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5789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76ADE1D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9D7D2FA" w14:textId="2F270E34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91259">
        <w:rPr>
          <w:rFonts w:cs="Arial"/>
          <w:szCs w:val="24"/>
        </w:rPr>
        <w:t>11 lutego 2026 r.</w:t>
      </w:r>
    </w:p>
    <w:p w14:paraId="17C5B5DC" w14:textId="0BD10DFB" w:rsidR="00000000" w:rsidRDefault="00000000" w:rsidP="00F13ECC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>
        <w:rPr>
          <w:rFonts w:eastAsiaTheme="majorEastAsia" w:cs="Arial"/>
          <w:b/>
          <w:bCs/>
          <w:sz w:val="28"/>
          <w:szCs w:val="28"/>
        </w:rPr>
        <w:t>zgody na udzielenie bonifikaty od opłaty rocznej z tytułu trwałego zarządu ustanowionego na nieruchomości Skarbu Państwa</w:t>
      </w:r>
    </w:p>
    <w:p w14:paraId="16DE8820" w14:textId="77777777" w:rsidR="00000000" w:rsidRPr="00B444CD" w:rsidRDefault="00000000" w:rsidP="00F13ECC">
      <w:pPr>
        <w:spacing w:after="360"/>
        <w:rPr>
          <w:rFonts w:eastAsia="Times New Roman" w:cs="Arial"/>
          <w:szCs w:val="24"/>
          <w:lang w:eastAsia="pl-PL"/>
        </w:rPr>
      </w:pPr>
      <w:r>
        <w:t xml:space="preserve">Na podstawie </w:t>
      </w:r>
      <w:r>
        <w:rPr>
          <w:rFonts w:cs="Arial"/>
          <w:szCs w:val="24"/>
        </w:rPr>
        <w:t xml:space="preserve">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BB26BE">
        <w:rPr>
          <w:rFonts w:eastAsia="Times New Roman" w:cs="Arial"/>
          <w:szCs w:val="24"/>
          <w:lang w:eastAsia="pl-PL"/>
        </w:rPr>
        <w:t>Dz. U. z 2024 r. poz. 1145, 1222, 1717, 1881, z</w:t>
      </w:r>
      <w:r>
        <w:rPr>
          <w:rFonts w:eastAsia="Times New Roman" w:cs="Arial"/>
          <w:szCs w:val="24"/>
          <w:lang w:eastAsia="pl-PL"/>
        </w:rPr>
        <w:t> </w:t>
      </w:r>
      <w:r w:rsidRPr="00BB26BE">
        <w:rPr>
          <w:rFonts w:eastAsia="Times New Roman" w:cs="Arial"/>
          <w:szCs w:val="24"/>
          <w:lang w:eastAsia="pl-PL"/>
        </w:rPr>
        <w:t>2025</w:t>
      </w:r>
      <w:r>
        <w:rPr>
          <w:rFonts w:eastAsia="Times New Roman" w:cs="Arial"/>
          <w:szCs w:val="24"/>
          <w:lang w:eastAsia="pl-PL"/>
        </w:rPr>
        <w:t> </w:t>
      </w:r>
      <w:r w:rsidRPr="00BB26BE">
        <w:rPr>
          <w:rFonts w:eastAsia="Times New Roman" w:cs="Arial"/>
          <w:szCs w:val="24"/>
          <w:lang w:eastAsia="pl-PL"/>
        </w:rPr>
        <w:t>r. poz. 1077 i 1080</w:t>
      </w:r>
      <w:r w:rsidRPr="00A5084E">
        <w:rPr>
          <w:rFonts w:eastAsia="Times New Roman" w:cs="Arial"/>
          <w:szCs w:val="24"/>
          <w:lang w:eastAsia="pl-PL"/>
        </w:rPr>
        <w:t>)</w:t>
      </w:r>
      <w:r>
        <w:rPr>
          <w:rFonts w:eastAsia="Times New Roman" w:cs="Arial"/>
          <w:szCs w:val="24"/>
          <w:lang w:eastAsia="pl-PL"/>
        </w:rPr>
        <w:t xml:space="preserve"> zarządza się, co następuje:</w:t>
      </w:r>
    </w:p>
    <w:p w14:paraId="7218E6E0" w14:textId="6E12198B" w:rsidR="00000000" w:rsidRDefault="00000000" w:rsidP="00F13ECC">
      <w:pPr>
        <w:rPr>
          <w:rFonts w:cs="Arial"/>
          <w:szCs w:val="24"/>
        </w:rPr>
      </w:pPr>
      <w:r w:rsidRPr="008644C3">
        <w:t>§</w:t>
      </w:r>
      <w:r>
        <w:t xml:space="preserve"> 1.</w:t>
      </w:r>
      <w:r w:rsidRPr="00B444CD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 xml:space="preserve">Wyraża się zgodę Prezydentowi Miasta Gdańska, wykonującemu zadania starosty z zakresu administracji rządowej, na udzielenie </w:t>
      </w:r>
      <w:r>
        <w:rPr>
          <w:rFonts w:cs="Arial"/>
          <w:szCs w:val="24"/>
        </w:rPr>
        <w:t>Wojewódzkiemu Inspektoratowi Transportu Drogowego w Gdańsku</w:t>
      </w:r>
      <w:r w:rsidRPr="003743AB">
        <w:rPr>
          <w:rFonts w:cs="Arial"/>
          <w:szCs w:val="24"/>
        </w:rPr>
        <w:t xml:space="preserve"> w 202</w:t>
      </w:r>
      <w:r>
        <w:rPr>
          <w:rFonts w:cs="Arial"/>
          <w:szCs w:val="24"/>
        </w:rPr>
        <w:t>6</w:t>
      </w:r>
      <w:r w:rsidRPr="003743AB">
        <w:rPr>
          <w:rFonts w:cs="Arial"/>
          <w:szCs w:val="24"/>
        </w:rPr>
        <w:t xml:space="preserve"> r. bonifikaty w wysokości </w:t>
      </w:r>
      <w:r>
        <w:rPr>
          <w:rFonts w:cs="Arial"/>
          <w:szCs w:val="24"/>
        </w:rPr>
        <w:t>95</w:t>
      </w:r>
      <w:r w:rsidRPr="003743AB">
        <w:rPr>
          <w:rFonts w:cs="Arial"/>
          <w:szCs w:val="24"/>
        </w:rPr>
        <w:t xml:space="preserve">% od opłaty rocznej z tytułu trwałego zarządu, ustanowionego na nieruchomości Skarbu Państwa, położonej w Gdańsku </w:t>
      </w:r>
      <w:r w:rsidRPr="002D738A">
        <w:rPr>
          <w:rFonts w:cs="Arial"/>
          <w:szCs w:val="24"/>
        </w:rPr>
        <w:t xml:space="preserve">przy ul. </w:t>
      </w:r>
      <w:r>
        <w:rPr>
          <w:rFonts w:cs="Arial"/>
          <w:szCs w:val="24"/>
        </w:rPr>
        <w:t>Jaśkowa Dolina 50</w:t>
      </w:r>
      <w:r w:rsidRPr="002D738A">
        <w:rPr>
          <w:rFonts w:cs="Arial"/>
          <w:szCs w:val="24"/>
        </w:rPr>
        <w:t>,</w:t>
      </w:r>
      <w:r w:rsidRPr="003913B0">
        <w:rPr>
          <w:rFonts w:cs="Arial"/>
          <w:szCs w:val="24"/>
        </w:rPr>
        <w:t xml:space="preserve"> oznaczonej w ewidencji gruntów jako działk</w:t>
      </w:r>
      <w:r>
        <w:rPr>
          <w:rFonts w:cs="Arial"/>
          <w:szCs w:val="24"/>
        </w:rPr>
        <w:t xml:space="preserve">a </w:t>
      </w:r>
      <w:r w:rsidRPr="003913B0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>313</w:t>
      </w:r>
      <w:r w:rsidRPr="003913B0">
        <w:rPr>
          <w:rFonts w:cs="Arial"/>
          <w:szCs w:val="24"/>
        </w:rPr>
        <w:t xml:space="preserve"> o</w:t>
      </w:r>
      <w:r>
        <w:rPr>
          <w:rFonts w:cs="Arial"/>
          <w:szCs w:val="24"/>
        </w:rPr>
        <w:t> </w:t>
      </w:r>
      <w:r w:rsidRPr="003913B0">
        <w:rPr>
          <w:rFonts w:cs="Arial"/>
          <w:szCs w:val="24"/>
        </w:rPr>
        <w:t xml:space="preserve">pow. </w:t>
      </w:r>
      <w:r>
        <w:rPr>
          <w:rFonts w:cs="Arial"/>
          <w:szCs w:val="24"/>
        </w:rPr>
        <w:t>0</w:t>
      </w:r>
      <w:r w:rsidRPr="002D738A">
        <w:rPr>
          <w:rFonts w:cs="Arial"/>
          <w:szCs w:val="24"/>
        </w:rPr>
        <w:t>,</w:t>
      </w:r>
      <w:r>
        <w:rPr>
          <w:rFonts w:cs="Arial"/>
          <w:szCs w:val="24"/>
        </w:rPr>
        <w:t>2278</w:t>
      </w:r>
      <w:r w:rsidRPr="002D738A">
        <w:rPr>
          <w:rFonts w:cs="Arial"/>
          <w:szCs w:val="24"/>
        </w:rPr>
        <w:t xml:space="preserve"> </w:t>
      </w:r>
      <w:r w:rsidRPr="003913B0">
        <w:rPr>
          <w:rFonts w:cs="Arial"/>
          <w:szCs w:val="24"/>
        </w:rPr>
        <w:t>ha, obr</w:t>
      </w:r>
      <w:r>
        <w:rPr>
          <w:rFonts w:cs="Arial"/>
          <w:szCs w:val="24"/>
        </w:rPr>
        <w:t>ęb</w:t>
      </w:r>
      <w:r w:rsidRPr="003913B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0055 (055</w:t>
      </w:r>
      <w:r>
        <w:rPr>
          <w:rFonts w:cs="Arial"/>
          <w:szCs w:val="24"/>
        </w:rPr>
        <w:t>).</w:t>
      </w:r>
    </w:p>
    <w:p w14:paraId="405E0281" w14:textId="77777777" w:rsidR="00000000" w:rsidRDefault="00000000" w:rsidP="00F13ECC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podpisania.</w:t>
      </w:r>
      <w:r>
        <w:rPr>
          <w:rFonts w:cs="Arial"/>
          <w:szCs w:val="24"/>
        </w:rPr>
        <w:t xml:space="preserve"> </w:t>
      </w:r>
    </w:p>
    <w:p w14:paraId="41F10540" w14:textId="77777777" w:rsidR="00791259" w:rsidRDefault="00791259" w:rsidP="00791259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66332A7" w14:textId="77777777" w:rsidR="00791259" w:rsidRDefault="00791259" w:rsidP="00791259">
      <w:pPr>
        <w:ind w:firstLine="4536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369B18AB" w14:textId="77777777" w:rsidR="00791259" w:rsidRDefault="00791259" w:rsidP="00791259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7192F4B0" w14:textId="113BE5F1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A9"/>
    <w:rsid w:val="000A1BA9"/>
    <w:rsid w:val="00791259"/>
    <w:rsid w:val="0090429A"/>
    <w:rsid w:val="00F0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6657"/>
  <w15:docId w15:val="{4EC26C3D-FE8D-4B4E-9E77-F4D296C0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2026-02-12T06:54:00Z</dcterms:created>
  <dcterms:modified xsi:type="dcterms:W3CDTF">2026-02-12T06:56:00Z</dcterms:modified>
</cp:coreProperties>
</file>