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59F52" w14:textId="5DAFA6D1" w:rsidR="00F13FDA" w:rsidRPr="006E1939" w:rsidRDefault="00F13FDA" w:rsidP="00F13FDA">
      <w:pPr>
        <w:spacing w:before="6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6E1939">
        <w:rPr>
          <w:rFonts w:ascii="Calibri" w:hAnsi="Calibri" w:cs="Calibri"/>
          <w:b/>
          <w:sz w:val="24"/>
          <w:szCs w:val="24"/>
        </w:rPr>
        <w:t xml:space="preserve">Załącznik nr </w:t>
      </w:r>
      <w:r w:rsidR="00091E26" w:rsidRPr="006E1939">
        <w:rPr>
          <w:rFonts w:ascii="Calibri" w:hAnsi="Calibri" w:cs="Calibri"/>
          <w:b/>
          <w:sz w:val="24"/>
          <w:szCs w:val="24"/>
        </w:rPr>
        <w:t>1</w:t>
      </w:r>
      <w:r w:rsidR="00091E26">
        <w:rPr>
          <w:rFonts w:ascii="Calibri" w:hAnsi="Calibri" w:cs="Calibri"/>
          <w:b/>
          <w:sz w:val="24"/>
          <w:szCs w:val="24"/>
        </w:rPr>
        <w:t>0</w:t>
      </w:r>
      <w:r w:rsidR="00091E26" w:rsidRPr="006E1939">
        <w:rPr>
          <w:rFonts w:ascii="Calibri" w:hAnsi="Calibri" w:cs="Calibri"/>
          <w:b/>
          <w:sz w:val="24"/>
          <w:szCs w:val="24"/>
        </w:rPr>
        <w:t xml:space="preserve"> </w:t>
      </w:r>
      <w:r w:rsidRPr="006E1939">
        <w:rPr>
          <w:rFonts w:ascii="Calibri" w:hAnsi="Calibri" w:cs="Calibri"/>
          <w:b/>
          <w:sz w:val="24"/>
          <w:szCs w:val="24"/>
        </w:rPr>
        <w:t>do regulaminu</w:t>
      </w:r>
    </w:p>
    <w:p w14:paraId="001DDF84" w14:textId="77777777" w:rsidR="00F13FDA" w:rsidRPr="006E1939" w:rsidRDefault="00F13FDA" w:rsidP="00F13FDA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2"/>
        </w:rPr>
      </w:pPr>
    </w:p>
    <w:p w14:paraId="15146C73" w14:textId="77777777" w:rsidR="00F13FDA" w:rsidRPr="002202ED" w:rsidRDefault="00F13FDA" w:rsidP="00F13FDA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202ED">
        <w:rPr>
          <w:rFonts w:ascii="Calibri" w:hAnsi="Calibri" w:cs="Calibri"/>
          <w:b/>
          <w:color w:val="000000" w:themeColor="text1"/>
          <w:sz w:val="24"/>
          <w:szCs w:val="24"/>
        </w:rPr>
        <w:t xml:space="preserve">Klauzula Informacyjna </w:t>
      </w:r>
    </w:p>
    <w:p w14:paraId="4B9132AC" w14:textId="77777777" w:rsidR="00F13FDA" w:rsidRPr="002202ED" w:rsidRDefault="00F13FDA" w:rsidP="00F13FDA">
      <w:pPr>
        <w:spacing w:line="360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202ED">
        <w:rPr>
          <w:rFonts w:ascii="Calibri" w:hAnsi="Calibri" w:cs="Calibri"/>
          <w:b/>
          <w:color w:val="000000" w:themeColor="text1"/>
          <w:sz w:val="24"/>
          <w:szCs w:val="24"/>
        </w:rPr>
        <w:t>w przypadku zbierania danych bezpośrednio od osoby, której dane dotyczą</w:t>
      </w:r>
    </w:p>
    <w:p w14:paraId="1C51CFDA" w14:textId="77777777" w:rsidR="00F13FDA" w:rsidRPr="002202ED" w:rsidRDefault="00F13FDA" w:rsidP="00F13FD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99FA24F" w14:textId="34E425D5" w:rsidR="00F13FDA" w:rsidRPr="002202ED" w:rsidRDefault="00F13FDA" w:rsidP="00F13FDA">
      <w:pPr>
        <w:widowControl w:val="0"/>
        <w:autoSpaceDE w:val="0"/>
        <w:autoSpaceDN w:val="0"/>
        <w:spacing w:after="240" w:line="360" w:lineRule="auto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2202ED">
        <w:rPr>
          <w:rFonts w:ascii="Calibri" w:hAnsi="Calibri" w:cs="Calibri"/>
          <w:color w:val="000000" w:themeColor="text1"/>
          <w:sz w:val="24"/>
          <w:szCs w:val="24"/>
        </w:rPr>
        <w:t>Zgodnie z art. 13 ust. 1 i ust. 2 rozporządzenia Parlamentu Europejskiego i Rady (UE) 2016/679 z</w:t>
      </w:r>
      <w:r w:rsidR="00422A8F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2202ED">
        <w:rPr>
          <w:rFonts w:ascii="Calibri" w:hAnsi="Calibri" w:cs="Calibri"/>
          <w:color w:val="000000" w:themeColor="text1"/>
          <w:sz w:val="24"/>
          <w:szCs w:val="24"/>
        </w:rPr>
        <w:t xml:space="preserve">dnia 27 kwietnia 2016 r. w sprawie ochrony osób fizycznych w związku z przetwarzaniem danych osobowych i w sprawie swobodnego przepływu takich danych oraz uchylenia dyrektywy 95/46/WE (dalej „RODO”), przyjmuję do wiadomości, że: </w:t>
      </w:r>
    </w:p>
    <w:p w14:paraId="4C226872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administratorem danych osobowych jest Narodowe Centrum Badań i Rozwoju (dalej: „NCBR”) z siedzibą w Warszawie 00-695, ul. Nowogrodzka 47a;</w:t>
      </w:r>
    </w:p>
    <w:p w14:paraId="5F0DBCA5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z inspektorem ochrony danych można się skontaktować poprzez adres e-mail: iod@ncbr.gov.pl;</w:t>
      </w:r>
    </w:p>
    <w:p w14:paraId="2D0B00FA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dane osobowe są przetwarzane w celu oceny i wyboru projektu, zawarcia umowy </w:t>
      </w:r>
      <w:r>
        <w:rPr>
          <w:rFonts w:ascii="Calibri" w:hAnsi="Calibri" w:cs="Calibri"/>
          <w:sz w:val="24"/>
          <w:szCs w:val="24"/>
        </w:rPr>
        <w:br/>
      </w:r>
      <w:r w:rsidRPr="002202ED">
        <w:rPr>
          <w:rFonts w:ascii="Calibri" w:hAnsi="Calibri" w:cs="Calibri"/>
          <w:sz w:val="24"/>
          <w:szCs w:val="24"/>
        </w:rPr>
        <w:t xml:space="preserve">o dofinansowanie projektu, nadzoru nad wykonaniem projektu, jego ewaluacji, kontroli, audytu, oceny działań </w:t>
      </w:r>
      <w:proofErr w:type="spellStart"/>
      <w:r w:rsidRPr="002202ED">
        <w:rPr>
          <w:rFonts w:ascii="Calibri" w:hAnsi="Calibri" w:cs="Calibri"/>
          <w:sz w:val="24"/>
          <w:szCs w:val="24"/>
        </w:rPr>
        <w:t>informacyjno</w:t>
      </w:r>
      <w:proofErr w:type="spellEnd"/>
      <w:r w:rsidRPr="002202ED">
        <w:rPr>
          <w:rFonts w:ascii="Calibri" w:hAnsi="Calibri" w:cs="Calibri"/>
          <w:sz w:val="24"/>
          <w:szCs w:val="24"/>
        </w:rPr>
        <w:t xml:space="preserve"> – promocyjnych, jego odbioru, oceny i rozliczenia finansowego oraz ewentualnego ustalenia, dochodzenia lub obrony roszczeń; </w:t>
      </w:r>
    </w:p>
    <w:p w14:paraId="44B9613B" w14:textId="77777777" w:rsidR="00422A8F" w:rsidRPr="00422A8F" w:rsidRDefault="00422A8F" w:rsidP="00422A8F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22A8F">
        <w:rPr>
          <w:rFonts w:ascii="Calibri" w:hAnsi="Calibri" w:cs="Calibri"/>
          <w:sz w:val="24"/>
          <w:szCs w:val="24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14:paraId="16D3E55C" w14:textId="77777777" w:rsidR="00422A8F" w:rsidRPr="00422A8F" w:rsidRDefault="00422A8F" w:rsidP="00422A8F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22A8F">
        <w:rPr>
          <w:rFonts w:ascii="Calibri" w:hAnsi="Calibri" w:cs="Calibri"/>
          <w:sz w:val="24"/>
          <w:szCs w:val="24"/>
        </w:rPr>
        <w:t>podanie danych osobowych stanowi warunek uczestnictwa w czynnościach wymienionych w pkt 3;</w:t>
      </w:r>
    </w:p>
    <w:p w14:paraId="3D1EA455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 xml:space="preserve">dane osobowe będą przetwarzane w czasie trwania procedury konkursowej i w okresie realizacji umowy o dofinansowanie projektu, nadzoru nad wykonaniem projektu, jego ewaluacji, kontroli, audytu, oceny działań </w:t>
      </w:r>
      <w:proofErr w:type="spellStart"/>
      <w:r w:rsidRPr="002202ED">
        <w:rPr>
          <w:rFonts w:ascii="Calibri" w:hAnsi="Calibri" w:cs="Calibri"/>
          <w:sz w:val="24"/>
          <w:szCs w:val="24"/>
        </w:rPr>
        <w:t>informacyjno</w:t>
      </w:r>
      <w:proofErr w:type="spellEnd"/>
      <w:r w:rsidRPr="002202ED">
        <w:rPr>
          <w:rFonts w:ascii="Calibri" w:hAnsi="Calibri" w:cs="Calibri"/>
          <w:sz w:val="24"/>
          <w:szCs w:val="24"/>
        </w:rPr>
        <w:t xml:space="preserve"> – promocyjnych, odbioru, oceny </w:t>
      </w:r>
      <w:r>
        <w:rPr>
          <w:rFonts w:ascii="Calibri" w:hAnsi="Calibri" w:cs="Calibri"/>
          <w:sz w:val="24"/>
          <w:szCs w:val="24"/>
        </w:rPr>
        <w:br/>
      </w:r>
      <w:r w:rsidRPr="002202ED">
        <w:rPr>
          <w:rFonts w:ascii="Calibri" w:hAnsi="Calibri" w:cs="Calibri"/>
          <w:sz w:val="24"/>
          <w:szCs w:val="24"/>
        </w:rPr>
        <w:t>i rozliczenia finansowego oraz ewentualnego ustalenia, dochodzenia lub obrony roszczeń oraz przechowywane będą w celach archiwalnych przez okres zgodny z instrukcją kancelaryjną NCBR i Jednolitym Rzeczowym Wykazem Akt;</w:t>
      </w:r>
    </w:p>
    <w:p w14:paraId="5B932985" w14:textId="765C20A3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lastRenderedPageBreak/>
        <w:t xml:space="preserve">odbiorcą danych osobowych </w:t>
      </w:r>
      <w:r w:rsidR="00422A8F">
        <w:rPr>
          <w:rFonts w:ascii="Calibri" w:hAnsi="Calibri" w:cs="Calibri"/>
          <w:sz w:val="24"/>
          <w:szCs w:val="24"/>
        </w:rPr>
        <w:t xml:space="preserve">będą </w:t>
      </w:r>
      <w:r w:rsidRPr="002202ED">
        <w:rPr>
          <w:rFonts w:ascii="Calibri" w:hAnsi="Calibri" w:cs="Calibri"/>
          <w:sz w:val="24"/>
          <w:szCs w:val="24"/>
        </w:rPr>
        <w:t>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organizacyjne;</w:t>
      </w:r>
    </w:p>
    <w:p w14:paraId="60EC6389" w14:textId="77777777" w:rsidR="00422A8F" w:rsidRPr="00422A8F" w:rsidRDefault="00422A8F" w:rsidP="00422A8F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22A8F">
        <w:rPr>
          <w:rFonts w:ascii="Calibri" w:hAnsi="Calibri" w:cs="Calibri"/>
          <w:sz w:val="24"/>
          <w:szCs w:val="24"/>
        </w:rPr>
        <w:t>posiadam prawo dostępu do treści swoich danych, sprostowania swoich danych osobowych oraz ograniczenia przetwarzania swoich danych osobowych oraz wniesienia sprzeciwu;</w:t>
      </w:r>
    </w:p>
    <w:p w14:paraId="67B35BE7" w14:textId="77777777" w:rsidR="00422A8F" w:rsidRPr="00422A8F" w:rsidRDefault="00422A8F" w:rsidP="00422A8F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 w:cs="Calibri"/>
          <w:sz w:val="24"/>
          <w:szCs w:val="24"/>
        </w:rPr>
      </w:pPr>
      <w:r w:rsidRPr="00422A8F">
        <w:rPr>
          <w:rFonts w:ascii="Calibri" w:hAnsi="Calibri" w:cs="Calibri"/>
          <w:sz w:val="24"/>
          <w:szCs w:val="24"/>
        </w:rPr>
        <w:t>posiadam prawo do wniesienia skargi do Prezesa Urzędu Ochrony Danych Osobowych oraz w państwie członkowskim swojego zwykłego pobytu, swojego miejsca pracy lub miejsca popełnienia domniemanego naruszenia;</w:t>
      </w:r>
    </w:p>
    <w:p w14:paraId="3A4FCDF3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2202ED">
        <w:rPr>
          <w:rFonts w:ascii="Calibri" w:hAnsi="Calibri" w:cs="Calibri"/>
          <w:sz w:val="24"/>
          <w:szCs w:val="24"/>
        </w:rPr>
        <w:t>moje dane osobowe nie będą przekazywane do państwa trzeciego;</w:t>
      </w:r>
    </w:p>
    <w:p w14:paraId="229CC104" w14:textId="77777777" w:rsidR="00F13FDA" w:rsidRPr="002202ED" w:rsidRDefault="00F13FDA" w:rsidP="00F13FDA">
      <w:pPr>
        <w:numPr>
          <w:ilvl w:val="0"/>
          <w:numId w:val="1"/>
        </w:numPr>
        <w:spacing w:after="120" w:line="360" w:lineRule="auto"/>
        <w:ind w:left="714" w:hanging="357"/>
        <w:jc w:val="left"/>
        <w:rPr>
          <w:rFonts w:ascii="Calibri" w:hAnsi="Calibri" w:cs="Calibri"/>
          <w:sz w:val="24"/>
          <w:szCs w:val="24"/>
        </w:rPr>
      </w:pPr>
      <w:r w:rsidRPr="002202ED">
        <w:rPr>
          <w:rFonts w:ascii="Calibri" w:hAnsi="Calibri" w:cs="Calibri"/>
          <w:sz w:val="24"/>
          <w:szCs w:val="24"/>
        </w:rPr>
        <w:t>moje dane osobowe nie podlegają zautomatyzowanemu podejmowaniu decyzji, w tym profilowaniu.</w:t>
      </w:r>
    </w:p>
    <w:p w14:paraId="72A572D8" w14:textId="77777777" w:rsidR="00477AB7" w:rsidRDefault="00655C81"/>
    <w:sectPr w:rsidR="00477AB7" w:rsidSect="00F13FD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DA"/>
    <w:rsid w:val="00082AF8"/>
    <w:rsid w:val="00091E26"/>
    <w:rsid w:val="001E2880"/>
    <w:rsid w:val="003A18FB"/>
    <w:rsid w:val="00422A8F"/>
    <w:rsid w:val="00655C81"/>
    <w:rsid w:val="00A37AF9"/>
    <w:rsid w:val="00D615B5"/>
    <w:rsid w:val="00ED68D3"/>
    <w:rsid w:val="00F1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386A"/>
  <w15:chartTrackingRefBased/>
  <w15:docId w15:val="{2DBACAF6-4A3A-4FFB-BBB1-ABEE43BB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DA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1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8F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8FB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8FB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8FB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8FB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Kiluk</cp:lastModifiedBy>
  <cp:revision>5</cp:revision>
  <dcterms:created xsi:type="dcterms:W3CDTF">2021-07-20T09:40:00Z</dcterms:created>
  <dcterms:modified xsi:type="dcterms:W3CDTF">2021-07-29T12:53:00Z</dcterms:modified>
</cp:coreProperties>
</file>