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024A" w14:textId="77777777" w:rsidR="00E95FCB" w:rsidRPr="00F23CDD" w:rsidRDefault="0057503A" w:rsidP="00F23CDD">
      <w:pPr>
        <w:spacing w:after="240" w:line="480" w:lineRule="auto"/>
        <w:ind w:hanging="902"/>
        <w:rPr>
          <w:rFonts w:ascii="Arial" w:hAnsi="Arial" w:cs="Arial"/>
        </w:rPr>
      </w:pPr>
      <w:r w:rsidRPr="00F23CDD">
        <w:rPr>
          <w:rFonts w:ascii="Arial" w:hAnsi="Arial" w:cs="Arial"/>
        </w:rPr>
        <w:t>PO IV WOS 021.46.2017</w:t>
      </w:r>
    </w:p>
    <w:p w14:paraId="09D51993" w14:textId="5E4E89F6" w:rsidR="00541017" w:rsidRPr="00F23CDD" w:rsidRDefault="00541017" w:rsidP="00F23CDD">
      <w:pPr>
        <w:pStyle w:val="Nagwek1"/>
        <w:spacing w:after="360"/>
        <w:rPr>
          <w:rFonts w:ascii="Arial" w:hAnsi="Arial" w:cs="Arial"/>
        </w:rPr>
      </w:pPr>
      <w:r w:rsidRPr="00F23CDD">
        <w:rPr>
          <w:rFonts w:ascii="Arial" w:hAnsi="Arial" w:cs="Arial"/>
        </w:rPr>
        <w:t xml:space="preserve">Zarządzenie nr </w:t>
      </w:r>
      <w:r w:rsidR="00236A2E" w:rsidRPr="00F23CDD">
        <w:rPr>
          <w:rFonts w:ascii="Arial" w:hAnsi="Arial" w:cs="Arial"/>
        </w:rPr>
        <w:t>4</w:t>
      </w:r>
      <w:r w:rsidR="0057503A" w:rsidRPr="00F23CDD">
        <w:rPr>
          <w:rFonts w:ascii="Arial" w:hAnsi="Arial" w:cs="Arial"/>
        </w:rPr>
        <w:t>7</w:t>
      </w:r>
      <w:r w:rsidRPr="00F23CDD">
        <w:rPr>
          <w:rFonts w:ascii="Arial" w:hAnsi="Arial" w:cs="Arial"/>
        </w:rPr>
        <w:t>/1</w:t>
      </w:r>
      <w:r w:rsidR="0057503A" w:rsidRPr="00F23CDD">
        <w:rPr>
          <w:rFonts w:ascii="Arial" w:hAnsi="Arial" w:cs="Arial"/>
        </w:rPr>
        <w:t>7</w:t>
      </w:r>
      <w:r w:rsidR="00F23CDD" w:rsidRPr="00F23CDD">
        <w:rPr>
          <w:rFonts w:ascii="Arial" w:hAnsi="Arial" w:cs="Arial"/>
        </w:rPr>
        <w:t xml:space="preserve"> </w:t>
      </w:r>
      <w:r w:rsidRPr="00F23CDD">
        <w:rPr>
          <w:rFonts w:ascii="Arial" w:hAnsi="Arial" w:cs="Arial"/>
        </w:rPr>
        <w:t>Prokuratora Okręgowego w Lublinie</w:t>
      </w:r>
      <w:r w:rsidR="00F23CDD" w:rsidRPr="00F23CDD">
        <w:rPr>
          <w:rFonts w:ascii="Arial" w:hAnsi="Arial" w:cs="Arial"/>
          <w:caps/>
        </w:rPr>
        <w:t xml:space="preserve"> </w:t>
      </w:r>
      <w:r w:rsidRPr="00F23CDD">
        <w:rPr>
          <w:rFonts w:ascii="Arial" w:hAnsi="Arial" w:cs="Arial"/>
        </w:rPr>
        <w:t xml:space="preserve">z dnia  </w:t>
      </w:r>
      <w:r w:rsidR="0057503A" w:rsidRPr="00F23CDD">
        <w:rPr>
          <w:rFonts w:ascii="Arial" w:hAnsi="Arial" w:cs="Arial"/>
        </w:rPr>
        <w:t>maja</w:t>
      </w:r>
      <w:r w:rsidR="00236A2E" w:rsidRPr="00F23CDD">
        <w:rPr>
          <w:rFonts w:ascii="Arial" w:hAnsi="Arial" w:cs="Arial"/>
        </w:rPr>
        <w:t xml:space="preserve"> 201</w:t>
      </w:r>
      <w:r w:rsidR="0057503A" w:rsidRPr="00F23CDD">
        <w:rPr>
          <w:rFonts w:ascii="Arial" w:hAnsi="Arial" w:cs="Arial"/>
        </w:rPr>
        <w:t>7</w:t>
      </w:r>
      <w:r w:rsidRPr="00F23CDD">
        <w:rPr>
          <w:rFonts w:ascii="Arial" w:hAnsi="Arial" w:cs="Arial"/>
        </w:rPr>
        <w:t xml:space="preserve"> r.</w:t>
      </w:r>
      <w:r w:rsidR="00F23CDD" w:rsidRPr="00F23CDD">
        <w:rPr>
          <w:rFonts w:ascii="Arial" w:hAnsi="Arial" w:cs="Arial"/>
        </w:rPr>
        <w:t xml:space="preserve"> </w:t>
      </w:r>
      <w:r w:rsidRPr="00F23CDD">
        <w:rPr>
          <w:rFonts w:ascii="Arial" w:hAnsi="Arial" w:cs="Arial"/>
        </w:rPr>
        <w:t xml:space="preserve">w sprawie wprowadzenia regulaminu przeprowadzania </w:t>
      </w:r>
      <w:r w:rsidR="00236A2E" w:rsidRPr="00F23CDD">
        <w:rPr>
          <w:rFonts w:ascii="Arial" w:hAnsi="Arial" w:cs="Arial"/>
        </w:rPr>
        <w:t>konkursu na staż urzędniczy w </w:t>
      </w:r>
      <w:r w:rsidRPr="00F23CDD">
        <w:rPr>
          <w:rFonts w:ascii="Arial" w:hAnsi="Arial" w:cs="Arial"/>
        </w:rPr>
        <w:t>Prokuraturze Okręgowe</w:t>
      </w:r>
      <w:r w:rsidR="00236A2E" w:rsidRPr="00F23CDD">
        <w:rPr>
          <w:rFonts w:ascii="Arial" w:hAnsi="Arial" w:cs="Arial"/>
        </w:rPr>
        <w:t>j w Lublinie</w:t>
      </w:r>
    </w:p>
    <w:p w14:paraId="4E9E86AB" w14:textId="77777777" w:rsidR="00F23CDD" w:rsidRPr="00F23CDD" w:rsidRDefault="0057503A" w:rsidP="00F23CDD">
      <w:pPr>
        <w:spacing w:line="360" w:lineRule="auto"/>
        <w:rPr>
          <w:rFonts w:ascii="Arial" w:hAnsi="Arial" w:cs="Arial"/>
        </w:rPr>
      </w:pPr>
      <w:r w:rsidRPr="00F23CDD">
        <w:rPr>
          <w:rFonts w:ascii="Arial" w:hAnsi="Arial" w:cs="Arial"/>
        </w:rPr>
        <w:t>Na podstawie art. 23 § 3</w:t>
      </w:r>
      <w:r w:rsidR="00541017" w:rsidRPr="00F23CDD">
        <w:rPr>
          <w:rFonts w:ascii="Arial" w:hAnsi="Arial" w:cs="Arial"/>
        </w:rPr>
        <w:t xml:space="preserve"> </w:t>
      </w:r>
      <w:r w:rsidRPr="00F23CDD">
        <w:rPr>
          <w:rFonts w:ascii="Arial" w:hAnsi="Arial" w:cs="Arial"/>
        </w:rPr>
        <w:t xml:space="preserve">ustawy z dnia 28 stycznia 2016 r. – Prawo </w:t>
      </w:r>
      <w:r w:rsidR="000B61CF" w:rsidRPr="00F23CDD">
        <w:rPr>
          <w:rFonts w:ascii="Arial" w:hAnsi="Arial" w:cs="Arial"/>
        </w:rPr>
        <w:t>o </w:t>
      </w:r>
      <w:r w:rsidRPr="00F23CDD">
        <w:rPr>
          <w:rFonts w:ascii="Arial" w:hAnsi="Arial" w:cs="Arial"/>
        </w:rPr>
        <w:t>prokuraturze (Dz. U. z 2016 r., poz. 177</w:t>
      </w:r>
      <w:r w:rsidR="000B61CF" w:rsidRPr="00F23CDD">
        <w:rPr>
          <w:rFonts w:ascii="Arial" w:hAnsi="Arial" w:cs="Arial"/>
        </w:rPr>
        <w:t xml:space="preserve"> ze zm.</w:t>
      </w:r>
      <w:r w:rsidRPr="00F23CDD">
        <w:rPr>
          <w:rFonts w:ascii="Arial" w:hAnsi="Arial" w:cs="Arial"/>
        </w:rPr>
        <w:t>)</w:t>
      </w:r>
      <w:r w:rsidR="00C217D9" w:rsidRPr="00F23CDD">
        <w:rPr>
          <w:rFonts w:ascii="Arial" w:hAnsi="Arial" w:cs="Arial"/>
        </w:rPr>
        <w:t xml:space="preserve"> oraz § 56</w:t>
      </w:r>
      <w:r w:rsidR="00541017" w:rsidRPr="00F23CDD">
        <w:rPr>
          <w:rFonts w:ascii="Arial" w:hAnsi="Arial" w:cs="Arial"/>
        </w:rPr>
        <w:t xml:space="preserve"> </w:t>
      </w:r>
      <w:r w:rsidR="00C217D9" w:rsidRPr="00F23CDD">
        <w:rPr>
          <w:rFonts w:ascii="Arial" w:hAnsi="Arial" w:cs="Arial"/>
        </w:rPr>
        <w:t>rozporządzenia Ministra Sprawiedliwości z dnia 7 kwietnia 2016 r. – Regulamin wewnętrznego urzędowania powszechnych jednostek organizacyjnych prokuratury (Dz. U. z 2016 r., poz. 508</w:t>
      </w:r>
      <w:r w:rsidR="000B61CF" w:rsidRPr="00F23CDD">
        <w:rPr>
          <w:rFonts w:ascii="Arial" w:hAnsi="Arial" w:cs="Arial"/>
        </w:rPr>
        <w:t xml:space="preserve"> ze zm.</w:t>
      </w:r>
      <w:r w:rsidR="00C217D9" w:rsidRPr="00F23CDD">
        <w:rPr>
          <w:rFonts w:ascii="Arial" w:hAnsi="Arial" w:cs="Arial"/>
        </w:rPr>
        <w:t>)</w:t>
      </w:r>
    </w:p>
    <w:p w14:paraId="487E41D6" w14:textId="03A43C00" w:rsidR="008109E0" w:rsidRPr="00F23CDD" w:rsidRDefault="00725740" w:rsidP="00F23CDD">
      <w:pPr>
        <w:spacing w:line="360" w:lineRule="auto"/>
        <w:rPr>
          <w:rFonts w:ascii="Arial" w:hAnsi="Arial" w:cs="Arial"/>
          <w:b/>
          <w:spacing w:val="40"/>
        </w:rPr>
      </w:pPr>
      <w:r w:rsidRPr="00F23CDD">
        <w:rPr>
          <w:rFonts w:ascii="Arial" w:hAnsi="Arial" w:cs="Arial"/>
          <w:b/>
          <w:spacing w:val="40"/>
        </w:rPr>
        <w:t>z</w:t>
      </w:r>
      <w:r w:rsidR="008109E0" w:rsidRPr="00F23CDD">
        <w:rPr>
          <w:rFonts w:ascii="Arial" w:hAnsi="Arial" w:cs="Arial"/>
          <w:b/>
          <w:spacing w:val="40"/>
        </w:rPr>
        <w:t>arządzam:</w:t>
      </w:r>
    </w:p>
    <w:p w14:paraId="45E788A1" w14:textId="77777777" w:rsidR="008109E0" w:rsidRPr="00F23CDD" w:rsidRDefault="008109E0" w:rsidP="00F23CDD">
      <w:pPr>
        <w:spacing w:line="360" w:lineRule="auto"/>
        <w:rPr>
          <w:rFonts w:ascii="Arial" w:hAnsi="Arial" w:cs="Arial"/>
        </w:rPr>
      </w:pPr>
      <w:r w:rsidRPr="00F23CDD">
        <w:rPr>
          <w:rFonts w:ascii="Arial" w:hAnsi="Arial" w:cs="Arial"/>
        </w:rPr>
        <w:t>§ 1</w:t>
      </w:r>
    </w:p>
    <w:p w14:paraId="5E71567D" w14:textId="77777777" w:rsidR="008109E0" w:rsidRPr="00F23CDD" w:rsidRDefault="008109E0" w:rsidP="00F23CDD">
      <w:pPr>
        <w:spacing w:line="360" w:lineRule="auto"/>
        <w:rPr>
          <w:rFonts w:ascii="Arial" w:hAnsi="Arial" w:cs="Arial"/>
        </w:rPr>
      </w:pPr>
      <w:r w:rsidRPr="00F23CDD">
        <w:rPr>
          <w:rFonts w:ascii="Arial" w:hAnsi="Arial" w:cs="Arial"/>
        </w:rPr>
        <w:t xml:space="preserve">Wprowadzenie Regulaminu przeprowadzania </w:t>
      </w:r>
      <w:r w:rsidR="00236A2E" w:rsidRPr="00F23CDD">
        <w:rPr>
          <w:rFonts w:ascii="Arial" w:hAnsi="Arial" w:cs="Arial"/>
        </w:rPr>
        <w:t>konkursu na staż urzędniczy</w:t>
      </w:r>
      <w:r w:rsidRPr="00F23CDD">
        <w:rPr>
          <w:rFonts w:ascii="Arial" w:hAnsi="Arial" w:cs="Arial"/>
        </w:rPr>
        <w:t xml:space="preserve"> w</w:t>
      </w:r>
      <w:r w:rsidR="0057503A" w:rsidRPr="00F23CDD">
        <w:rPr>
          <w:rFonts w:ascii="Arial" w:hAnsi="Arial" w:cs="Arial"/>
        </w:rPr>
        <w:t> </w:t>
      </w:r>
      <w:r w:rsidRPr="00F23CDD">
        <w:rPr>
          <w:rFonts w:ascii="Arial" w:hAnsi="Arial" w:cs="Arial"/>
        </w:rPr>
        <w:t>Prokuraturze Okręgowej w Lublinie.</w:t>
      </w:r>
    </w:p>
    <w:p w14:paraId="23A96A1B" w14:textId="77777777" w:rsidR="008109E0" w:rsidRPr="00F23CDD" w:rsidRDefault="008109E0" w:rsidP="00F23CDD">
      <w:pPr>
        <w:spacing w:line="360" w:lineRule="auto"/>
        <w:rPr>
          <w:rFonts w:ascii="Arial" w:hAnsi="Arial" w:cs="Arial"/>
        </w:rPr>
      </w:pPr>
      <w:r w:rsidRPr="00F23CDD">
        <w:rPr>
          <w:rFonts w:ascii="Arial" w:hAnsi="Arial" w:cs="Arial"/>
        </w:rPr>
        <w:t>§ 2</w:t>
      </w:r>
    </w:p>
    <w:p w14:paraId="35584734" w14:textId="77777777" w:rsidR="008109E0" w:rsidRPr="00F23CDD" w:rsidRDefault="00236A2E" w:rsidP="00F23CDD">
      <w:pPr>
        <w:spacing w:line="360" w:lineRule="auto"/>
        <w:rPr>
          <w:rFonts w:ascii="Arial" w:hAnsi="Arial" w:cs="Arial"/>
        </w:rPr>
      </w:pPr>
      <w:r w:rsidRPr="00F23CDD">
        <w:rPr>
          <w:rFonts w:ascii="Arial" w:hAnsi="Arial" w:cs="Arial"/>
        </w:rPr>
        <w:t xml:space="preserve">Traci moc Regulamin przeprowadzania konkursu na staż urzędniczy w Prokuraturze Okręgowej w Lublinie z </w:t>
      </w:r>
      <w:r w:rsidR="0057503A" w:rsidRPr="00F23CDD">
        <w:rPr>
          <w:rFonts w:ascii="Arial" w:hAnsi="Arial" w:cs="Arial"/>
        </w:rPr>
        <w:t>dnia 23 sierpnia</w:t>
      </w:r>
      <w:r w:rsidRPr="00F23CDD">
        <w:rPr>
          <w:rFonts w:ascii="Arial" w:hAnsi="Arial" w:cs="Arial"/>
        </w:rPr>
        <w:t xml:space="preserve"> 201</w:t>
      </w:r>
      <w:r w:rsidR="0057503A" w:rsidRPr="00F23CDD">
        <w:rPr>
          <w:rFonts w:ascii="Arial" w:hAnsi="Arial" w:cs="Arial"/>
        </w:rPr>
        <w:t>3</w:t>
      </w:r>
      <w:r w:rsidRPr="00F23CDD">
        <w:rPr>
          <w:rFonts w:ascii="Arial" w:hAnsi="Arial" w:cs="Arial"/>
        </w:rPr>
        <w:t xml:space="preserve"> r., </w:t>
      </w:r>
      <w:r w:rsidR="0057503A" w:rsidRPr="00F23CDD">
        <w:rPr>
          <w:rFonts w:ascii="Arial" w:hAnsi="Arial" w:cs="Arial"/>
        </w:rPr>
        <w:t>sygn.</w:t>
      </w:r>
      <w:r w:rsidRPr="00F23CDD">
        <w:rPr>
          <w:rFonts w:ascii="Arial" w:hAnsi="Arial" w:cs="Arial"/>
        </w:rPr>
        <w:t xml:space="preserve"> I A 021/</w:t>
      </w:r>
      <w:r w:rsidR="0057503A" w:rsidRPr="00F23CDD">
        <w:rPr>
          <w:rFonts w:ascii="Arial" w:hAnsi="Arial" w:cs="Arial"/>
        </w:rPr>
        <w:t>81</w:t>
      </w:r>
      <w:r w:rsidRPr="00F23CDD">
        <w:rPr>
          <w:rFonts w:ascii="Arial" w:hAnsi="Arial" w:cs="Arial"/>
        </w:rPr>
        <w:t>/1</w:t>
      </w:r>
      <w:r w:rsidR="0057503A" w:rsidRPr="00F23CDD">
        <w:rPr>
          <w:rFonts w:ascii="Arial" w:hAnsi="Arial" w:cs="Arial"/>
        </w:rPr>
        <w:t>3</w:t>
      </w:r>
      <w:r w:rsidRPr="00F23CDD">
        <w:rPr>
          <w:rFonts w:ascii="Arial" w:hAnsi="Arial" w:cs="Arial"/>
        </w:rPr>
        <w:t>.</w:t>
      </w:r>
    </w:p>
    <w:p w14:paraId="0A84618E" w14:textId="77777777" w:rsidR="00236A2E" w:rsidRPr="00F23CDD" w:rsidRDefault="00236A2E" w:rsidP="00F23CDD">
      <w:pPr>
        <w:spacing w:line="360" w:lineRule="auto"/>
        <w:rPr>
          <w:rFonts w:ascii="Arial" w:hAnsi="Arial" w:cs="Arial"/>
        </w:rPr>
      </w:pPr>
      <w:r w:rsidRPr="00F23CDD">
        <w:rPr>
          <w:rFonts w:ascii="Arial" w:hAnsi="Arial" w:cs="Arial"/>
        </w:rPr>
        <w:t>§ 2</w:t>
      </w:r>
    </w:p>
    <w:p w14:paraId="139F4A0C" w14:textId="77777777" w:rsidR="00236A2E" w:rsidRPr="00F23CDD" w:rsidRDefault="00236A2E" w:rsidP="00F23CDD">
      <w:pPr>
        <w:spacing w:line="360" w:lineRule="auto"/>
        <w:rPr>
          <w:rFonts w:ascii="Arial" w:hAnsi="Arial" w:cs="Arial"/>
        </w:rPr>
      </w:pPr>
      <w:r w:rsidRPr="00F23CDD">
        <w:rPr>
          <w:rFonts w:ascii="Arial" w:hAnsi="Arial" w:cs="Arial"/>
        </w:rPr>
        <w:t>Zarządzenie i regulamin wchodzą w życie z dniem podpisania.</w:t>
      </w:r>
    </w:p>
    <w:p w14:paraId="75A96C51" w14:textId="77777777" w:rsidR="008109E0" w:rsidRPr="00F23CDD" w:rsidRDefault="0057503A" w:rsidP="00F23CDD">
      <w:pPr>
        <w:rPr>
          <w:rFonts w:ascii="Arial" w:hAnsi="Arial" w:cs="Arial"/>
          <w:b/>
        </w:rPr>
      </w:pPr>
      <w:r w:rsidRPr="00F23CDD">
        <w:rPr>
          <w:rFonts w:ascii="Arial" w:hAnsi="Arial" w:cs="Arial"/>
          <w:b/>
        </w:rPr>
        <w:t>Prokurator O</w:t>
      </w:r>
      <w:r w:rsidR="008109E0" w:rsidRPr="00F23CDD">
        <w:rPr>
          <w:rFonts w:ascii="Arial" w:hAnsi="Arial" w:cs="Arial"/>
          <w:b/>
        </w:rPr>
        <w:t>kręgowy</w:t>
      </w:r>
    </w:p>
    <w:p w14:paraId="7FAD555C" w14:textId="77777777" w:rsidR="003D1886" w:rsidRPr="00F23CDD" w:rsidRDefault="003D1886" w:rsidP="00F23CDD">
      <w:pPr>
        <w:spacing w:line="360" w:lineRule="auto"/>
        <w:rPr>
          <w:rFonts w:ascii="Arial" w:hAnsi="Arial" w:cs="Arial"/>
          <w:b/>
        </w:rPr>
      </w:pPr>
      <w:r w:rsidRPr="00F23CDD">
        <w:rPr>
          <w:rFonts w:ascii="Arial" w:hAnsi="Arial" w:cs="Arial"/>
          <w:b/>
        </w:rPr>
        <w:t>w Lublinie</w:t>
      </w:r>
    </w:p>
    <w:p w14:paraId="0F049415" w14:textId="77777777" w:rsidR="008109E0" w:rsidRPr="00F23CDD" w:rsidRDefault="0057503A" w:rsidP="00F23CDD">
      <w:pPr>
        <w:spacing w:after="360"/>
        <w:rPr>
          <w:rFonts w:ascii="Arial" w:hAnsi="Arial" w:cs="Arial"/>
          <w:b/>
        </w:rPr>
      </w:pPr>
      <w:r w:rsidRPr="00F23CDD">
        <w:rPr>
          <w:rFonts w:ascii="Arial" w:hAnsi="Arial" w:cs="Arial"/>
          <w:b/>
        </w:rPr>
        <w:t>Maciej Maćkowski</w:t>
      </w:r>
    </w:p>
    <w:p w14:paraId="3DCE98D0" w14:textId="77777777" w:rsidR="00F23CDD" w:rsidRDefault="0057503A" w:rsidP="00F23CDD">
      <w:pPr>
        <w:spacing w:after="240"/>
        <w:rPr>
          <w:rFonts w:ascii="Arial" w:hAnsi="Arial" w:cs="Arial"/>
        </w:rPr>
      </w:pPr>
      <w:r w:rsidRPr="00F23CDD">
        <w:rPr>
          <w:rFonts w:ascii="Arial" w:hAnsi="Arial" w:cs="Arial"/>
        </w:rPr>
        <w:t>Zał. Regulamin</w:t>
      </w:r>
    </w:p>
    <w:p w14:paraId="356BB6FE" w14:textId="58227AD1" w:rsidR="008109E0" w:rsidRPr="00F23CDD" w:rsidRDefault="008109E0" w:rsidP="00F23CDD">
      <w:pPr>
        <w:rPr>
          <w:rFonts w:ascii="Arial" w:hAnsi="Arial" w:cs="Arial"/>
          <w:u w:val="single"/>
        </w:rPr>
      </w:pPr>
      <w:r w:rsidRPr="00F23CDD">
        <w:rPr>
          <w:rFonts w:ascii="Arial" w:hAnsi="Arial" w:cs="Arial"/>
          <w:u w:val="single"/>
        </w:rPr>
        <w:t>Otrzymują:</w:t>
      </w:r>
    </w:p>
    <w:p w14:paraId="0057ED5E" w14:textId="77777777" w:rsidR="008109E0" w:rsidRPr="00F23CDD" w:rsidRDefault="008109E0" w:rsidP="00F23CDD">
      <w:pPr>
        <w:numPr>
          <w:ilvl w:val="0"/>
          <w:numId w:val="16"/>
        </w:numPr>
        <w:rPr>
          <w:rFonts w:ascii="Arial" w:hAnsi="Arial" w:cs="Arial"/>
        </w:rPr>
      </w:pPr>
      <w:r w:rsidRPr="00F23CDD">
        <w:rPr>
          <w:rFonts w:ascii="Arial" w:hAnsi="Arial" w:cs="Arial"/>
        </w:rPr>
        <w:t>Zastępcy Prokuratora Okręgowego w Lublinie,</w:t>
      </w:r>
    </w:p>
    <w:p w14:paraId="4839E060" w14:textId="77777777" w:rsidR="008109E0" w:rsidRPr="00F23CDD" w:rsidRDefault="008109E0" w:rsidP="00F23CDD">
      <w:pPr>
        <w:numPr>
          <w:ilvl w:val="0"/>
          <w:numId w:val="16"/>
        </w:numPr>
        <w:rPr>
          <w:rFonts w:ascii="Arial" w:hAnsi="Arial" w:cs="Arial"/>
        </w:rPr>
      </w:pPr>
      <w:r w:rsidRPr="00F23CDD">
        <w:rPr>
          <w:rFonts w:ascii="Arial" w:hAnsi="Arial" w:cs="Arial"/>
        </w:rPr>
        <w:t>Zastępca Prokuratora Okręgowego w Lublinie</w:t>
      </w:r>
    </w:p>
    <w:p w14:paraId="6F61A9AD" w14:textId="77777777" w:rsidR="008109E0" w:rsidRPr="00F23CDD" w:rsidRDefault="008109E0" w:rsidP="00F23CDD">
      <w:pPr>
        <w:ind w:firstLine="340"/>
        <w:rPr>
          <w:rFonts w:ascii="Arial" w:hAnsi="Arial" w:cs="Arial"/>
        </w:rPr>
      </w:pPr>
      <w:r w:rsidRPr="00F23CDD">
        <w:rPr>
          <w:rFonts w:ascii="Arial" w:hAnsi="Arial" w:cs="Arial"/>
        </w:rPr>
        <w:t>z siedzibą w Ośrodku Zam. w Białej Podlaskiej,</w:t>
      </w:r>
    </w:p>
    <w:p w14:paraId="10B7422B" w14:textId="77777777" w:rsidR="008109E0" w:rsidRPr="00F23CDD" w:rsidRDefault="008109E0" w:rsidP="00F23CDD">
      <w:pPr>
        <w:numPr>
          <w:ilvl w:val="0"/>
          <w:numId w:val="16"/>
        </w:numPr>
        <w:rPr>
          <w:rFonts w:ascii="Arial" w:hAnsi="Arial" w:cs="Arial"/>
        </w:rPr>
      </w:pPr>
      <w:r w:rsidRPr="00F23CDD">
        <w:rPr>
          <w:rFonts w:ascii="Arial" w:hAnsi="Arial" w:cs="Arial"/>
        </w:rPr>
        <w:t>Zastępca Prokuratora Okręgowego w Lublinie</w:t>
      </w:r>
    </w:p>
    <w:p w14:paraId="617229E3" w14:textId="77777777" w:rsidR="008109E0" w:rsidRPr="00F23CDD" w:rsidRDefault="008109E0" w:rsidP="00F23CDD">
      <w:pPr>
        <w:ind w:firstLine="340"/>
        <w:rPr>
          <w:rFonts w:ascii="Arial" w:hAnsi="Arial" w:cs="Arial"/>
        </w:rPr>
      </w:pPr>
      <w:r w:rsidRPr="00F23CDD">
        <w:rPr>
          <w:rFonts w:ascii="Arial" w:hAnsi="Arial" w:cs="Arial"/>
        </w:rPr>
        <w:t>z siedzibą w Ośrodku Zam. w Chełmie,</w:t>
      </w:r>
    </w:p>
    <w:p w14:paraId="73BDC121" w14:textId="77777777" w:rsidR="00725740" w:rsidRPr="00F23CDD" w:rsidRDefault="00725740" w:rsidP="00F23CDD">
      <w:pPr>
        <w:numPr>
          <w:ilvl w:val="0"/>
          <w:numId w:val="16"/>
        </w:numPr>
        <w:rPr>
          <w:rFonts w:ascii="Arial" w:hAnsi="Arial" w:cs="Arial"/>
        </w:rPr>
      </w:pPr>
      <w:r w:rsidRPr="00F23CDD">
        <w:rPr>
          <w:rFonts w:ascii="Arial" w:hAnsi="Arial" w:cs="Arial"/>
        </w:rPr>
        <w:t>Naczel</w:t>
      </w:r>
      <w:r w:rsidR="0057503A" w:rsidRPr="00F23CDD">
        <w:rPr>
          <w:rFonts w:ascii="Arial" w:hAnsi="Arial" w:cs="Arial"/>
        </w:rPr>
        <w:t>nicy Wydziałów I, II, III, IV,</w:t>
      </w:r>
    </w:p>
    <w:p w14:paraId="51A6FCC2" w14:textId="77777777" w:rsidR="00725740" w:rsidRPr="00F23CDD" w:rsidRDefault="000B61CF" w:rsidP="00F23CDD">
      <w:pPr>
        <w:numPr>
          <w:ilvl w:val="0"/>
          <w:numId w:val="16"/>
        </w:numPr>
        <w:rPr>
          <w:rFonts w:ascii="Arial" w:hAnsi="Arial" w:cs="Arial"/>
        </w:rPr>
      </w:pPr>
      <w:r w:rsidRPr="00F23CDD">
        <w:rPr>
          <w:rFonts w:ascii="Arial" w:hAnsi="Arial" w:cs="Arial"/>
        </w:rPr>
        <w:t xml:space="preserve">Kierownik </w:t>
      </w:r>
      <w:r w:rsidR="003D1886" w:rsidRPr="00F23CDD">
        <w:rPr>
          <w:rFonts w:ascii="Arial" w:hAnsi="Arial" w:cs="Arial"/>
        </w:rPr>
        <w:t>Działu Informatyzacji i Analiz</w:t>
      </w:r>
      <w:r w:rsidR="00725740" w:rsidRPr="00F23CDD">
        <w:rPr>
          <w:rFonts w:ascii="Arial" w:hAnsi="Arial" w:cs="Arial"/>
        </w:rPr>
        <w:t>,</w:t>
      </w:r>
    </w:p>
    <w:p w14:paraId="0E3B7C5D" w14:textId="77777777" w:rsidR="003D1886" w:rsidRPr="00F23CDD" w:rsidRDefault="003D1886" w:rsidP="00F23CDD">
      <w:pPr>
        <w:numPr>
          <w:ilvl w:val="0"/>
          <w:numId w:val="16"/>
        </w:numPr>
        <w:rPr>
          <w:rFonts w:ascii="Arial" w:hAnsi="Arial" w:cs="Arial"/>
        </w:rPr>
      </w:pPr>
      <w:r w:rsidRPr="00F23CDD">
        <w:rPr>
          <w:rFonts w:ascii="Arial" w:hAnsi="Arial" w:cs="Arial"/>
        </w:rPr>
        <w:t>Kierownik Działu Sądowego,</w:t>
      </w:r>
    </w:p>
    <w:p w14:paraId="1B1EC61E" w14:textId="77777777" w:rsidR="003D1886" w:rsidRPr="00F23CDD" w:rsidRDefault="003D1886" w:rsidP="00F23CDD">
      <w:pPr>
        <w:numPr>
          <w:ilvl w:val="0"/>
          <w:numId w:val="16"/>
        </w:numPr>
        <w:rPr>
          <w:rFonts w:ascii="Arial" w:hAnsi="Arial" w:cs="Arial"/>
        </w:rPr>
      </w:pPr>
      <w:r w:rsidRPr="00F23CDD">
        <w:rPr>
          <w:rFonts w:ascii="Arial" w:hAnsi="Arial" w:cs="Arial"/>
        </w:rPr>
        <w:t>Dyrektor Finansowo-Administracyjny w/m,</w:t>
      </w:r>
    </w:p>
    <w:p w14:paraId="06A32792" w14:textId="77777777" w:rsidR="003D1886" w:rsidRPr="00F23CDD" w:rsidRDefault="003D1886" w:rsidP="00F23CDD">
      <w:pPr>
        <w:numPr>
          <w:ilvl w:val="0"/>
          <w:numId w:val="16"/>
        </w:numPr>
        <w:rPr>
          <w:rFonts w:ascii="Arial" w:hAnsi="Arial" w:cs="Arial"/>
        </w:rPr>
      </w:pPr>
      <w:r w:rsidRPr="00F23CDD">
        <w:rPr>
          <w:rFonts w:ascii="Arial" w:hAnsi="Arial" w:cs="Arial"/>
        </w:rPr>
        <w:t>Stanowiska samodzielne,</w:t>
      </w:r>
    </w:p>
    <w:p w14:paraId="3C31C822" w14:textId="77777777" w:rsidR="003D1886" w:rsidRPr="00F23CDD" w:rsidRDefault="003D1886" w:rsidP="00F23CDD">
      <w:pPr>
        <w:numPr>
          <w:ilvl w:val="0"/>
          <w:numId w:val="16"/>
        </w:numPr>
        <w:rPr>
          <w:rFonts w:ascii="Arial" w:hAnsi="Arial" w:cs="Arial"/>
        </w:rPr>
      </w:pPr>
      <w:r w:rsidRPr="00F23CDD">
        <w:rPr>
          <w:rFonts w:ascii="Arial" w:hAnsi="Arial" w:cs="Arial"/>
        </w:rPr>
        <w:t>Prokuratorzy Rejonowi (wszyscy),</w:t>
      </w:r>
    </w:p>
    <w:p w14:paraId="5CD78DC0" w14:textId="77777777" w:rsidR="00236A2E" w:rsidRPr="00F23CDD" w:rsidRDefault="003D1886" w:rsidP="00F23CDD">
      <w:pPr>
        <w:numPr>
          <w:ilvl w:val="0"/>
          <w:numId w:val="16"/>
        </w:numPr>
        <w:rPr>
          <w:rFonts w:ascii="Arial" w:hAnsi="Arial" w:cs="Arial"/>
        </w:rPr>
      </w:pPr>
      <w:r w:rsidRPr="00F23CDD">
        <w:rPr>
          <w:rFonts w:ascii="Arial" w:hAnsi="Arial" w:cs="Arial"/>
        </w:rPr>
        <w:t>urzędnicy i inni pracownicy w/m</w:t>
      </w:r>
      <w:r w:rsidR="00236A2E" w:rsidRPr="00F23CDD">
        <w:rPr>
          <w:rFonts w:ascii="Arial" w:hAnsi="Arial" w:cs="Arial"/>
        </w:rPr>
        <w:t>,</w:t>
      </w:r>
    </w:p>
    <w:p w14:paraId="5465F0F1" w14:textId="77777777" w:rsidR="00725740" w:rsidRPr="00F23CDD" w:rsidRDefault="00725740" w:rsidP="00F23CDD">
      <w:pPr>
        <w:numPr>
          <w:ilvl w:val="0"/>
          <w:numId w:val="16"/>
        </w:numPr>
        <w:rPr>
          <w:rFonts w:ascii="Arial" w:hAnsi="Arial" w:cs="Arial"/>
        </w:rPr>
      </w:pPr>
      <w:r w:rsidRPr="00F23CDD">
        <w:rPr>
          <w:rFonts w:ascii="Arial" w:hAnsi="Arial" w:cs="Arial"/>
        </w:rPr>
        <w:t>aa.</w:t>
      </w:r>
    </w:p>
    <w:sectPr w:rsidR="00725740" w:rsidRPr="00F23CDD" w:rsidSect="003D1886">
      <w:headerReference w:type="even" r:id="rId7"/>
      <w:headerReference w:type="default" r:id="rId8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A685" w14:textId="77777777" w:rsidR="00DA6B68" w:rsidRDefault="00DA6B68">
      <w:r>
        <w:separator/>
      </w:r>
    </w:p>
  </w:endnote>
  <w:endnote w:type="continuationSeparator" w:id="0">
    <w:p w14:paraId="2BB7A18C" w14:textId="77777777" w:rsidR="00DA6B68" w:rsidRDefault="00DA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C0B1" w14:textId="77777777" w:rsidR="00DA6B68" w:rsidRDefault="00DA6B68">
      <w:r>
        <w:separator/>
      </w:r>
    </w:p>
  </w:footnote>
  <w:footnote w:type="continuationSeparator" w:id="0">
    <w:p w14:paraId="70999048" w14:textId="77777777" w:rsidR="00DA6B68" w:rsidRDefault="00DA6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A531" w14:textId="77777777" w:rsidR="00383E3D" w:rsidRDefault="00383E3D" w:rsidP="00846E6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7C2C01" w14:textId="77777777" w:rsidR="00383E3D" w:rsidRDefault="00383E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880D" w14:textId="77777777" w:rsidR="00383E3D" w:rsidRDefault="00383E3D" w:rsidP="00846E6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188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91C1206" w14:textId="77777777" w:rsidR="00383E3D" w:rsidRDefault="00383E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5674"/>
    <w:multiLevelType w:val="hybridMultilevel"/>
    <w:tmpl w:val="25DE1D9A"/>
    <w:lvl w:ilvl="0" w:tplc="CA64D9E0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0E057983"/>
    <w:multiLevelType w:val="hybridMultilevel"/>
    <w:tmpl w:val="1AD81D08"/>
    <w:lvl w:ilvl="0" w:tplc="437679F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A53B5"/>
    <w:multiLevelType w:val="hybridMultilevel"/>
    <w:tmpl w:val="382E9EDE"/>
    <w:lvl w:ilvl="0" w:tplc="DE82AA9E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166CA7D4">
      <w:start w:val="1"/>
      <w:numFmt w:val="decimal"/>
      <w:lvlText w:val="%2.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 w15:restartNumberingAfterBreak="0">
    <w:nsid w:val="127F4648"/>
    <w:multiLevelType w:val="multilevel"/>
    <w:tmpl w:val="4C54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525DA"/>
    <w:multiLevelType w:val="hybridMultilevel"/>
    <w:tmpl w:val="307EBE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3236C2"/>
    <w:multiLevelType w:val="hybridMultilevel"/>
    <w:tmpl w:val="25467BFE"/>
    <w:lvl w:ilvl="0" w:tplc="2318DBD6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2D7641E8"/>
    <w:multiLevelType w:val="hybridMultilevel"/>
    <w:tmpl w:val="502C3A06"/>
    <w:lvl w:ilvl="0" w:tplc="873ED49C">
      <w:start w:val="1"/>
      <w:numFmt w:val="decimal"/>
      <w:lvlText w:val="%1."/>
      <w:lvlJc w:val="left"/>
      <w:pPr>
        <w:tabs>
          <w:tab w:val="num" w:pos="1470"/>
        </w:tabs>
        <w:ind w:left="147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 w15:restartNumberingAfterBreak="0">
    <w:nsid w:val="35233FE1"/>
    <w:multiLevelType w:val="hybridMultilevel"/>
    <w:tmpl w:val="8E107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5F1BA4"/>
    <w:multiLevelType w:val="hybridMultilevel"/>
    <w:tmpl w:val="13982684"/>
    <w:lvl w:ilvl="0" w:tplc="8104E85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EA560E"/>
    <w:multiLevelType w:val="hybridMultilevel"/>
    <w:tmpl w:val="61322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A070A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4E3A4F"/>
    <w:multiLevelType w:val="hybridMultilevel"/>
    <w:tmpl w:val="DC1E0BFE"/>
    <w:lvl w:ilvl="0" w:tplc="873ED4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2F79AE"/>
    <w:multiLevelType w:val="hybridMultilevel"/>
    <w:tmpl w:val="C5EEF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9F7281"/>
    <w:multiLevelType w:val="hybridMultilevel"/>
    <w:tmpl w:val="8D4C071E"/>
    <w:lvl w:ilvl="0" w:tplc="3A8C669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763F2520"/>
    <w:multiLevelType w:val="hybridMultilevel"/>
    <w:tmpl w:val="7032B9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CF67C0"/>
    <w:multiLevelType w:val="hybridMultilevel"/>
    <w:tmpl w:val="D78A82B2"/>
    <w:lvl w:ilvl="0" w:tplc="63E6EDB4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79377A36"/>
    <w:multiLevelType w:val="hybridMultilevel"/>
    <w:tmpl w:val="4710A1FE"/>
    <w:lvl w:ilvl="0" w:tplc="C75A76D4">
      <w:start w:val="1"/>
      <w:numFmt w:val="decimal"/>
      <w:lvlText w:val="%1."/>
      <w:lvlJc w:val="left"/>
      <w:pPr>
        <w:tabs>
          <w:tab w:val="num" w:pos="855"/>
        </w:tabs>
        <w:ind w:left="855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6" w15:restartNumberingAfterBreak="0">
    <w:nsid w:val="7E9F7940"/>
    <w:multiLevelType w:val="hybridMultilevel"/>
    <w:tmpl w:val="8DF0BC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13"/>
  </w:num>
  <w:num w:numId="7">
    <w:abstractNumId w:val="4"/>
  </w:num>
  <w:num w:numId="8">
    <w:abstractNumId w:val="16"/>
  </w:num>
  <w:num w:numId="9">
    <w:abstractNumId w:val="9"/>
  </w:num>
  <w:num w:numId="10">
    <w:abstractNumId w:val="5"/>
  </w:num>
  <w:num w:numId="11">
    <w:abstractNumId w:val="1"/>
  </w:num>
  <w:num w:numId="12">
    <w:abstractNumId w:val="14"/>
  </w:num>
  <w:num w:numId="13">
    <w:abstractNumId w:val="15"/>
  </w:num>
  <w:num w:numId="14">
    <w:abstractNumId w:val="0"/>
  </w:num>
  <w:num w:numId="15">
    <w:abstractNumId w:val="12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FA"/>
    <w:rsid w:val="00011C54"/>
    <w:rsid w:val="000B61CF"/>
    <w:rsid w:val="000C7F43"/>
    <w:rsid w:val="0013411E"/>
    <w:rsid w:val="00236A2E"/>
    <w:rsid w:val="002D1B40"/>
    <w:rsid w:val="003672B8"/>
    <w:rsid w:val="00383E3D"/>
    <w:rsid w:val="0039000E"/>
    <w:rsid w:val="003D1886"/>
    <w:rsid w:val="00401941"/>
    <w:rsid w:val="004466E1"/>
    <w:rsid w:val="00541017"/>
    <w:rsid w:val="00545A25"/>
    <w:rsid w:val="0057503A"/>
    <w:rsid w:val="00596EEE"/>
    <w:rsid w:val="00616E9E"/>
    <w:rsid w:val="00647FFA"/>
    <w:rsid w:val="006D6259"/>
    <w:rsid w:val="00706A84"/>
    <w:rsid w:val="00725740"/>
    <w:rsid w:val="008109E0"/>
    <w:rsid w:val="00846E6F"/>
    <w:rsid w:val="00855F72"/>
    <w:rsid w:val="009A2BD2"/>
    <w:rsid w:val="009F4169"/>
    <w:rsid w:val="00AB1B70"/>
    <w:rsid w:val="00C217D9"/>
    <w:rsid w:val="00C22890"/>
    <w:rsid w:val="00C50ADB"/>
    <w:rsid w:val="00C63682"/>
    <w:rsid w:val="00C713CB"/>
    <w:rsid w:val="00CA618D"/>
    <w:rsid w:val="00DA6B68"/>
    <w:rsid w:val="00DB3593"/>
    <w:rsid w:val="00E41318"/>
    <w:rsid w:val="00E95FCB"/>
    <w:rsid w:val="00EA36C5"/>
    <w:rsid w:val="00F23457"/>
    <w:rsid w:val="00F23CDD"/>
    <w:rsid w:val="00F806DA"/>
    <w:rsid w:val="00F82E5F"/>
    <w:rsid w:val="00FA7438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D5327"/>
  <w15:chartTrackingRefBased/>
  <w15:docId w15:val="{0E82CDAA-3C45-4B3B-89D2-DE5FEC74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0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3C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4466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466E1"/>
  </w:style>
  <w:style w:type="character" w:customStyle="1" w:styleId="Nagwek1Znak">
    <w:name w:val="Nagłówek 1 Znak"/>
    <w:basedOn w:val="Domylnaczcionkaakapitu"/>
    <w:link w:val="Nagwek1"/>
    <w:rsid w:val="00F23CDD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A 021/ </vt:lpstr>
    </vt:vector>
  </TitlesOfParts>
  <Company>ProkOL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47/17 Prokuratora Okręgowego w Lublinie z 2017 r. - wersja dla niewidomych i słabowidzących</dc:title>
  <dc:subject/>
  <dc:creator>Grażyna Janicka</dc:creator>
  <cp:keywords/>
  <dc:description/>
  <cp:lastModifiedBy>Lisowski Rafał (PO Lublin)</cp:lastModifiedBy>
  <cp:revision>2</cp:revision>
  <cp:lastPrinted>2017-05-15T07:03:00Z</cp:lastPrinted>
  <dcterms:created xsi:type="dcterms:W3CDTF">2025-04-04T10:26:00Z</dcterms:created>
  <dcterms:modified xsi:type="dcterms:W3CDTF">2025-04-04T10:26:00Z</dcterms:modified>
</cp:coreProperties>
</file>