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62" w:rsidRPr="007B5CC5" w:rsidRDefault="00270BCD" w:rsidP="003C0FC1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Szczecin,         </w:t>
      </w:r>
      <w:r w:rsidR="003C0FC1">
        <w:rPr>
          <w:rFonts w:ascii="Times New Roman" w:hAnsi="Times New Roman"/>
          <w:sz w:val="24"/>
          <w:szCs w:val="24"/>
        </w:rPr>
        <w:t>czerwca</w:t>
      </w:r>
      <w:r w:rsidR="00281B62" w:rsidRPr="007B5CC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="00281B62" w:rsidRPr="007B5CC5">
        <w:rPr>
          <w:rFonts w:ascii="Times New Roman" w:hAnsi="Times New Roman"/>
          <w:sz w:val="24"/>
          <w:szCs w:val="24"/>
        </w:rPr>
        <w:t xml:space="preserve"> r.</w:t>
      </w:r>
    </w:p>
    <w:p w:rsidR="00281B62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575" w:rsidRPr="007B5CC5" w:rsidRDefault="00561575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02345B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WO.092.2.2015</w:t>
      </w:r>
    </w:p>
    <w:p w:rsidR="00281B62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575" w:rsidRPr="007B5CC5" w:rsidRDefault="00561575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>Pan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="0002345B">
        <w:rPr>
          <w:rFonts w:ascii="Times New Roman" w:hAnsi="Times New Roman"/>
          <w:b/>
          <w:sz w:val="24"/>
          <w:szCs w:val="24"/>
        </w:rPr>
        <w:t xml:space="preserve">st. </w:t>
      </w:r>
      <w:r w:rsidRPr="007B5CC5">
        <w:rPr>
          <w:rFonts w:ascii="Times New Roman" w:hAnsi="Times New Roman"/>
          <w:b/>
          <w:sz w:val="24"/>
          <w:szCs w:val="24"/>
        </w:rPr>
        <w:t xml:space="preserve">bryg. </w:t>
      </w:r>
      <w:r w:rsidR="00C946DC" w:rsidRPr="007B5CC5">
        <w:rPr>
          <w:rFonts w:ascii="Times New Roman" w:hAnsi="Times New Roman"/>
          <w:b/>
          <w:sz w:val="24"/>
          <w:szCs w:val="24"/>
        </w:rPr>
        <w:t>Jacek S</w:t>
      </w:r>
      <w:r w:rsidR="0002345B">
        <w:rPr>
          <w:rFonts w:ascii="Times New Roman" w:hAnsi="Times New Roman"/>
          <w:b/>
          <w:sz w:val="24"/>
          <w:szCs w:val="24"/>
        </w:rPr>
        <w:t>taśkiewicz</w:t>
      </w:r>
    </w:p>
    <w:p w:rsidR="00281B62" w:rsidRPr="007B5CC5" w:rsidRDefault="0002345B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Komendant Miejski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  <w:t>Państwowej Straży Pożarnej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  <w:t xml:space="preserve">w </w:t>
      </w:r>
      <w:r w:rsidR="0002345B">
        <w:rPr>
          <w:rFonts w:ascii="Times New Roman" w:hAnsi="Times New Roman"/>
          <w:b/>
          <w:sz w:val="24"/>
          <w:szCs w:val="24"/>
        </w:rPr>
        <w:t>Szczecinie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3C0FC1" w:rsidP="003C0FC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281B62" w:rsidRPr="007B5CC5">
        <w:rPr>
          <w:rFonts w:ascii="Times New Roman" w:hAnsi="Times New Roman"/>
          <w:b/>
          <w:sz w:val="24"/>
          <w:szCs w:val="24"/>
        </w:rPr>
        <w:t>ystąpieni</w:t>
      </w:r>
      <w:r>
        <w:rPr>
          <w:rFonts w:ascii="Times New Roman" w:hAnsi="Times New Roman"/>
          <w:b/>
          <w:sz w:val="24"/>
          <w:szCs w:val="24"/>
        </w:rPr>
        <w:t>e</w:t>
      </w:r>
      <w:r w:rsidR="00281B62" w:rsidRPr="007B5CC5">
        <w:rPr>
          <w:rFonts w:ascii="Times New Roman" w:hAnsi="Times New Roman"/>
          <w:b/>
          <w:sz w:val="24"/>
          <w:szCs w:val="24"/>
        </w:rPr>
        <w:t xml:space="preserve"> pokontrolne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077B7C" w:rsidRDefault="00281B62" w:rsidP="003C0FC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Cs/>
          <w:sz w:val="24"/>
          <w:szCs w:val="24"/>
        </w:rPr>
        <w:t>Na podstawie art. 6 ustawy z dnia 15 lipca 2011 r. o kontroli w administracji rządowej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7B5CC5" w:rsidRPr="007B5CC5">
        <w:rPr>
          <w:rFonts w:ascii="Times New Roman" w:hAnsi="Times New Roman"/>
          <w:sz w:val="24"/>
          <w:szCs w:val="24"/>
        </w:rPr>
        <w:t xml:space="preserve">(Dz. U. Nr 185, poz. 1092), </w:t>
      </w:r>
      <w:r w:rsidRPr="007B5CC5">
        <w:rPr>
          <w:rFonts w:ascii="Times New Roman" w:hAnsi="Times New Roman"/>
          <w:sz w:val="24"/>
          <w:szCs w:val="24"/>
        </w:rPr>
        <w:t xml:space="preserve">zwanej dalej „ustawą”, </w:t>
      </w:r>
      <w:r w:rsidR="002249BA" w:rsidRPr="007B5CC5">
        <w:rPr>
          <w:rFonts w:ascii="Times New Roman" w:hAnsi="Times New Roman"/>
          <w:sz w:val="24"/>
          <w:szCs w:val="24"/>
        </w:rPr>
        <w:t>zespół kontrolerów</w:t>
      </w:r>
      <w:r w:rsidRPr="007B5CC5">
        <w:rPr>
          <w:rFonts w:ascii="Times New Roman" w:hAnsi="Times New Roman"/>
          <w:sz w:val="24"/>
          <w:szCs w:val="24"/>
        </w:rPr>
        <w:t xml:space="preserve"> z Komendy Wojewódzkiej Państwowej Straży Pożarnej </w:t>
      </w:r>
      <w:r w:rsidR="002249BA" w:rsidRPr="007B5CC5">
        <w:rPr>
          <w:rFonts w:ascii="Times New Roman" w:hAnsi="Times New Roman"/>
          <w:sz w:val="24"/>
          <w:szCs w:val="24"/>
        </w:rPr>
        <w:t>w Szczecinie przeprowadził</w:t>
      </w:r>
      <w:r w:rsidRPr="007B5CC5">
        <w:rPr>
          <w:rFonts w:ascii="Times New Roman" w:hAnsi="Times New Roman"/>
          <w:sz w:val="24"/>
          <w:szCs w:val="24"/>
        </w:rPr>
        <w:t xml:space="preserve"> kontrolę </w:t>
      </w:r>
      <w:r w:rsidR="009F0361">
        <w:rPr>
          <w:rFonts w:ascii="Times New Roman" w:hAnsi="Times New Roman"/>
          <w:sz w:val="24"/>
          <w:szCs w:val="24"/>
        </w:rPr>
        <w:br/>
      </w:r>
      <w:r w:rsidRPr="007B5CC5">
        <w:rPr>
          <w:rFonts w:ascii="Times New Roman" w:hAnsi="Times New Roman"/>
          <w:sz w:val="24"/>
          <w:szCs w:val="24"/>
        </w:rPr>
        <w:t>w trybi</w:t>
      </w:r>
      <w:r w:rsidR="0002345B">
        <w:rPr>
          <w:rFonts w:ascii="Times New Roman" w:hAnsi="Times New Roman"/>
          <w:sz w:val="24"/>
          <w:szCs w:val="24"/>
        </w:rPr>
        <w:t>e zwykłym w Komendzie Miejskiej</w:t>
      </w:r>
      <w:r w:rsidRPr="007B5CC5">
        <w:rPr>
          <w:rFonts w:ascii="Times New Roman" w:hAnsi="Times New Roman"/>
          <w:sz w:val="24"/>
          <w:szCs w:val="24"/>
        </w:rPr>
        <w:t xml:space="preserve"> Państw</w:t>
      </w:r>
      <w:r w:rsidR="00C946DC" w:rsidRPr="007B5CC5">
        <w:rPr>
          <w:rFonts w:ascii="Times New Roman" w:hAnsi="Times New Roman"/>
          <w:sz w:val="24"/>
          <w:szCs w:val="24"/>
        </w:rPr>
        <w:t xml:space="preserve">owej Straży Pożarnej w </w:t>
      </w:r>
      <w:r w:rsidR="0002345B">
        <w:rPr>
          <w:rFonts w:ascii="Times New Roman" w:hAnsi="Times New Roman"/>
          <w:sz w:val="24"/>
          <w:szCs w:val="24"/>
        </w:rPr>
        <w:t>Szczecinie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9F0361">
        <w:rPr>
          <w:rFonts w:ascii="Times New Roman" w:hAnsi="Times New Roman"/>
          <w:sz w:val="24"/>
          <w:szCs w:val="24"/>
        </w:rPr>
        <w:br/>
      </w:r>
      <w:r w:rsidRPr="007B5CC5">
        <w:rPr>
          <w:rFonts w:ascii="Times New Roman" w:hAnsi="Times New Roman"/>
          <w:sz w:val="24"/>
          <w:szCs w:val="24"/>
        </w:rPr>
        <w:t xml:space="preserve">przy ul. </w:t>
      </w:r>
      <w:r w:rsidR="0002345B">
        <w:rPr>
          <w:rFonts w:ascii="Times New Roman" w:hAnsi="Times New Roman"/>
          <w:sz w:val="24"/>
          <w:szCs w:val="24"/>
        </w:rPr>
        <w:t>Grodzkiej 1-5</w:t>
      </w:r>
      <w:r w:rsidRPr="007B5CC5">
        <w:rPr>
          <w:rFonts w:ascii="Times New Roman" w:hAnsi="Times New Roman"/>
          <w:sz w:val="24"/>
          <w:szCs w:val="24"/>
        </w:rPr>
        <w:t xml:space="preserve">, zgodnie z rocznym planem kontroli zatwierdzonym </w:t>
      </w:r>
      <w:r w:rsidR="009F0361">
        <w:rPr>
          <w:rFonts w:ascii="Times New Roman" w:hAnsi="Times New Roman"/>
          <w:sz w:val="24"/>
          <w:szCs w:val="24"/>
        </w:rPr>
        <w:br/>
      </w:r>
      <w:r w:rsidRPr="007B5CC5">
        <w:rPr>
          <w:rFonts w:ascii="Times New Roman" w:hAnsi="Times New Roman"/>
          <w:sz w:val="24"/>
          <w:szCs w:val="24"/>
        </w:rPr>
        <w:t xml:space="preserve">przez Zachodniopomorskiego Komendanta Wojewódzkiego PSP w Szczecinie w dniu </w:t>
      </w:r>
      <w:r w:rsidR="009F0361">
        <w:rPr>
          <w:rFonts w:ascii="Times New Roman" w:hAnsi="Times New Roman"/>
          <w:sz w:val="24"/>
          <w:szCs w:val="24"/>
        </w:rPr>
        <w:br/>
      </w:r>
      <w:r w:rsidR="00077B7C">
        <w:rPr>
          <w:rFonts w:ascii="Times New Roman" w:hAnsi="Times New Roman"/>
          <w:sz w:val="24"/>
          <w:szCs w:val="24"/>
        </w:rPr>
        <w:t>4</w:t>
      </w:r>
      <w:r w:rsidRPr="000234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77B7C" w:rsidRPr="00077B7C">
        <w:rPr>
          <w:rFonts w:ascii="Times New Roman" w:hAnsi="Times New Roman"/>
          <w:sz w:val="24"/>
          <w:szCs w:val="24"/>
        </w:rPr>
        <w:t>grudnia 2014</w:t>
      </w:r>
      <w:r w:rsidR="00087053">
        <w:rPr>
          <w:rFonts w:ascii="Times New Roman" w:hAnsi="Times New Roman"/>
          <w:sz w:val="24"/>
          <w:szCs w:val="24"/>
        </w:rPr>
        <w:t xml:space="preserve"> </w:t>
      </w:r>
      <w:r w:rsidR="00077B7C" w:rsidRPr="00077B7C">
        <w:rPr>
          <w:rFonts w:ascii="Times New Roman" w:hAnsi="Times New Roman"/>
          <w:sz w:val="24"/>
          <w:szCs w:val="24"/>
        </w:rPr>
        <w:t xml:space="preserve">r. 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 xml:space="preserve">W okresie kontrolowanym funkcję Komendanta Powiatowego PSP w </w:t>
      </w:r>
      <w:r w:rsidR="0002345B">
        <w:rPr>
          <w:rFonts w:ascii="Times New Roman" w:hAnsi="Times New Roman"/>
          <w:sz w:val="24"/>
          <w:szCs w:val="24"/>
        </w:rPr>
        <w:t>Szczecinie</w:t>
      </w:r>
      <w:r w:rsidRPr="007B5CC5">
        <w:rPr>
          <w:rFonts w:ascii="Times New Roman" w:hAnsi="Times New Roman"/>
          <w:sz w:val="24"/>
          <w:szCs w:val="24"/>
        </w:rPr>
        <w:t xml:space="preserve"> pełnił </w:t>
      </w:r>
      <w:r w:rsidR="0002345B">
        <w:rPr>
          <w:rFonts w:ascii="Times New Roman" w:hAnsi="Times New Roman"/>
          <w:sz w:val="24"/>
          <w:szCs w:val="24"/>
        </w:rPr>
        <w:t xml:space="preserve">st. </w:t>
      </w:r>
      <w:r w:rsidRPr="007B5CC5">
        <w:rPr>
          <w:rFonts w:ascii="Times New Roman" w:hAnsi="Times New Roman"/>
          <w:sz w:val="24"/>
          <w:szCs w:val="24"/>
        </w:rPr>
        <w:t xml:space="preserve">bryg. </w:t>
      </w:r>
      <w:r w:rsidR="00C946DC" w:rsidRPr="007B5CC5">
        <w:rPr>
          <w:rFonts w:ascii="Times New Roman" w:hAnsi="Times New Roman"/>
          <w:sz w:val="24"/>
          <w:szCs w:val="24"/>
        </w:rPr>
        <w:t>Jacek S</w:t>
      </w:r>
      <w:r w:rsidR="0002345B">
        <w:rPr>
          <w:rFonts w:ascii="Times New Roman" w:hAnsi="Times New Roman"/>
          <w:sz w:val="24"/>
          <w:szCs w:val="24"/>
        </w:rPr>
        <w:t>taśkiewicz</w:t>
      </w:r>
      <w:r w:rsidR="00222973" w:rsidRPr="007B5CC5">
        <w:rPr>
          <w:rFonts w:ascii="Times New Roman" w:hAnsi="Times New Roman"/>
          <w:sz w:val="24"/>
          <w:szCs w:val="24"/>
        </w:rPr>
        <w:t>.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3C0F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Kontrolę przeprowadzili:</w:t>
      </w:r>
    </w:p>
    <w:p w:rsidR="00EB59AD" w:rsidRPr="007B5CC5" w:rsidRDefault="003F0FA6" w:rsidP="003C0FC1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mł. bryg. Sylwester Podwyszyński – kierownik zespołu kontrolerów – naczelnik Wydziału Kwatermistrzowskiego w Komendzie Wojewódzkiej PSP w Szczecinie,</w:t>
      </w:r>
      <w:r w:rsidR="00EB59AD" w:rsidRPr="007B5CC5">
        <w:rPr>
          <w:rFonts w:ascii="Times New Roman" w:hAnsi="Times New Roman"/>
          <w:sz w:val="24"/>
          <w:szCs w:val="24"/>
        </w:rPr>
        <w:t xml:space="preserve"> działający na podstawie upoważnienia do kontroli nr WO.092.</w:t>
      </w:r>
      <w:r w:rsidR="0002345B">
        <w:rPr>
          <w:rFonts w:ascii="Times New Roman" w:hAnsi="Times New Roman"/>
          <w:sz w:val="24"/>
          <w:szCs w:val="24"/>
        </w:rPr>
        <w:t>2</w:t>
      </w:r>
      <w:r w:rsidR="00EB59AD" w:rsidRPr="007B5CC5">
        <w:rPr>
          <w:rFonts w:ascii="Times New Roman" w:hAnsi="Times New Roman"/>
          <w:sz w:val="24"/>
          <w:szCs w:val="24"/>
        </w:rPr>
        <w:t>.201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z dnia 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</w:t>
      </w:r>
      <w:r w:rsidR="0002345B">
        <w:rPr>
          <w:rFonts w:ascii="Times New Roman" w:hAnsi="Times New Roman"/>
          <w:sz w:val="24"/>
          <w:szCs w:val="24"/>
        </w:rPr>
        <w:t>marca</w:t>
      </w:r>
      <w:r w:rsidR="00EB59AD" w:rsidRPr="007B5CC5">
        <w:rPr>
          <w:rFonts w:ascii="Times New Roman" w:hAnsi="Times New Roman"/>
          <w:sz w:val="24"/>
          <w:szCs w:val="24"/>
        </w:rPr>
        <w:t xml:space="preserve"> 201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r. podpisanego przez Zachodniopomorskiego Komendanta Wojewódzkiego PSP nadbryg. Henryka Cegiełkę,</w:t>
      </w:r>
    </w:p>
    <w:p w:rsidR="00EB59AD" w:rsidRPr="007B5CC5" w:rsidRDefault="003F0FA6" w:rsidP="003C0FC1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Jakub Biskupski – specjalista w Wydziale Kwatermistrzowskim w Komendzie Wojewódzkiej PSP w Szczecinie</w:t>
      </w:r>
      <w:r w:rsidR="00EB59AD" w:rsidRPr="007B5CC5">
        <w:rPr>
          <w:rFonts w:ascii="Times New Roman" w:hAnsi="Times New Roman"/>
          <w:sz w:val="24"/>
          <w:szCs w:val="24"/>
        </w:rPr>
        <w:t>, działający na podstawie upoważnienia do kontroli nr WO.092.2.201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z dnia 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</w:t>
      </w:r>
      <w:r w:rsidR="0002345B">
        <w:rPr>
          <w:rFonts w:ascii="Times New Roman" w:hAnsi="Times New Roman"/>
          <w:sz w:val="24"/>
          <w:szCs w:val="24"/>
        </w:rPr>
        <w:t>marca</w:t>
      </w:r>
      <w:r w:rsidR="00EB59AD" w:rsidRPr="007B5CC5">
        <w:rPr>
          <w:rFonts w:ascii="Times New Roman" w:hAnsi="Times New Roman"/>
          <w:sz w:val="24"/>
          <w:szCs w:val="24"/>
        </w:rPr>
        <w:t xml:space="preserve"> 201</w:t>
      </w:r>
      <w:r w:rsidR="0002345B">
        <w:rPr>
          <w:rFonts w:ascii="Times New Roman" w:hAnsi="Times New Roman"/>
          <w:sz w:val="24"/>
          <w:szCs w:val="24"/>
        </w:rPr>
        <w:t>5</w:t>
      </w:r>
      <w:r w:rsidR="00EB59AD" w:rsidRPr="007B5CC5">
        <w:rPr>
          <w:rFonts w:ascii="Times New Roman" w:hAnsi="Times New Roman"/>
          <w:sz w:val="24"/>
          <w:szCs w:val="24"/>
        </w:rPr>
        <w:t xml:space="preserve"> r. podpisanego przez Zachodniopomorskiego Komendanta Wojewódzkiego PSP nadbryg. Henryka Cegiełkę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3C0F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Kontrolę przeprowadzono w dni</w:t>
      </w:r>
      <w:r w:rsidR="007B5CC5">
        <w:rPr>
          <w:rFonts w:ascii="Times New Roman" w:hAnsi="Times New Roman"/>
          <w:b/>
          <w:sz w:val="24"/>
          <w:szCs w:val="24"/>
        </w:rPr>
        <w:t>u</w:t>
      </w:r>
      <w:r w:rsidRPr="007B5CC5">
        <w:rPr>
          <w:rFonts w:ascii="Times New Roman" w:hAnsi="Times New Roman"/>
          <w:b/>
          <w:sz w:val="24"/>
          <w:szCs w:val="24"/>
        </w:rPr>
        <w:t>: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7B2D9E">
        <w:rPr>
          <w:rFonts w:ascii="Times New Roman" w:hAnsi="Times New Roman"/>
          <w:sz w:val="24"/>
          <w:szCs w:val="24"/>
        </w:rPr>
        <w:t xml:space="preserve">9 </w:t>
      </w:r>
      <w:r w:rsidR="007B2D9E" w:rsidRPr="007B5CC5">
        <w:rPr>
          <w:rFonts w:ascii="Times New Roman" w:hAnsi="Times New Roman"/>
          <w:sz w:val="24"/>
          <w:szCs w:val="24"/>
        </w:rPr>
        <w:t>–</w:t>
      </w:r>
      <w:r w:rsidR="007B2D9E">
        <w:rPr>
          <w:rFonts w:ascii="Times New Roman" w:hAnsi="Times New Roman"/>
          <w:sz w:val="24"/>
          <w:szCs w:val="24"/>
        </w:rPr>
        <w:t xml:space="preserve"> </w:t>
      </w:r>
      <w:r w:rsidR="0002345B">
        <w:rPr>
          <w:rFonts w:ascii="Times New Roman" w:hAnsi="Times New Roman"/>
          <w:sz w:val="24"/>
          <w:szCs w:val="24"/>
        </w:rPr>
        <w:t>31</w:t>
      </w:r>
      <w:r w:rsidR="00EB59AD" w:rsidRPr="007B5CC5">
        <w:rPr>
          <w:rFonts w:ascii="Times New Roman" w:hAnsi="Times New Roman"/>
          <w:sz w:val="24"/>
          <w:szCs w:val="24"/>
        </w:rPr>
        <w:t xml:space="preserve"> </w:t>
      </w:r>
      <w:r w:rsidR="0002345B">
        <w:rPr>
          <w:rFonts w:ascii="Times New Roman" w:hAnsi="Times New Roman"/>
          <w:sz w:val="24"/>
          <w:szCs w:val="24"/>
        </w:rPr>
        <w:t>marca</w:t>
      </w:r>
      <w:r w:rsidR="007B2D9E">
        <w:rPr>
          <w:rFonts w:ascii="Times New Roman" w:hAnsi="Times New Roman"/>
          <w:sz w:val="24"/>
          <w:szCs w:val="24"/>
        </w:rPr>
        <w:t xml:space="preserve"> </w:t>
      </w:r>
      <w:r w:rsidR="00EB59AD" w:rsidRPr="007B5CC5">
        <w:rPr>
          <w:rFonts w:ascii="Times New Roman" w:hAnsi="Times New Roman"/>
          <w:sz w:val="24"/>
          <w:szCs w:val="24"/>
        </w:rPr>
        <w:t>201</w:t>
      </w:r>
      <w:r w:rsidR="0002345B">
        <w:rPr>
          <w:rFonts w:ascii="Times New Roman" w:hAnsi="Times New Roman"/>
          <w:sz w:val="24"/>
          <w:szCs w:val="24"/>
        </w:rPr>
        <w:t>5</w:t>
      </w:r>
      <w:r w:rsidR="007B2D9E">
        <w:rPr>
          <w:rFonts w:ascii="Times New Roman" w:hAnsi="Times New Roman"/>
          <w:sz w:val="24"/>
          <w:szCs w:val="24"/>
        </w:rPr>
        <w:t xml:space="preserve"> </w:t>
      </w:r>
      <w:r w:rsidR="00EB59AD" w:rsidRPr="007B5CC5">
        <w:rPr>
          <w:rFonts w:ascii="Times New Roman" w:hAnsi="Times New Roman"/>
          <w:sz w:val="24"/>
          <w:szCs w:val="24"/>
        </w:rPr>
        <w:t>r.</w:t>
      </w:r>
    </w:p>
    <w:p w:rsidR="00281B62" w:rsidRPr="007B5CC5" w:rsidRDefault="00281B62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3C0F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Przedmiotowy zakres kontroli:</w:t>
      </w:r>
      <w:r w:rsidRPr="007B5CC5">
        <w:rPr>
          <w:rFonts w:ascii="Times New Roman" w:hAnsi="Times New Roman"/>
          <w:sz w:val="24"/>
          <w:szCs w:val="24"/>
        </w:rPr>
        <w:t xml:space="preserve"> </w:t>
      </w:r>
    </w:p>
    <w:p w:rsidR="00330C7A" w:rsidRPr="007B5CC5" w:rsidRDefault="00330C7A" w:rsidP="003C0F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Gospodarka transportowa</w:t>
      </w:r>
      <w:r w:rsidR="007B5CC5">
        <w:rPr>
          <w:rFonts w:ascii="Times New Roman" w:hAnsi="Times New Roman"/>
          <w:sz w:val="24"/>
          <w:szCs w:val="24"/>
        </w:rPr>
        <w:t>: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sporządzania harmonogramów obsługi technicznej sprzętu specjalnego i transportowego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dokumentacji pojazdów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Oględziny sprzętu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 xml:space="preserve">Porównanie stanu faktycznego wyposażenia w sprzęt z obowiązującym dla </w:t>
      </w:r>
      <w:r w:rsidR="00135F05">
        <w:rPr>
          <w:rFonts w:ascii="Times New Roman" w:hAnsi="Times New Roman"/>
          <w:sz w:val="24"/>
          <w:szCs w:val="24"/>
        </w:rPr>
        <w:t>k</w:t>
      </w:r>
      <w:r w:rsidRPr="007B5CC5">
        <w:rPr>
          <w:rFonts w:ascii="Times New Roman" w:hAnsi="Times New Roman"/>
          <w:sz w:val="24"/>
          <w:szCs w:val="24"/>
        </w:rPr>
        <w:t>omendy normatywem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gospodarki paliwowej na podstawie dokumentacji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kart drogowych pojazdów i kart pracy sprzętu silnikowego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prowadz</w:t>
      </w:r>
      <w:r w:rsidR="007B5CC5">
        <w:rPr>
          <w:rFonts w:ascii="Times New Roman" w:hAnsi="Times New Roman"/>
          <w:sz w:val="24"/>
          <w:szCs w:val="24"/>
        </w:rPr>
        <w:t>enia spraw szkodowych i kolizji.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spraw związanych z ubezpieczeniem pojazdów i kierowców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3C0FC1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lastRenderedPageBreak/>
        <w:t>Sprawdzenie prawidłowości prowadzenia spraw związanych ze zbyciem</w:t>
      </w:r>
      <w:r w:rsidR="007B5CC5">
        <w:rPr>
          <w:rFonts w:ascii="Times New Roman" w:hAnsi="Times New Roman"/>
          <w:sz w:val="24"/>
          <w:szCs w:val="24"/>
        </w:rPr>
        <w:br/>
      </w:r>
      <w:r w:rsidRPr="007B5CC5">
        <w:rPr>
          <w:rFonts w:ascii="Times New Roman" w:hAnsi="Times New Roman"/>
          <w:sz w:val="24"/>
          <w:szCs w:val="24"/>
        </w:rPr>
        <w:t>i pozyskaniem pojazdów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8F17D9" w:rsidRDefault="00145B88" w:rsidP="003C0FC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Okres objęty kontrolą:</w:t>
      </w:r>
      <w:r w:rsidRPr="007B5CC5">
        <w:rPr>
          <w:rFonts w:ascii="Times New Roman" w:hAnsi="Times New Roman"/>
          <w:sz w:val="24"/>
          <w:szCs w:val="24"/>
        </w:rPr>
        <w:t xml:space="preserve"> od 1</w:t>
      </w:r>
      <w:r w:rsidR="008F17D9" w:rsidRPr="007B5CC5">
        <w:rPr>
          <w:rFonts w:ascii="Times New Roman" w:hAnsi="Times New Roman"/>
          <w:sz w:val="24"/>
          <w:szCs w:val="24"/>
        </w:rPr>
        <w:t xml:space="preserve"> stycznia </w:t>
      </w:r>
      <w:r w:rsidRPr="007B5CC5">
        <w:rPr>
          <w:rFonts w:ascii="Times New Roman" w:hAnsi="Times New Roman"/>
          <w:sz w:val="24"/>
          <w:szCs w:val="24"/>
        </w:rPr>
        <w:t>201</w:t>
      </w:r>
      <w:r w:rsidR="0002345B">
        <w:rPr>
          <w:rFonts w:ascii="Times New Roman" w:hAnsi="Times New Roman"/>
          <w:sz w:val="24"/>
          <w:szCs w:val="24"/>
        </w:rPr>
        <w:t>5</w:t>
      </w:r>
      <w:r w:rsidRPr="007B5CC5">
        <w:rPr>
          <w:rFonts w:ascii="Times New Roman" w:hAnsi="Times New Roman"/>
          <w:sz w:val="24"/>
          <w:szCs w:val="24"/>
        </w:rPr>
        <w:t xml:space="preserve"> r. do </w:t>
      </w:r>
      <w:r w:rsidR="0002345B">
        <w:rPr>
          <w:rFonts w:ascii="Times New Roman" w:hAnsi="Times New Roman"/>
          <w:sz w:val="24"/>
          <w:szCs w:val="24"/>
        </w:rPr>
        <w:t>28 lutego</w:t>
      </w:r>
      <w:r w:rsidR="008F17D9" w:rsidRPr="007B5CC5">
        <w:rPr>
          <w:rFonts w:ascii="Times New Roman" w:hAnsi="Times New Roman"/>
          <w:sz w:val="24"/>
          <w:szCs w:val="24"/>
        </w:rPr>
        <w:t xml:space="preserve"> </w:t>
      </w:r>
      <w:r w:rsidRPr="007B5CC5">
        <w:rPr>
          <w:rFonts w:ascii="Times New Roman" w:hAnsi="Times New Roman"/>
          <w:sz w:val="24"/>
          <w:szCs w:val="24"/>
        </w:rPr>
        <w:t>201</w:t>
      </w:r>
      <w:r w:rsidR="0002345B">
        <w:rPr>
          <w:rFonts w:ascii="Times New Roman" w:hAnsi="Times New Roman"/>
          <w:sz w:val="24"/>
          <w:szCs w:val="24"/>
        </w:rPr>
        <w:t>5</w:t>
      </w:r>
      <w:r w:rsidR="007C51BC">
        <w:rPr>
          <w:rFonts w:ascii="Times New Roman" w:hAnsi="Times New Roman"/>
          <w:sz w:val="24"/>
          <w:szCs w:val="24"/>
        </w:rPr>
        <w:t xml:space="preserve"> </w:t>
      </w:r>
      <w:r w:rsidRPr="007B5CC5">
        <w:rPr>
          <w:rFonts w:ascii="Times New Roman" w:hAnsi="Times New Roman"/>
          <w:sz w:val="24"/>
          <w:szCs w:val="24"/>
        </w:rPr>
        <w:t>r.</w:t>
      </w:r>
    </w:p>
    <w:p w:rsidR="0002345B" w:rsidRDefault="0002345B" w:rsidP="003C0FC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2345B" w:rsidRDefault="0002345B" w:rsidP="003C0FC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odpowiedzialnymi za prowadzenie spraw objętych kontrolą są:</w:t>
      </w:r>
    </w:p>
    <w:p w:rsidR="0002345B" w:rsidRPr="003118C0" w:rsidRDefault="0002345B" w:rsidP="003C0FC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118C0">
        <w:rPr>
          <w:rFonts w:ascii="Times New Roman" w:hAnsi="Times New Roman"/>
          <w:sz w:val="24"/>
          <w:szCs w:val="24"/>
        </w:rPr>
        <w:t xml:space="preserve">- </w:t>
      </w:r>
      <w:r w:rsidR="006F1A34">
        <w:rPr>
          <w:rFonts w:ascii="Times New Roman" w:hAnsi="Times New Roman"/>
          <w:sz w:val="24"/>
          <w:szCs w:val="24"/>
        </w:rPr>
        <w:t>………………………….</w:t>
      </w:r>
      <w:r w:rsidRPr="003118C0">
        <w:rPr>
          <w:rFonts w:ascii="Times New Roman" w:hAnsi="Times New Roman"/>
          <w:sz w:val="24"/>
          <w:szCs w:val="24"/>
        </w:rPr>
        <w:t xml:space="preserve"> – Naczelni</w:t>
      </w:r>
      <w:r w:rsidR="003118C0" w:rsidRPr="003118C0">
        <w:rPr>
          <w:rFonts w:ascii="Times New Roman" w:hAnsi="Times New Roman"/>
          <w:sz w:val="24"/>
          <w:szCs w:val="24"/>
        </w:rPr>
        <w:t>k Wydziału Kwatermistrzowskiego</w:t>
      </w:r>
      <w:r w:rsidR="00087053">
        <w:rPr>
          <w:rFonts w:ascii="Times New Roman" w:hAnsi="Times New Roman"/>
          <w:sz w:val="24"/>
          <w:szCs w:val="24"/>
        </w:rPr>
        <w:t>,</w:t>
      </w:r>
    </w:p>
    <w:p w:rsidR="0002345B" w:rsidRPr="003118C0" w:rsidRDefault="0002345B" w:rsidP="003C0FC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118C0">
        <w:rPr>
          <w:rFonts w:ascii="Times New Roman" w:hAnsi="Times New Roman"/>
          <w:sz w:val="24"/>
          <w:szCs w:val="24"/>
        </w:rPr>
        <w:t xml:space="preserve">- </w:t>
      </w:r>
      <w:r w:rsidR="006F1A34">
        <w:rPr>
          <w:rFonts w:ascii="Times New Roman" w:hAnsi="Times New Roman"/>
          <w:sz w:val="24"/>
          <w:szCs w:val="24"/>
        </w:rPr>
        <w:t>……………………………………..</w:t>
      </w:r>
      <w:r w:rsidR="00087053">
        <w:rPr>
          <w:rFonts w:ascii="Times New Roman" w:hAnsi="Times New Roman"/>
          <w:sz w:val="24"/>
          <w:szCs w:val="24"/>
        </w:rPr>
        <w:t xml:space="preserve"> w Wydziale Kwatermistrzowskim.</w:t>
      </w:r>
    </w:p>
    <w:p w:rsidR="00A37829" w:rsidRPr="007B5CC5" w:rsidRDefault="00A37829" w:rsidP="003C0FC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22973" w:rsidRPr="007B5CC5" w:rsidRDefault="00281B62" w:rsidP="003C0F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 xml:space="preserve">I. </w:t>
      </w:r>
      <w:r w:rsidR="001A02CA" w:rsidRPr="007B5CC5">
        <w:rPr>
          <w:rFonts w:ascii="Times New Roman" w:hAnsi="Times New Roman"/>
          <w:b/>
          <w:sz w:val="24"/>
          <w:szCs w:val="24"/>
        </w:rPr>
        <w:t xml:space="preserve"> </w:t>
      </w:r>
      <w:r w:rsidRPr="007B5CC5">
        <w:rPr>
          <w:rFonts w:ascii="Times New Roman" w:hAnsi="Times New Roman"/>
          <w:b/>
          <w:sz w:val="24"/>
          <w:szCs w:val="24"/>
        </w:rPr>
        <w:t>Podsumowanie i ocena dzi</w:t>
      </w:r>
      <w:r w:rsidR="0002345B">
        <w:rPr>
          <w:rFonts w:ascii="Times New Roman" w:hAnsi="Times New Roman"/>
          <w:b/>
          <w:sz w:val="24"/>
          <w:szCs w:val="24"/>
        </w:rPr>
        <w:t>ałalności Komendanta Miejskiego</w:t>
      </w:r>
      <w:r w:rsidRPr="007B5CC5">
        <w:rPr>
          <w:rFonts w:ascii="Times New Roman" w:hAnsi="Times New Roman"/>
          <w:b/>
          <w:sz w:val="24"/>
          <w:szCs w:val="24"/>
        </w:rPr>
        <w:t xml:space="preserve"> PSP w </w:t>
      </w:r>
      <w:r w:rsidR="0002345B">
        <w:rPr>
          <w:rFonts w:ascii="Times New Roman" w:hAnsi="Times New Roman"/>
          <w:b/>
          <w:sz w:val="24"/>
          <w:szCs w:val="24"/>
        </w:rPr>
        <w:t>Szczecinie</w:t>
      </w:r>
      <w:r w:rsidR="00102342" w:rsidRPr="007B5CC5">
        <w:rPr>
          <w:rFonts w:ascii="Times New Roman" w:hAnsi="Times New Roman"/>
          <w:b/>
          <w:sz w:val="24"/>
          <w:szCs w:val="24"/>
        </w:rPr>
        <w:t>.</w:t>
      </w:r>
      <w:r w:rsidR="00222973" w:rsidRPr="007B5CC5">
        <w:rPr>
          <w:rFonts w:ascii="Times New Roman" w:hAnsi="Times New Roman"/>
          <w:sz w:val="24"/>
          <w:szCs w:val="24"/>
        </w:rPr>
        <w:tab/>
      </w:r>
    </w:p>
    <w:p w:rsidR="0002345B" w:rsidRPr="00087053" w:rsidRDefault="00222973" w:rsidP="003C0F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1</w:t>
      </w:r>
      <w:r w:rsidR="00071253" w:rsidRPr="007B5CC5">
        <w:rPr>
          <w:rFonts w:ascii="Times New Roman" w:hAnsi="Times New Roman"/>
          <w:b/>
          <w:sz w:val="24"/>
          <w:szCs w:val="24"/>
        </w:rPr>
        <w:t>. Kontrola prawidłowości sporządzania harmonogramów obsługi technicznej sprzętu specjalnego i transportowego.</w:t>
      </w:r>
    </w:p>
    <w:p w:rsidR="00D26312" w:rsidRDefault="00D272EF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Komenda </w:t>
      </w:r>
      <w:r w:rsidRPr="00300321">
        <w:rPr>
          <w:sz w:val="24"/>
          <w:szCs w:val="24"/>
        </w:rPr>
        <w:t xml:space="preserve">posiada </w:t>
      </w:r>
      <w:r w:rsidR="00071253" w:rsidRPr="00300321">
        <w:rPr>
          <w:sz w:val="24"/>
          <w:szCs w:val="24"/>
        </w:rPr>
        <w:t xml:space="preserve">harmonogram </w:t>
      </w:r>
      <w:r w:rsidRPr="00300321">
        <w:rPr>
          <w:sz w:val="24"/>
          <w:szCs w:val="24"/>
        </w:rPr>
        <w:t xml:space="preserve">obsługi technicznej </w:t>
      </w:r>
      <w:r w:rsidR="00300321" w:rsidRPr="00300321">
        <w:rPr>
          <w:sz w:val="24"/>
          <w:szCs w:val="24"/>
        </w:rPr>
        <w:t xml:space="preserve">sprzętu </w:t>
      </w:r>
      <w:r w:rsidRPr="00300321">
        <w:rPr>
          <w:sz w:val="24"/>
          <w:szCs w:val="24"/>
        </w:rPr>
        <w:t>transportowego w formie zatwierdzon</w:t>
      </w:r>
      <w:r w:rsidR="00C433DD" w:rsidRPr="00300321">
        <w:rPr>
          <w:sz w:val="24"/>
          <w:szCs w:val="24"/>
        </w:rPr>
        <w:t>ego</w:t>
      </w:r>
      <w:r w:rsidRPr="00300321">
        <w:rPr>
          <w:sz w:val="24"/>
          <w:szCs w:val="24"/>
        </w:rPr>
        <w:t xml:space="preserve"> wykaz</w:t>
      </w:r>
      <w:r w:rsidR="00C433DD" w:rsidRPr="00300321">
        <w:rPr>
          <w:sz w:val="24"/>
          <w:szCs w:val="24"/>
        </w:rPr>
        <w:t>u</w:t>
      </w:r>
      <w:r w:rsidRPr="00300321">
        <w:rPr>
          <w:sz w:val="24"/>
          <w:szCs w:val="24"/>
        </w:rPr>
        <w:t xml:space="preserve"> samochodów służbowych </w:t>
      </w:r>
      <w:r w:rsidR="00C433DD" w:rsidRPr="00300321">
        <w:rPr>
          <w:sz w:val="24"/>
          <w:szCs w:val="24"/>
        </w:rPr>
        <w:t>oraz przyczep podlegających</w:t>
      </w:r>
      <w:r w:rsidR="00C433DD">
        <w:rPr>
          <w:sz w:val="24"/>
          <w:szCs w:val="24"/>
        </w:rPr>
        <w:t xml:space="preserve"> przeglądom technicznym OT 2 w Miejskim Punkcie Obsługi Sprzętu Szczecin (zwanym dalej MPOS). </w:t>
      </w:r>
      <w:r w:rsidRPr="007B5CC5">
        <w:rPr>
          <w:sz w:val="24"/>
          <w:szCs w:val="24"/>
        </w:rPr>
        <w:t xml:space="preserve"> </w:t>
      </w:r>
      <w:r w:rsidR="00C433DD">
        <w:rPr>
          <w:sz w:val="24"/>
          <w:szCs w:val="24"/>
        </w:rPr>
        <w:t xml:space="preserve">Zgodnie z harmonogramem w komendzie jest eksploatowanych 60 jednostek transportowych w tym 46 pojazdów, 1 sztaplarka, 1 pojazd samojezdny Denka Lift, 2 naczepy CN oraz </w:t>
      </w:r>
      <w:r w:rsidR="00E5127D">
        <w:rPr>
          <w:sz w:val="24"/>
          <w:szCs w:val="24"/>
        </w:rPr>
        <w:t xml:space="preserve">10 przyczepek specjalnych, których przeglądy techniczne realizowane są przez MPOS. Komenda posiada również 6 pojazdów, których przeglądy techniczne ze względu na okres gwarancji realizowane są </w:t>
      </w:r>
      <w:r w:rsidR="00091C29">
        <w:rPr>
          <w:sz w:val="24"/>
          <w:szCs w:val="24"/>
        </w:rPr>
        <w:t xml:space="preserve">przez </w:t>
      </w:r>
      <w:r w:rsidR="00E5127D">
        <w:rPr>
          <w:sz w:val="24"/>
          <w:szCs w:val="24"/>
        </w:rPr>
        <w:t xml:space="preserve">autoryzowane serwisy pojazdów. W ramach przeglądów technicznych pojazdów realizowanych przez MPOS wykonywane są czynności obsługi olejowej sprzętu silnikowego będącego na wyposażeniu pojazdów. </w:t>
      </w:r>
      <w:r w:rsidR="00B564F2">
        <w:rPr>
          <w:sz w:val="24"/>
          <w:szCs w:val="24"/>
        </w:rPr>
        <w:t>Obsługa codzienna pojazdów OC realizowana jest przez ratowników – kierowców podczas zmiany służby</w:t>
      </w:r>
      <w:r w:rsidR="00D26312">
        <w:rPr>
          <w:sz w:val="24"/>
          <w:szCs w:val="24"/>
        </w:rPr>
        <w:t xml:space="preserve">, obsługa pojazdów OT 1 realizowana jest przez JRG podczas dni technicznych. </w:t>
      </w:r>
      <w:r w:rsidR="00071253" w:rsidRPr="007B5CC5">
        <w:rPr>
          <w:sz w:val="24"/>
          <w:szCs w:val="24"/>
        </w:rPr>
        <w:t xml:space="preserve">Analiza przedstawionych dokumentów potwierdziła, że </w:t>
      </w:r>
      <w:r w:rsidRPr="007B5CC5">
        <w:rPr>
          <w:sz w:val="24"/>
          <w:szCs w:val="24"/>
        </w:rPr>
        <w:t xml:space="preserve">cały sprzęt </w:t>
      </w:r>
      <w:r w:rsidR="00071253" w:rsidRPr="007B5CC5">
        <w:rPr>
          <w:sz w:val="24"/>
          <w:szCs w:val="24"/>
        </w:rPr>
        <w:t>transportowy</w:t>
      </w:r>
      <w:r w:rsidRPr="007B5CC5">
        <w:rPr>
          <w:sz w:val="24"/>
          <w:szCs w:val="24"/>
        </w:rPr>
        <w:t xml:space="preserve"> </w:t>
      </w:r>
      <w:r w:rsidR="00071253" w:rsidRPr="007B5CC5">
        <w:rPr>
          <w:sz w:val="24"/>
          <w:szCs w:val="24"/>
        </w:rPr>
        <w:t xml:space="preserve">eksploatowany przez </w:t>
      </w:r>
      <w:r w:rsidR="007C51BC">
        <w:rPr>
          <w:sz w:val="24"/>
          <w:szCs w:val="24"/>
        </w:rPr>
        <w:t>k</w:t>
      </w:r>
      <w:r w:rsidR="00071253" w:rsidRPr="007B5CC5">
        <w:rPr>
          <w:sz w:val="24"/>
          <w:szCs w:val="24"/>
        </w:rPr>
        <w:t xml:space="preserve">omendę posiada wymagane przeglądy i jest dopuszczony do eksploatacji. </w:t>
      </w:r>
      <w:r w:rsidRPr="007B5CC5">
        <w:rPr>
          <w:sz w:val="24"/>
          <w:szCs w:val="24"/>
        </w:rPr>
        <w:t>Wszystkie p</w:t>
      </w:r>
      <w:r w:rsidR="00FB3234" w:rsidRPr="007B5CC5">
        <w:rPr>
          <w:sz w:val="24"/>
          <w:szCs w:val="24"/>
        </w:rPr>
        <w:t xml:space="preserve">rzeglądy rejestracyjne </w:t>
      </w:r>
      <w:r w:rsidR="00B30049">
        <w:rPr>
          <w:sz w:val="24"/>
          <w:szCs w:val="24"/>
        </w:rPr>
        <w:t>p</w:t>
      </w:r>
      <w:r w:rsidR="00FB3234" w:rsidRPr="007B5CC5">
        <w:rPr>
          <w:sz w:val="24"/>
          <w:szCs w:val="24"/>
        </w:rPr>
        <w:t>ojazdów</w:t>
      </w:r>
      <w:r w:rsidR="00B30049">
        <w:rPr>
          <w:sz w:val="24"/>
          <w:szCs w:val="24"/>
        </w:rPr>
        <w:t xml:space="preserve"> </w:t>
      </w:r>
      <w:r w:rsidR="00FB3234" w:rsidRPr="007B5CC5">
        <w:rPr>
          <w:sz w:val="24"/>
          <w:szCs w:val="24"/>
        </w:rPr>
        <w:t>i przyczep są wykonane.</w:t>
      </w:r>
      <w:r w:rsidR="00F31FAB">
        <w:rPr>
          <w:sz w:val="24"/>
          <w:szCs w:val="24"/>
        </w:rPr>
        <w:t xml:space="preserve"> Komenda prowadzi dokumentację techniczną p</w:t>
      </w:r>
      <w:r w:rsidR="00091C29">
        <w:rPr>
          <w:sz w:val="24"/>
          <w:szCs w:val="24"/>
        </w:rPr>
        <w:t>ojazdów w formie elektronicznej</w:t>
      </w:r>
      <w:r w:rsidR="00F31FAB">
        <w:rPr>
          <w:sz w:val="24"/>
          <w:szCs w:val="24"/>
        </w:rPr>
        <w:t xml:space="preserve"> na serwerze</w:t>
      </w:r>
      <w:r w:rsidR="00091C29">
        <w:rPr>
          <w:sz w:val="24"/>
          <w:szCs w:val="24"/>
        </w:rPr>
        <w:t>,</w:t>
      </w:r>
      <w:r w:rsidR="00F31FAB">
        <w:rPr>
          <w:sz w:val="24"/>
          <w:szCs w:val="24"/>
        </w:rPr>
        <w:t xml:space="preserve"> do którego dostęp mają dowódcy JRG, mechanik MPOS oraz osoby nadzorujące </w:t>
      </w:r>
      <w:r w:rsidR="00091C29">
        <w:rPr>
          <w:sz w:val="24"/>
          <w:szCs w:val="24"/>
        </w:rPr>
        <w:t>z w</w:t>
      </w:r>
      <w:r w:rsidR="00F31FAB">
        <w:rPr>
          <w:sz w:val="24"/>
          <w:szCs w:val="24"/>
        </w:rPr>
        <w:t xml:space="preserve">ydziału </w:t>
      </w:r>
      <w:r w:rsidR="00091C29">
        <w:rPr>
          <w:sz w:val="24"/>
          <w:szCs w:val="24"/>
        </w:rPr>
        <w:t>k</w:t>
      </w:r>
      <w:r w:rsidR="00F31FAB">
        <w:rPr>
          <w:sz w:val="24"/>
          <w:szCs w:val="24"/>
        </w:rPr>
        <w:t xml:space="preserve">watermistrzowskiego. Dokumentacja ta zawiera podstawowe </w:t>
      </w:r>
      <w:r w:rsidR="00F31FAB" w:rsidRPr="00300321">
        <w:rPr>
          <w:sz w:val="24"/>
          <w:szCs w:val="24"/>
        </w:rPr>
        <w:t>dane techniczne</w:t>
      </w:r>
      <w:r w:rsidR="00300321" w:rsidRPr="00300321">
        <w:rPr>
          <w:sz w:val="24"/>
          <w:szCs w:val="24"/>
        </w:rPr>
        <w:t>,</w:t>
      </w:r>
      <w:r w:rsidR="00F31FAB" w:rsidRPr="00300321">
        <w:rPr>
          <w:sz w:val="24"/>
          <w:szCs w:val="24"/>
        </w:rPr>
        <w:t xml:space="preserve"> eksploatacyjne pojazdu</w:t>
      </w:r>
      <w:r w:rsidR="00F31FAB">
        <w:rPr>
          <w:sz w:val="24"/>
          <w:szCs w:val="24"/>
        </w:rPr>
        <w:t>, wykaz realizowanych napraw i przeglądów, informację o wykonanym zakresie rocznych przeglądów</w:t>
      </w:r>
      <w:r w:rsidR="009654AD">
        <w:rPr>
          <w:sz w:val="24"/>
          <w:szCs w:val="24"/>
        </w:rPr>
        <w:t xml:space="preserve"> oraz kopie faktur. Część dokumentacji technicznej (w tym dokumenty nabycia pojazdu </w:t>
      </w:r>
      <w:r w:rsidR="007C51BC">
        <w:rPr>
          <w:sz w:val="24"/>
          <w:szCs w:val="24"/>
        </w:rPr>
        <w:br/>
      </w:r>
      <w:r w:rsidR="009654AD">
        <w:rPr>
          <w:sz w:val="24"/>
          <w:szCs w:val="24"/>
        </w:rPr>
        <w:t xml:space="preserve">oraz instrukcje obsługi i książki serwisowe) prowadzona jest w formie papierowej. </w:t>
      </w:r>
      <w:r w:rsidR="00F31FAB">
        <w:rPr>
          <w:sz w:val="24"/>
          <w:szCs w:val="24"/>
        </w:rPr>
        <w:t xml:space="preserve">  </w:t>
      </w:r>
    </w:p>
    <w:p w:rsidR="00C23556" w:rsidRPr="00300321" w:rsidRDefault="00D26312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091C29">
        <w:rPr>
          <w:sz w:val="24"/>
          <w:szCs w:val="24"/>
        </w:rPr>
        <w:t xml:space="preserve">dczas kontroli stwierdzono, że </w:t>
      </w:r>
      <w:r>
        <w:rPr>
          <w:sz w:val="24"/>
          <w:szCs w:val="24"/>
        </w:rPr>
        <w:t>Komenda nie posiada zbiorczych</w:t>
      </w:r>
      <w:r w:rsidR="00091C29">
        <w:rPr>
          <w:sz w:val="24"/>
          <w:szCs w:val="24"/>
        </w:rPr>
        <w:t>,</w:t>
      </w:r>
      <w:r>
        <w:rPr>
          <w:sz w:val="24"/>
          <w:szCs w:val="24"/>
        </w:rPr>
        <w:t xml:space="preserve"> zatwierdzonych harmonogramów sprzętu silnikowego, hydraulicznego, pneumatycznego, pomiarowego </w:t>
      </w:r>
      <w:r w:rsidR="007C51BC">
        <w:rPr>
          <w:sz w:val="24"/>
          <w:szCs w:val="24"/>
        </w:rPr>
        <w:br/>
      </w:r>
      <w:r>
        <w:rPr>
          <w:sz w:val="24"/>
          <w:szCs w:val="24"/>
        </w:rPr>
        <w:t>oraz specjalistycznego. Każda jednostka osobno prowadzi nadzór nad terminowością wymaganych przeglądów i badań sprzętu. Przeglądy</w:t>
      </w:r>
      <w:r w:rsidR="00D272EF" w:rsidRPr="007B5CC5">
        <w:rPr>
          <w:sz w:val="24"/>
          <w:szCs w:val="24"/>
        </w:rPr>
        <w:t xml:space="preserve"> okresowe sprzętu hydraulicznego</w:t>
      </w:r>
      <w:r w:rsidR="00E5127D">
        <w:rPr>
          <w:sz w:val="24"/>
          <w:szCs w:val="24"/>
        </w:rPr>
        <w:t xml:space="preserve"> </w:t>
      </w:r>
      <w:r w:rsidR="007C51BC">
        <w:rPr>
          <w:sz w:val="24"/>
          <w:szCs w:val="24"/>
        </w:rPr>
        <w:br/>
      </w:r>
      <w:r w:rsidR="00E5127D">
        <w:rPr>
          <w:sz w:val="24"/>
          <w:szCs w:val="24"/>
        </w:rPr>
        <w:t xml:space="preserve">są realizowane przez firmę zewnętrzną. </w:t>
      </w:r>
      <w:r w:rsidR="00001F81" w:rsidRPr="007B5CC5">
        <w:rPr>
          <w:sz w:val="24"/>
          <w:szCs w:val="24"/>
        </w:rPr>
        <w:t xml:space="preserve">Wszystkie przeglądy i badania są potwierdzone protokołami z wykonania badań i przeglądów. </w:t>
      </w:r>
      <w:r w:rsidR="0043260D" w:rsidRPr="007B5CC5">
        <w:rPr>
          <w:sz w:val="24"/>
          <w:szCs w:val="24"/>
        </w:rPr>
        <w:t>Przegląd</w:t>
      </w:r>
      <w:r w:rsidR="006A17F7">
        <w:rPr>
          <w:sz w:val="24"/>
          <w:szCs w:val="24"/>
        </w:rPr>
        <w:t>y</w:t>
      </w:r>
      <w:r w:rsidR="0043260D" w:rsidRPr="007B5CC5">
        <w:rPr>
          <w:sz w:val="24"/>
          <w:szCs w:val="24"/>
        </w:rPr>
        <w:t xml:space="preserve"> </w:t>
      </w:r>
      <w:r w:rsidR="006A17F7">
        <w:rPr>
          <w:sz w:val="24"/>
          <w:szCs w:val="24"/>
        </w:rPr>
        <w:t>bi</w:t>
      </w:r>
      <w:r w:rsidR="00001F81" w:rsidRPr="007B5CC5">
        <w:rPr>
          <w:sz w:val="24"/>
          <w:szCs w:val="24"/>
        </w:rPr>
        <w:t>eżąc</w:t>
      </w:r>
      <w:r w:rsidR="006A17F7">
        <w:rPr>
          <w:sz w:val="24"/>
          <w:szCs w:val="24"/>
        </w:rPr>
        <w:t>e,</w:t>
      </w:r>
      <w:r w:rsidR="00001F81" w:rsidRPr="007B5CC5">
        <w:rPr>
          <w:sz w:val="24"/>
          <w:szCs w:val="24"/>
        </w:rPr>
        <w:t xml:space="preserve"> </w:t>
      </w:r>
      <w:r w:rsidR="006A17F7">
        <w:rPr>
          <w:sz w:val="24"/>
          <w:szCs w:val="24"/>
        </w:rPr>
        <w:t>b</w:t>
      </w:r>
      <w:r w:rsidR="006A17F7" w:rsidRPr="007B5CC5">
        <w:rPr>
          <w:sz w:val="24"/>
          <w:szCs w:val="24"/>
        </w:rPr>
        <w:t xml:space="preserve">adania okresowe </w:t>
      </w:r>
      <w:r w:rsidR="006A17F7">
        <w:rPr>
          <w:sz w:val="24"/>
          <w:szCs w:val="24"/>
        </w:rPr>
        <w:t>i</w:t>
      </w:r>
      <w:r w:rsidR="006A17F7" w:rsidRPr="007B5CC5">
        <w:rPr>
          <w:sz w:val="24"/>
          <w:szCs w:val="24"/>
        </w:rPr>
        <w:t xml:space="preserve"> próby </w:t>
      </w:r>
      <w:r w:rsidR="006A17F7" w:rsidRPr="00300321">
        <w:rPr>
          <w:sz w:val="24"/>
          <w:szCs w:val="24"/>
        </w:rPr>
        <w:t>szczelności</w:t>
      </w:r>
      <w:r w:rsidR="00071253" w:rsidRPr="00300321">
        <w:rPr>
          <w:sz w:val="24"/>
          <w:szCs w:val="24"/>
        </w:rPr>
        <w:t xml:space="preserve"> </w:t>
      </w:r>
      <w:r w:rsidR="00300321" w:rsidRPr="00300321">
        <w:rPr>
          <w:sz w:val="24"/>
          <w:szCs w:val="24"/>
        </w:rPr>
        <w:t xml:space="preserve">sprzętu </w:t>
      </w:r>
      <w:r w:rsidR="00071253" w:rsidRPr="00300321">
        <w:rPr>
          <w:sz w:val="24"/>
          <w:szCs w:val="24"/>
        </w:rPr>
        <w:t>ochrony dróg oddech</w:t>
      </w:r>
      <w:r w:rsidR="00B30049" w:rsidRPr="00300321">
        <w:rPr>
          <w:sz w:val="24"/>
          <w:szCs w:val="24"/>
        </w:rPr>
        <w:t>owych</w:t>
      </w:r>
      <w:r w:rsidR="00091C29" w:rsidRPr="00300321">
        <w:rPr>
          <w:sz w:val="24"/>
          <w:szCs w:val="24"/>
        </w:rPr>
        <w:t xml:space="preserve"> i</w:t>
      </w:r>
      <w:r w:rsidR="00B30049" w:rsidRPr="00300321">
        <w:rPr>
          <w:sz w:val="24"/>
          <w:szCs w:val="24"/>
        </w:rPr>
        <w:t xml:space="preserve"> ubrań gazoszczelnych </w:t>
      </w:r>
      <w:r w:rsidR="00E1271D" w:rsidRPr="00300321">
        <w:rPr>
          <w:sz w:val="24"/>
          <w:szCs w:val="24"/>
        </w:rPr>
        <w:t xml:space="preserve">realizowane </w:t>
      </w:r>
      <w:r w:rsidR="007C51BC">
        <w:rPr>
          <w:sz w:val="24"/>
          <w:szCs w:val="24"/>
        </w:rPr>
        <w:br/>
      </w:r>
      <w:r w:rsidR="00770945" w:rsidRPr="00300321">
        <w:rPr>
          <w:sz w:val="24"/>
          <w:szCs w:val="24"/>
        </w:rPr>
        <w:t>są</w:t>
      </w:r>
      <w:r w:rsidR="00E1271D" w:rsidRPr="00300321">
        <w:rPr>
          <w:sz w:val="24"/>
          <w:szCs w:val="24"/>
        </w:rPr>
        <w:t xml:space="preserve"> </w:t>
      </w:r>
      <w:r w:rsidR="00B30049" w:rsidRPr="00300321">
        <w:rPr>
          <w:sz w:val="24"/>
          <w:szCs w:val="24"/>
        </w:rPr>
        <w:t>w w</w:t>
      </w:r>
      <w:r w:rsidR="00B30049">
        <w:rPr>
          <w:sz w:val="24"/>
          <w:szCs w:val="24"/>
        </w:rPr>
        <w:t xml:space="preserve">arsztacie komendy </w:t>
      </w:r>
      <w:r w:rsidR="00E1271D" w:rsidRPr="007B5CC5">
        <w:rPr>
          <w:sz w:val="24"/>
          <w:szCs w:val="24"/>
        </w:rPr>
        <w:t>(zaplecze techniczne).</w:t>
      </w:r>
      <w:r>
        <w:rPr>
          <w:sz w:val="24"/>
          <w:szCs w:val="24"/>
        </w:rPr>
        <w:t xml:space="preserve"> </w:t>
      </w:r>
      <w:r w:rsidR="00B30049">
        <w:rPr>
          <w:sz w:val="24"/>
          <w:szCs w:val="24"/>
        </w:rPr>
        <w:t>Eksploatowane</w:t>
      </w:r>
      <w:r w:rsidR="00C23556" w:rsidRPr="007B5CC5">
        <w:rPr>
          <w:sz w:val="24"/>
          <w:szCs w:val="24"/>
        </w:rPr>
        <w:t xml:space="preserve"> przez </w:t>
      </w:r>
      <w:r w:rsidR="007C51BC">
        <w:rPr>
          <w:sz w:val="24"/>
          <w:szCs w:val="24"/>
        </w:rPr>
        <w:t>k</w:t>
      </w:r>
      <w:r w:rsidR="00C23556" w:rsidRPr="007B5CC5">
        <w:rPr>
          <w:sz w:val="24"/>
          <w:szCs w:val="24"/>
        </w:rPr>
        <w:t xml:space="preserve">omendę </w:t>
      </w:r>
      <w:r w:rsidR="00091C29">
        <w:rPr>
          <w:sz w:val="24"/>
          <w:szCs w:val="24"/>
        </w:rPr>
        <w:t>urządzenia pomiarowe i mierniki</w:t>
      </w:r>
      <w:r w:rsidR="00C23556" w:rsidRPr="007B5CC5">
        <w:rPr>
          <w:sz w:val="24"/>
          <w:szCs w:val="24"/>
        </w:rPr>
        <w:t xml:space="preserve"> </w:t>
      </w:r>
      <w:r w:rsidR="00A56751" w:rsidRPr="007B5CC5">
        <w:rPr>
          <w:sz w:val="24"/>
          <w:szCs w:val="24"/>
        </w:rPr>
        <w:t xml:space="preserve">posiadają ważne legalizacje. </w:t>
      </w:r>
      <w:r w:rsidR="00A56751" w:rsidRPr="00300321">
        <w:rPr>
          <w:sz w:val="24"/>
          <w:szCs w:val="24"/>
        </w:rPr>
        <w:t xml:space="preserve">Badania </w:t>
      </w:r>
      <w:r w:rsidR="00300321" w:rsidRPr="00300321">
        <w:rPr>
          <w:sz w:val="24"/>
          <w:szCs w:val="24"/>
        </w:rPr>
        <w:t xml:space="preserve">tych </w:t>
      </w:r>
      <w:r w:rsidR="00A56751" w:rsidRPr="00300321">
        <w:rPr>
          <w:sz w:val="24"/>
          <w:szCs w:val="24"/>
        </w:rPr>
        <w:t xml:space="preserve">urządzeń realizowane </w:t>
      </w:r>
      <w:r w:rsidR="007C51BC">
        <w:rPr>
          <w:sz w:val="24"/>
          <w:szCs w:val="24"/>
        </w:rPr>
        <w:br/>
      </w:r>
      <w:r w:rsidR="00A56751" w:rsidRPr="00300321">
        <w:rPr>
          <w:sz w:val="24"/>
          <w:szCs w:val="24"/>
        </w:rPr>
        <w:t xml:space="preserve">są przez firmy </w:t>
      </w:r>
      <w:r w:rsidR="00B30049" w:rsidRPr="00300321">
        <w:rPr>
          <w:sz w:val="24"/>
          <w:szCs w:val="24"/>
        </w:rPr>
        <w:t>zewnętrzne</w:t>
      </w:r>
      <w:r w:rsidR="00A56751" w:rsidRPr="00300321">
        <w:rPr>
          <w:sz w:val="24"/>
          <w:szCs w:val="24"/>
        </w:rPr>
        <w:t>.</w:t>
      </w:r>
      <w:r w:rsidR="00E1271D" w:rsidRPr="00300321">
        <w:rPr>
          <w:sz w:val="24"/>
          <w:szCs w:val="24"/>
        </w:rPr>
        <w:t xml:space="preserve"> </w:t>
      </w:r>
    </w:p>
    <w:p w:rsidR="00071253" w:rsidRPr="007B5CC5" w:rsidRDefault="00071253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Sprzęt podlegający pod nadzór Urzędu Dozoru Technicznego jest sprawy </w:t>
      </w:r>
      <w:r w:rsidR="00091C29">
        <w:rPr>
          <w:sz w:val="24"/>
          <w:szCs w:val="24"/>
        </w:rPr>
        <w:br/>
      </w:r>
      <w:r w:rsidRPr="007B5CC5">
        <w:rPr>
          <w:sz w:val="24"/>
          <w:szCs w:val="24"/>
        </w:rPr>
        <w:t>i dopuszczony do eksploatacji. Konserwacja urządzeń poddozorowych</w:t>
      </w:r>
      <w:r w:rsidR="00C23556" w:rsidRPr="007B5CC5">
        <w:rPr>
          <w:sz w:val="24"/>
          <w:szCs w:val="24"/>
        </w:rPr>
        <w:t xml:space="preserve"> </w:t>
      </w:r>
      <w:r w:rsidR="00D26312">
        <w:rPr>
          <w:sz w:val="24"/>
          <w:szCs w:val="24"/>
        </w:rPr>
        <w:t xml:space="preserve">prowadzona jest przez funkcjonariuszy </w:t>
      </w:r>
      <w:r w:rsidR="007C51BC">
        <w:rPr>
          <w:sz w:val="24"/>
          <w:szCs w:val="24"/>
        </w:rPr>
        <w:t>k</w:t>
      </w:r>
      <w:r w:rsidR="00D26312">
        <w:rPr>
          <w:sz w:val="24"/>
          <w:szCs w:val="24"/>
        </w:rPr>
        <w:t xml:space="preserve">omendy posiadających wymagane przepisami uprawnienia. </w:t>
      </w:r>
    </w:p>
    <w:p w:rsidR="00873772" w:rsidRDefault="00C23556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Przegląd pilarek spalinowych oraz pił tarczowych</w:t>
      </w:r>
      <w:r w:rsidR="00091C29">
        <w:rPr>
          <w:sz w:val="24"/>
          <w:szCs w:val="24"/>
        </w:rPr>
        <w:t xml:space="preserve"> i</w:t>
      </w:r>
      <w:r w:rsidR="00873772">
        <w:rPr>
          <w:sz w:val="24"/>
          <w:szCs w:val="24"/>
        </w:rPr>
        <w:t xml:space="preserve"> silników zaburtowych</w:t>
      </w:r>
      <w:r w:rsidRPr="007B5CC5">
        <w:rPr>
          <w:sz w:val="24"/>
          <w:szCs w:val="24"/>
        </w:rPr>
        <w:t xml:space="preserve"> realizowany jest we własnym zakresie w ramach obsługi</w:t>
      </w:r>
      <w:r w:rsidR="00091C29">
        <w:rPr>
          <w:sz w:val="24"/>
          <w:szCs w:val="24"/>
        </w:rPr>
        <w:t xml:space="preserve"> </w:t>
      </w:r>
      <w:r w:rsidR="00091C29" w:rsidRPr="00300321">
        <w:rPr>
          <w:sz w:val="24"/>
          <w:szCs w:val="24"/>
        </w:rPr>
        <w:t>technicznej OC</w:t>
      </w:r>
      <w:r w:rsidR="00300321">
        <w:rPr>
          <w:sz w:val="24"/>
          <w:szCs w:val="24"/>
        </w:rPr>
        <w:t xml:space="preserve"> (obsługa codzienna)</w:t>
      </w:r>
      <w:r w:rsidR="00091C29" w:rsidRPr="00300321">
        <w:rPr>
          <w:sz w:val="24"/>
          <w:szCs w:val="24"/>
        </w:rPr>
        <w:t>, OT 1</w:t>
      </w:r>
      <w:r w:rsidR="00300321">
        <w:rPr>
          <w:sz w:val="24"/>
          <w:szCs w:val="24"/>
        </w:rPr>
        <w:t xml:space="preserve"> (obsługa techniczna cotygodniowa) i OT 2 (obsługa techniczna okresowa).</w:t>
      </w:r>
    </w:p>
    <w:p w:rsidR="00102342" w:rsidRPr="007B5CC5" w:rsidRDefault="00873772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Sprzęt będący na wyposażeniu specjalistycznej grupy ratownictwa wodnego jest pod nadzorem serwisanta (członka grupy, funkcjonariusza JRG 3). Przeglądy roczne realizowane są przez firmę zewnętrzną. Cały sprzęt posiada wyma</w:t>
      </w:r>
      <w:r w:rsidR="00091C29">
        <w:rPr>
          <w:sz w:val="24"/>
          <w:szCs w:val="24"/>
        </w:rPr>
        <w:t>gane dopuszczenia i badania.</w:t>
      </w:r>
    </w:p>
    <w:p w:rsidR="00F31FAB" w:rsidRPr="0041539B" w:rsidRDefault="00D26312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 w:rsidRPr="00300321">
        <w:rPr>
          <w:sz w:val="24"/>
          <w:szCs w:val="24"/>
        </w:rPr>
        <w:t xml:space="preserve">Kontrola wykazała, </w:t>
      </w:r>
      <w:r w:rsidRPr="0095798F">
        <w:rPr>
          <w:sz w:val="24"/>
          <w:szCs w:val="24"/>
        </w:rPr>
        <w:t xml:space="preserve">że </w:t>
      </w:r>
      <w:r w:rsidR="007C51BC" w:rsidRPr="0095798F">
        <w:rPr>
          <w:sz w:val="24"/>
          <w:szCs w:val="24"/>
        </w:rPr>
        <w:t>k</w:t>
      </w:r>
      <w:r w:rsidR="00873772" w:rsidRPr="0095798F">
        <w:rPr>
          <w:sz w:val="24"/>
          <w:szCs w:val="24"/>
        </w:rPr>
        <w:t>omenda nie realizuje przeglądów i badań sprzętu pneumatycznego, części sprzętu wysokościowego, badań elektryc</w:t>
      </w:r>
      <w:r w:rsidR="00091C29" w:rsidRPr="0095798F">
        <w:rPr>
          <w:sz w:val="24"/>
          <w:szCs w:val="24"/>
        </w:rPr>
        <w:t>znych agregatów</w:t>
      </w:r>
      <w:r w:rsidR="00091C29" w:rsidRPr="00300321">
        <w:rPr>
          <w:sz w:val="24"/>
          <w:szCs w:val="24"/>
        </w:rPr>
        <w:t xml:space="preserve"> </w:t>
      </w:r>
      <w:r w:rsidR="00091C29" w:rsidRPr="00300321">
        <w:rPr>
          <w:sz w:val="24"/>
          <w:szCs w:val="24"/>
        </w:rPr>
        <w:lastRenderedPageBreak/>
        <w:t xml:space="preserve">prądotwórczych </w:t>
      </w:r>
      <w:r w:rsidR="00873772" w:rsidRPr="00300321">
        <w:rPr>
          <w:sz w:val="24"/>
          <w:szCs w:val="24"/>
        </w:rPr>
        <w:t xml:space="preserve">(badania skuteczności rezystancji, stanu izolacji, układu wzbudzenia, stabilizacji napięcia, stanu napięcia międzyfazowego, pomiaru obrotu biegu jałowego) </w:t>
      </w:r>
      <w:r w:rsidR="007C51BC">
        <w:rPr>
          <w:sz w:val="24"/>
          <w:szCs w:val="24"/>
        </w:rPr>
        <w:br/>
      </w:r>
      <w:r w:rsidR="00873772" w:rsidRPr="00300321">
        <w:rPr>
          <w:sz w:val="24"/>
          <w:szCs w:val="24"/>
        </w:rPr>
        <w:t>oraz badań urządzeń (pomp oraz sprz</w:t>
      </w:r>
      <w:r w:rsidR="00091C29" w:rsidRPr="00300321">
        <w:rPr>
          <w:sz w:val="24"/>
          <w:szCs w:val="24"/>
        </w:rPr>
        <w:t>ętu) wykonanych w ochronie Ex</w:t>
      </w:r>
      <w:r w:rsidR="00300321" w:rsidRPr="00300321">
        <w:rPr>
          <w:sz w:val="24"/>
          <w:szCs w:val="24"/>
        </w:rPr>
        <w:t xml:space="preserve"> (sprzęt pracujący </w:t>
      </w:r>
      <w:r w:rsidR="007C51BC">
        <w:rPr>
          <w:sz w:val="24"/>
          <w:szCs w:val="24"/>
        </w:rPr>
        <w:br/>
      </w:r>
      <w:r w:rsidR="00300321" w:rsidRPr="00300321">
        <w:rPr>
          <w:sz w:val="24"/>
          <w:szCs w:val="24"/>
        </w:rPr>
        <w:t>w strefach wybuchowośc</w:t>
      </w:r>
      <w:r w:rsidR="00300321">
        <w:rPr>
          <w:sz w:val="24"/>
          <w:szCs w:val="24"/>
        </w:rPr>
        <w:t>i</w:t>
      </w:r>
      <w:r w:rsidR="00300321" w:rsidRPr="00B66FBF">
        <w:rPr>
          <w:sz w:val="24"/>
          <w:szCs w:val="24"/>
        </w:rPr>
        <w:t>)</w:t>
      </w:r>
      <w:r w:rsidR="00091C29" w:rsidRPr="00B66FBF">
        <w:rPr>
          <w:sz w:val="24"/>
          <w:szCs w:val="24"/>
        </w:rPr>
        <w:t>.</w:t>
      </w:r>
      <w:r w:rsidR="00300321" w:rsidRPr="00B66FBF">
        <w:rPr>
          <w:sz w:val="24"/>
          <w:szCs w:val="24"/>
        </w:rPr>
        <w:t xml:space="preserve"> </w:t>
      </w:r>
      <w:r w:rsidR="00300321" w:rsidRPr="0041539B">
        <w:rPr>
          <w:sz w:val="24"/>
          <w:szCs w:val="24"/>
        </w:rPr>
        <w:t>Brak przeglądów może powodować pracę z wadliwym sprzętem</w:t>
      </w:r>
      <w:r w:rsidR="007C51BC" w:rsidRPr="0041539B">
        <w:rPr>
          <w:sz w:val="24"/>
          <w:szCs w:val="24"/>
        </w:rPr>
        <w:t>,</w:t>
      </w:r>
      <w:r w:rsidR="00300321" w:rsidRPr="0041539B">
        <w:rPr>
          <w:sz w:val="24"/>
          <w:szCs w:val="24"/>
        </w:rPr>
        <w:t xml:space="preserve"> co </w:t>
      </w:r>
      <w:r w:rsidR="00B66FBF" w:rsidRPr="0041539B">
        <w:rPr>
          <w:sz w:val="24"/>
          <w:szCs w:val="24"/>
        </w:rPr>
        <w:t>będzie miało</w:t>
      </w:r>
      <w:r w:rsidR="00300321" w:rsidRPr="0041539B">
        <w:rPr>
          <w:sz w:val="24"/>
          <w:szCs w:val="24"/>
        </w:rPr>
        <w:t xml:space="preserve"> wpły</w:t>
      </w:r>
      <w:r w:rsidR="00B66FBF" w:rsidRPr="0041539B">
        <w:rPr>
          <w:sz w:val="24"/>
          <w:szCs w:val="24"/>
        </w:rPr>
        <w:t>w</w:t>
      </w:r>
      <w:r w:rsidR="00300321" w:rsidRPr="0041539B">
        <w:rPr>
          <w:sz w:val="24"/>
          <w:szCs w:val="24"/>
        </w:rPr>
        <w:t xml:space="preserve"> na bezpieczeństwo ratowników.</w:t>
      </w:r>
    </w:p>
    <w:p w:rsidR="00071253" w:rsidRDefault="009F4004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539B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</w:t>
      </w:r>
      <w:r w:rsidR="009654AD" w:rsidRPr="0041539B">
        <w:rPr>
          <w:rFonts w:ascii="Times New Roman" w:eastAsia="Times New Roman" w:hAnsi="Times New Roman"/>
          <w:sz w:val="24"/>
          <w:szCs w:val="24"/>
          <w:lang w:eastAsia="pl-PL"/>
        </w:rPr>
        <w:t xml:space="preserve">telności ocenia się pozytywnie z </w:t>
      </w:r>
      <w:r w:rsidR="009654AD" w:rsidRPr="001B6FFB">
        <w:rPr>
          <w:rFonts w:ascii="Times New Roman" w:eastAsia="Times New Roman" w:hAnsi="Times New Roman"/>
          <w:sz w:val="24"/>
          <w:szCs w:val="24"/>
          <w:lang w:eastAsia="pl-PL"/>
        </w:rPr>
        <w:t>nieprawidłowościami</w:t>
      </w:r>
      <w:r w:rsidR="009654AD" w:rsidRPr="0041539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37829" w:rsidRPr="00770945" w:rsidRDefault="00A37829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54AD" w:rsidRPr="00770945" w:rsidRDefault="00770945" w:rsidP="003C0FC1">
      <w:pPr>
        <w:pStyle w:val="Tekstpodstawowy2"/>
        <w:tabs>
          <w:tab w:val="left" w:pos="426"/>
        </w:tabs>
        <w:rPr>
          <w:b/>
          <w:szCs w:val="24"/>
        </w:rPr>
      </w:pPr>
      <w:r>
        <w:rPr>
          <w:b/>
          <w:szCs w:val="24"/>
        </w:rPr>
        <w:t>2.</w:t>
      </w:r>
      <w:r w:rsidR="00071253" w:rsidRPr="007B5CC5">
        <w:rPr>
          <w:b/>
          <w:szCs w:val="24"/>
        </w:rPr>
        <w:t xml:space="preserve">  </w:t>
      </w:r>
      <w:r w:rsidR="00AB588B">
        <w:rPr>
          <w:b/>
          <w:szCs w:val="24"/>
        </w:rPr>
        <w:t xml:space="preserve"> </w:t>
      </w:r>
      <w:r w:rsidR="00071253" w:rsidRPr="007B5CC5">
        <w:rPr>
          <w:b/>
          <w:szCs w:val="24"/>
        </w:rPr>
        <w:t>Kontrola prawidłowości prowadzenia dokumentacji pojazdów.</w:t>
      </w:r>
    </w:p>
    <w:p w:rsidR="0024651D" w:rsidRPr="00B66FBF" w:rsidRDefault="00071253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Teczki pojazdów </w:t>
      </w:r>
      <w:r w:rsidR="009654AD">
        <w:rPr>
          <w:sz w:val="24"/>
          <w:szCs w:val="24"/>
        </w:rPr>
        <w:t xml:space="preserve">eksploatowanych </w:t>
      </w:r>
      <w:r w:rsidR="009151DD">
        <w:rPr>
          <w:sz w:val="24"/>
          <w:szCs w:val="24"/>
        </w:rPr>
        <w:t>przez</w:t>
      </w:r>
      <w:r w:rsidR="009654AD">
        <w:rPr>
          <w:sz w:val="24"/>
          <w:szCs w:val="24"/>
        </w:rPr>
        <w:t xml:space="preserve"> komendę</w:t>
      </w:r>
      <w:r w:rsidR="00603BD2">
        <w:rPr>
          <w:sz w:val="24"/>
          <w:szCs w:val="24"/>
        </w:rPr>
        <w:t xml:space="preserve"> (z wyłączeniem JRG)</w:t>
      </w:r>
      <w:r w:rsidR="009654AD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>prowadzone są pod numerem PT.24</w:t>
      </w:r>
      <w:r w:rsidR="00A46869" w:rsidRPr="007B5CC5">
        <w:rPr>
          <w:sz w:val="24"/>
          <w:szCs w:val="24"/>
        </w:rPr>
        <w:t>4.</w:t>
      </w:r>
      <w:r w:rsidR="009F4004" w:rsidRPr="007B5CC5">
        <w:rPr>
          <w:sz w:val="24"/>
          <w:szCs w:val="24"/>
        </w:rPr>
        <w:t xml:space="preserve"> </w:t>
      </w:r>
      <w:r w:rsidR="00DF2F3C">
        <w:rPr>
          <w:sz w:val="24"/>
          <w:szCs w:val="24"/>
        </w:rPr>
        <w:t>Stwierdzono, iż</w:t>
      </w:r>
      <w:r w:rsidR="009654AD">
        <w:rPr>
          <w:sz w:val="24"/>
          <w:szCs w:val="24"/>
        </w:rPr>
        <w:t xml:space="preserve"> d</w:t>
      </w:r>
      <w:r w:rsidR="009F4004" w:rsidRPr="007B5CC5">
        <w:rPr>
          <w:sz w:val="24"/>
          <w:szCs w:val="24"/>
        </w:rPr>
        <w:t xml:space="preserve">okumentacja </w:t>
      </w:r>
      <w:r w:rsidR="009654AD">
        <w:rPr>
          <w:sz w:val="24"/>
          <w:szCs w:val="24"/>
        </w:rPr>
        <w:t xml:space="preserve">ta </w:t>
      </w:r>
      <w:r w:rsidR="009F4004" w:rsidRPr="007B5CC5">
        <w:rPr>
          <w:sz w:val="24"/>
          <w:szCs w:val="24"/>
        </w:rPr>
        <w:t>prowadzona jest</w:t>
      </w:r>
      <w:r w:rsidR="009654AD">
        <w:rPr>
          <w:sz w:val="24"/>
          <w:szCs w:val="24"/>
        </w:rPr>
        <w:t xml:space="preserve"> mało</w:t>
      </w:r>
      <w:r w:rsidR="009151DD">
        <w:rPr>
          <w:sz w:val="24"/>
          <w:szCs w:val="24"/>
        </w:rPr>
        <w:t xml:space="preserve"> rzetelnie. Część dokumentacji pojazdów eksploatowany przez poszczególne JRG nie jest prowadzona zgodnie z Instrukcją Kancelaryjną oraz </w:t>
      </w:r>
      <w:r w:rsidR="009151DD" w:rsidRPr="007B5CC5">
        <w:rPr>
          <w:sz w:val="24"/>
          <w:szCs w:val="24"/>
        </w:rPr>
        <w:t>Jednolitym Rzeczowym Wykazem</w:t>
      </w:r>
      <w:r w:rsidR="009151DD">
        <w:rPr>
          <w:sz w:val="24"/>
          <w:szCs w:val="24"/>
        </w:rPr>
        <w:t xml:space="preserve"> Akt.</w:t>
      </w:r>
      <w:r w:rsidR="009654AD">
        <w:rPr>
          <w:sz w:val="24"/>
          <w:szCs w:val="24"/>
        </w:rPr>
        <w:t xml:space="preserve"> </w:t>
      </w:r>
      <w:r w:rsidR="009151DD">
        <w:rPr>
          <w:sz w:val="24"/>
          <w:szCs w:val="24"/>
        </w:rPr>
        <w:t>Nie</w:t>
      </w:r>
      <w:r w:rsidR="00DF2F3C">
        <w:rPr>
          <w:sz w:val="24"/>
          <w:szCs w:val="24"/>
        </w:rPr>
        <w:t xml:space="preserve"> ma założonych teczek pojazdów,</w:t>
      </w:r>
      <w:r w:rsidR="009151DD">
        <w:rPr>
          <w:sz w:val="24"/>
          <w:szCs w:val="24"/>
        </w:rPr>
        <w:t xml:space="preserve"> </w:t>
      </w:r>
      <w:r w:rsidR="009654AD">
        <w:rPr>
          <w:sz w:val="24"/>
          <w:szCs w:val="24"/>
        </w:rPr>
        <w:t>brakuje części dokumentów</w:t>
      </w:r>
      <w:r w:rsidR="009151DD">
        <w:rPr>
          <w:sz w:val="24"/>
          <w:szCs w:val="24"/>
        </w:rPr>
        <w:t>,</w:t>
      </w:r>
      <w:r w:rsidR="009F4004" w:rsidRPr="007B5CC5">
        <w:rPr>
          <w:sz w:val="24"/>
          <w:szCs w:val="24"/>
        </w:rPr>
        <w:t xml:space="preserve"> </w:t>
      </w:r>
      <w:r w:rsidR="009151DD">
        <w:rPr>
          <w:sz w:val="24"/>
          <w:szCs w:val="24"/>
        </w:rPr>
        <w:t>kosztów eksploatacji, rocznych</w:t>
      </w:r>
      <w:r w:rsidR="00A46869" w:rsidRPr="007B5CC5">
        <w:rPr>
          <w:sz w:val="24"/>
          <w:szCs w:val="24"/>
        </w:rPr>
        <w:t xml:space="preserve"> karty eksploatacji (przebieg w </w:t>
      </w:r>
      <w:proofErr w:type="spellStart"/>
      <w:r w:rsidR="00A46869" w:rsidRPr="007B5CC5">
        <w:rPr>
          <w:sz w:val="24"/>
          <w:szCs w:val="24"/>
        </w:rPr>
        <w:t>km</w:t>
      </w:r>
      <w:proofErr w:type="spellEnd"/>
      <w:r w:rsidR="00A46869" w:rsidRPr="007B5CC5">
        <w:rPr>
          <w:sz w:val="24"/>
          <w:szCs w:val="24"/>
        </w:rPr>
        <w:t>/</w:t>
      </w:r>
      <w:proofErr w:type="spellStart"/>
      <w:r w:rsidR="00A46869" w:rsidRPr="007B5CC5">
        <w:rPr>
          <w:sz w:val="24"/>
          <w:szCs w:val="24"/>
        </w:rPr>
        <w:t>mth</w:t>
      </w:r>
      <w:proofErr w:type="spellEnd"/>
      <w:r w:rsidR="00A46869" w:rsidRPr="007B5CC5">
        <w:rPr>
          <w:sz w:val="24"/>
          <w:szCs w:val="24"/>
        </w:rPr>
        <w:t xml:space="preserve">, zużycia paliwa). </w:t>
      </w:r>
      <w:r w:rsidR="009F4004" w:rsidRPr="00B66FBF">
        <w:rPr>
          <w:sz w:val="24"/>
          <w:szCs w:val="24"/>
        </w:rPr>
        <w:t xml:space="preserve">Dokumentacja </w:t>
      </w:r>
      <w:r w:rsidR="009151DD" w:rsidRPr="00B66FBF">
        <w:rPr>
          <w:sz w:val="24"/>
          <w:szCs w:val="24"/>
        </w:rPr>
        <w:t xml:space="preserve">ta </w:t>
      </w:r>
      <w:r w:rsidR="00B66FBF" w:rsidRPr="00B66FBF">
        <w:rPr>
          <w:sz w:val="24"/>
          <w:szCs w:val="24"/>
        </w:rPr>
        <w:t xml:space="preserve">nie </w:t>
      </w:r>
      <w:r w:rsidR="009151DD" w:rsidRPr="00B66FBF">
        <w:rPr>
          <w:sz w:val="24"/>
          <w:szCs w:val="24"/>
        </w:rPr>
        <w:t xml:space="preserve">posiada </w:t>
      </w:r>
      <w:r w:rsidR="00B66FBF" w:rsidRPr="00B66FBF">
        <w:rPr>
          <w:sz w:val="24"/>
          <w:szCs w:val="24"/>
        </w:rPr>
        <w:t>wszystkich elementów</w:t>
      </w:r>
      <w:r w:rsidR="009151DD" w:rsidRPr="00B66FBF">
        <w:rPr>
          <w:sz w:val="24"/>
          <w:szCs w:val="24"/>
        </w:rPr>
        <w:t xml:space="preserve"> określon</w:t>
      </w:r>
      <w:r w:rsidR="00B66FBF" w:rsidRPr="00B66FBF">
        <w:rPr>
          <w:sz w:val="24"/>
          <w:szCs w:val="24"/>
        </w:rPr>
        <w:t>ych</w:t>
      </w:r>
      <w:r w:rsidR="009151DD" w:rsidRPr="00B66FBF">
        <w:rPr>
          <w:sz w:val="24"/>
          <w:szCs w:val="24"/>
        </w:rPr>
        <w:t xml:space="preserve"> </w:t>
      </w:r>
      <w:r w:rsidR="009F4004" w:rsidRPr="00B66FBF">
        <w:rPr>
          <w:sz w:val="24"/>
          <w:szCs w:val="24"/>
        </w:rPr>
        <w:t>wymagania</w:t>
      </w:r>
      <w:r w:rsidR="009151DD" w:rsidRPr="00B66FBF">
        <w:rPr>
          <w:sz w:val="24"/>
          <w:szCs w:val="24"/>
        </w:rPr>
        <w:t xml:space="preserve">mi </w:t>
      </w:r>
      <w:r w:rsidRPr="00B66FBF">
        <w:rPr>
          <w:sz w:val="24"/>
          <w:szCs w:val="24"/>
        </w:rPr>
        <w:t>zarządzeni</w:t>
      </w:r>
      <w:r w:rsidR="009151DD" w:rsidRPr="00B66FBF">
        <w:rPr>
          <w:sz w:val="24"/>
          <w:szCs w:val="24"/>
        </w:rPr>
        <w:t>a</w:t>
      </w:r>
      <w:r w:rsidRPr="00B66FBF">
        <w:rPr>
          <w:sz w:val="24"/>
          <w:szCs w:val="24"/>
        </w:rPr>
        <w:t xml:space="preserve"> Komendanta Główn</w:t>
      </w:r>
      <w:r w:rsidR="00441F9B" w:rsidRPr="00B66FBF">
        <w:rPr>
          <w:sz w:val="24"/>
          <w:szCs w:val="24"/>
        </w:rPr>
        <w:t xml:space="preserve">ego Państwowej Straży Pożarnej </w:t>
      </w:r>
      <w:r w:rsidRPr="00B66FBF">
        <w:rPr>
          <w:sz w:val="24"/>
          <w:szCs w:val="24"/>
        </w:rPr>
        <w:t>Nr 8 z dnia 10 kwietnia 2008 r. oraz Nr 13 z dnia 27 grudnia 2012 r. w sprawie gospodarki transportowej w jednostkach organizacyjnych Państwowej Straży Pożarnej.</w:t>
      </w:r>
    </w:p>
    <w:p w:rsidR="00071253" w:rsidRPr="00B66FBF" w:rsidRDefault="000712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6FBF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</w:t>
      </w:r>
      <w:r w:rsidR="009F4004" w:rsidRPr="00B66FBF">
        <w:rPr>
          <w:rFonts w:ascii="Times New Roman" w:eastAsia="Times New Roman" w:hAnsi="Times New Roman"/>
          <w:sz w:val="24"/>
          <w:szCs w:val="24"/>
          <w:lang w:eastAsia="pl-PL"/>
        </w:rPr>
        <w:t>zetelności ocenia się pozytywnie</w:t>
      </w:r>
      <w:r w:rsidR="009151DD" w:rsidRPr="00B66FBF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9151DD" w:rsidRPr="005A70CE">
        <w:rPr>
          <w:rFonts w:ascii="Times New Roman" w:eastAsia="Times New Roman" w:hAnsi="Times New Roman"/>
          <w:sz w:val="24"/>
          <w:szCs w:val="24"/>
          <w:lang w:eastAsia="pl-PL"/>
        </w:rPr>
        <w:t>nieprawidłowościami</w:t>
      </w:r>
      <w:r w:rsidR="009151DD" w:rsidRPr="0041539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B66FB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A37829" w:rsidRPr="007B5CC5" w:rsidRDefault="00A37829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1DD" w:rsidRPr="00441F9B" w:rsidRDefault="00441F9B" w:rsidP="003C0FC1">
      <w:pPr>
        <w:pStyle w:val="Tekstpodstawowy2"/>
        <w:tabs>
          <w:tab w:val="left" w:pos="426"/>
        </w:tabs>
        <w:rPr>
          <w:b/>
          <w:szCs w:val="24"/>
        </w:rPr>
      </w:pPr>
      <w:r>
        <w:rPr>
          <w:b/>
          <w:szCs w:val="24"/>
        </w:rPr>
        <w:t>3.</w:t>
      </w:r>
      <w:r w:rsidR="00071253" w:rsidRPr="007B5CC5">
        <w:rPr>
          <w:b/>
          <w:szCs w:val="24"/>
        </w:rPr>
        <w:t xml:space="preserve">  Oględziny sprzętu.</w:t>
      </w:r>
    </w:p>
    <w:p w:rsidR="00C628C9" w:rsidRDefault="00071253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W pojazdach znajduje się komplet dokumentacji (dowody rejestracyjne z ważnymi badaniami technicznymi, aktualnym ubezpieczeniem pojazdów). </w:t>
      </w:r>
      <w:r w:rsidR="009F4004" w:rsidRPr="007B5CC5">
        <w:rPr>
          <w:sz w:val="24"/>
          <w:szCs w:val="24"/>
        </w:rPr>
        <w:t xml:space="preserve">Skontrolowany sprzęt transportowy z wyjątkiem </w:t>
      </w:r>
      <w:r w:rsidR="009151DD">
        <w:rPr>
          <w:sz w:val="24"/>
          <w:szCs w:val="24"/>
        </w:rPr>
        <w:t>przyczepy towarowej z JRG 5</w:t>
      </w:r>
      <w:r w:rsidR="009F4004" w:rsidRPr="007B5CC5">
        <w:rPr>
          <w:sz w:val="24"/>
          <w:szCs w:val="24"/>
        </w:rPr>
        <w:t xml:space="preserve"> </w:t>
      </w:r>
      <w:r w:rsidR="00A46869" w:rsidRPr="007B5CC5">
        <w:rPr>
          <w:sz w:val="24"/>
          <w:szCs w:val="24"/>
        </w:rPr>
        <w:t xml:space="preserve">oznakowany jest </w:t>
      </w:r>
      <w:r w:rsidR="009F4004" w:rsidRPr="007B5CC5">
        <w:rPr>
          <w:sz w:val="24"/>
          <w:szCs w:val="24"/>
        </w:rPr>
        <w:t>numerami operacyjnymi zgodnie z załącznikiem Nr 1 do zarządzenia Nr 8 Komendanta Głównego PSP z dnia 10 kwietnia 2008 r. w sprawie gospodarki transportowej w jednostkach organizacyjnych Państwowej Straży Pożarnej</w:t>
      </w:r>
      <w:r w:rsidR="00A46869" w:rsidRPr="007B5CC5">
        <w:rPr>
          <w:sz w:val="24"/>
          <w:szCs w:val="24"/>
        </w:rPr>
        <w:t xml:space="preserve">. </w:t>
      </w:r>
      <w:r w:rsidR="009151DD">
        <w:rPr>
          <w:sz w:val="24"/>
          <w:szCs w:val="24"/>
        </w:rPr>
        <w:t xml:space="preserve">Stwierdzono liczne rozbieżności </w:t>
      </w:r>
      <w:r w:rsidR="00DF2F3C">
        <w:rPr>
          <w:sz w:val="24"/>
          <w:szCs w:val="24"/>
        </w:rPr>
        <w:br/>
      </w:r>
      <w:r w:rsidR="009151DD">
        <w:rPr>
          <w:sz w:val="24"/>
          <w:szCs w:val="24"/>
        </w:rPr>
        <w:t xml:space="preserve">w wyposażeniu ratowniczym pojazdów pomiędzy stanem faktycznym oraz wydrukami systemu SWD-ST. </w:t>
      </w:r>
      <w:r w:rsidR="00C628C9">
        <w:rPr>
          <w:sz w:val="24"/>
          <w:szCs w:val="24"/>
        </w:rPr>
        <w:t xml:space="preserve">Stwierdzono również </w:t>
      </w:r>
      <w:r w:rsidR="009F0361">
        <w:rPr>
          <w:sz w:val="24"/>
          <w:szCs w:val="24"/>
        </w:rPr>
        <w:t>przekroczone daty użytkowania</w:t>
      </w:r>
      <w:r w:rsidR="009F0361" w:rsidRPr="00BC3CCC">
        <w:rPr>
          <w:color w:val="FF0000"/>
          <w:sz w:val="24"/>
          <w:szCs w:val="24"/>
        </w:rPr>
        <w:t xml:space="preserve"> </w:t>
      </w:r>
      <w:r w:rsidR="00C628C9">
        <w:rPr>
          <w:sz w:val="24"/>
          <w:szCs w:val="24"/>
        </w:rPr>
        <w:t>w wyposażeniu t</w:t>
      </w:r>
      <w:r w:rsidR="009F0361">
        <w:rPr>
          <w:sz w:val="24"/>
          <w:szCs w:val="24"/>
        </w:rPr>
        <w:t>oreb medycznych PSP R1</w:t>
      </w:r>
      <w:r w:rsidR="00C628C9">
        <w:rPr>
          <w:sz w:val="24"/>
          <w:szCs w:val="24"/>
        </w:rPr>
        <w:t>.</w:t>
      </w:r>
    </w:p>
    <w:p w:rsidR="0024651D" w:rsidRPr="007B5CC5" w:rsidRDefault="00C628C9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Zdaniem zespołu kontrolującego stan techniczny pojazdu GBA 2/24 MAN z JRG 1 </w:t>
      </w:r>
      <w:r w:rsidR="00DF2F3C">
        <w:rPr>
          <w:sz w:val="24"/>
          <w:szCs w:val="24"/>
        </w:rPr>
        <w:br/>
      </w:r>
      <w:r>
        <w:rPr>
          <w:sz w:val="24"/>
          <w:szCs w:val="24"/>
        </w:rPr>
        <w:t xml:space="preserve">o nr rej. ZS 76048 jest nieprawidłowy. Liczne uszkodzenia i braki wyposażenia kabiny pojazdu oraz zabudowy pożarniczej dyskwalifikują go z dalszej eksploatacji. Kontrolującym znany jest jego przebieg oraz wyjazdowość, mimo wszystko </w:t>
      </w:r>
      <w:r w:rsidR="00B50AB3">
        <w:rPr>
          <w:sz w:val="24"/>
          <w:szCs w:val="24"/>
        </w:rPr>
        <w:t>k</w:t>
      </w:r>
      <w:r w:rsidR="001C4F67">
        <w:rPr>
          <w:sz w:val="24"/>
          <w:szCs w:val="24"/>
        </w:rPr>
        <w:t>omenda powinna doło</w:t>
      </w:r>
      <w:r w:rsidR="003F3EF0">
        <w:rPr>
          <w:sz w:val="24"/>
          <w:szCs w:val="24"/>
        </w:rPr>
        <w:t>żyć</w:t>
      </w:r>
      <w:r w:rsidR="001C4F67">
        <w:rPr>
          <w:sz w:val="24"/>
          <w:szCs w:val="24"/>
        </w:rPr>
        <w:t xml:space="preserve"> większ</w:t>
      </w:r>
      <w:r w:rsidR="003F3EF0">
        <w:rPr>
          <w:sz w:val="24"/>
          <w:szCs w:val="24"/>
        </w:rPr>
        <w:t xml:space="preserve">ych starań w utrzymaniu pojazdu w </w:t>
      </w:r>
      <w:r w:rsidR="00AC0426">
        <w:rPr>
          <w:sz w:val="24"/>
          <w:szCs w:val="24"/>
        </w:rPr>
        <w:t xml:space="preserve">odpowiedniej </w:t>
      </w:r>
      <w:r w:rsidR="003F3EF0">
        <w:rPr>
          <w:sz w:val="24"/>
          <w:szCs w:val="24"/>
        </w:rPr>
        <w:t xml:space="preserve">sprawności technicznej. </w:t>
      </w:r>
    </w:p>
    <w:p w:rsidR="00071253" w:rsidRDefault="000712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</w:t>
      </w:r>
      <w:r w:rsidR="009F4004" w:rsidRPr="007B5CC5">
        <w:rPr>
          <w:rFonts w:ascii="Times New Roman" w:eastAsia="Times New Roman" w:hAnsi="Times New Roman"/>
          <w:sz w:val="24"/>
          <w:szCs w:val="24"/>
          <w:lang w:eastAsia="pl-PL"/>
        </w:rPr>
        <w:t>ocenione zo</w:t>
      </w:r>
      <w:r w:rsidR="008067B5">
        <w:rPr>
          <w:rFonts w:ascii="Times New Roman" w:eastAsia="Times New Roman" w:hAnsi="Times New Roman"/>
          <w:sz w:val="24"/>
          <w:szCs w:val="24"/>
          <w:lang w:eastAsia="pl-PL"/>
        </w:rPr>
        <w:t xml:space="preserve">stały </w:t>
      </w:r>
      <w:r w:rsidR="008067B5" w:rsidRPr="00BC3CCC">
        <w:rPr>
          <w:rFonts w:ascii="Times New Roman" w:eastAsia="Times New Roman" w:hAnsi="Times New Roman"/>
          <w:sz w:val="24"/>
          <w:szCs w:val="24"/>
          <w:lang w:eastAsia="pl-PL"/>
        </w:rPr>
        <w:t xml:space="preserve">pozytywnie z </w:t>
      </w:r>
      <w:r w:rsidR="00BC3CCC" w:rsidRPr="00BC3CCC">
        <w:rPr>
          <w:rFonts w:ascii="Times New Roman" w:eastAsia="Times New Roman" w:hAnsi="Times New Roman"/>
          <w:sz w:val="24"/>
          <w:szCs w:val="24"/>
          <w:lang w:eastAsia="pl-PL"/>
        </w:rPr>
        <w:t>nieprawidłowościami</w:t>
      </w:r>
      <w:r w:rsidR="008067B5" w:rsidRPr="00BC3CC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37829" w:rsidRDefault="00A37829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3EF0" w:rsidRPr="00DF2F3C" w:rsidRDefault="00071253" w:rsidP="003C0FC1">
      <w:pPr>
        <w:pStyle w:val="Tekstpodstawowy2"/>
        <w:numPr>
          <w:ilvl w:val="0"/>
          <w:numId w:val="21"/>
        </w:numPr>
        <w:tabs>
          <w:tab w:val="left" w:pos="426"/>
        </w:tabs>
        <w:ind w:left="284"/>
        <w:rPr>
          <w:b/>
          <w:szCs w:val="24"/>
        </w:rPr>
      </w:pPr>
      <w:r w:rsidRPr="007B5CC5">
        <w:rPr>
          <w:b/>
          <w:szCs w:val="24"/>
        </w:rPr>
        <w:t xml:space="preserve">Porównanie stanu technicznego wyposażenia w sprzęt z obowiązującym dla </w:t>
      </w:r>
      <w:r w:rsidR="00B50AB3">
        <w:rPr>
          <w:b/>
          <w:szCs w:val="24"/>
        </w:rPr>
        <w:t>k</w:t>
      </w:r>
      <w:r w:rsidRPr="007B5CC5">
        <w:rPr>
          <w:b/>
          <w:szCs w:val="24"/>
        </w:rPr>
        <w:t>omendy normatywem.</w:t>
      </w:r>
    </w:p>
    <w:p w:rsidR="00E96AA7" w:rsidRPr="00A774C5" w:rsidRDefault="00B405F3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 w:rsidRPr="00A774C5">
        <w:rPr>
          <w:sz w:val="24"/>
          <w:szCs w:val="24"/>
        </w:rPr>
        <w:t>W okresie objętym kontrolą w</w:t>
      </w:r>
      <w:r w:rsidR="0041539B">
        <w:rPr>
          <w:sz w:val="24"/>
          <w:szCs w:val="24"/>
        </w:rPr>
        <w:t xml:space="preserve"> k</w:t>
      </w:r>
      <w:r w:rsidR="00071253" w:rsidRPr="00A774C5">
        <w:rPr>
          <w:sz w:val="24"/>
          <w:szCs w:val="24"/>
        </w:rPr>
        <w:t xml:space="preserve">omendzie </w:t>
      </w:r>
      <w:r w:rsidR="00DF2F3C">
        <w:rPr>
          <w:sz w:val="24"/>
          <w:szCs w:val="24"/>
        </w:rPr>
        <w:t xml:space="preserve">obowiązywały normatywy wyposażenia </w:t>
      </w:r>
      <w:r w:rsidR="00DF2F3C">
        <w:rPr>
          <w:sz w:val="24"/>
          <w:szCs w:val="24"/>
        </w:rPr>
        <w:br/>
        <w:t>w pojazdy i</w:t>
      </w:r>
      <w:r w:rsidRPr="00A774C5">
        <w:rPr>
          <w:sz w:val="24"/>
          <w:szCs w:val="24"/>
        </w:rPr>
        <w:t xml:space="preserve"> </w:t>
      </w:r>
      <w:r w:rsidRPr="00BC3CCC">
        <w:rPr>
          <w:sz w:val="24"/>
          <w:szCs w:val="24"/>
        </w:rPr>
        <w:t>środki techniczne do ratownictwa oraz w pojazdy</w:t>
      </w:r>
      <w:r w:rsidRPr="00A774C5">
        <w:rPr>
          <w:sz w:val="24"/>
          <w:szCs w:val="24"/>
        </w:rPr>
        <w:t xml:space="preserve"> pożarnicze z dnia 25.03.2015</w:t>
      </w:r>
      <w:r w:rsidR="0041539B">
        <w:rPr>
          <w:sz w:val="24"/>
          <w:szCs w:val="24"/>
        </w:rPr>
        <w:t xml:space="preserve"> </w:t>
      </w:r>
      <w:r w:rsidRPr="00A774C5">
        <w:rPr>
          <w:sz w:val="24"/>
          <w:szCs w:val="24"/>
        </w:rPr>
        <w:t xml:space="preserve">r. </w:t>
      </w:r>
      <w:r w:rsidRPr="00A774C5">
        <w:rPr>
          <w:sz w:val="24"/>
          <w:szCs w:val="24"/>
        </w:rPr>
        <w:br/>
        <w:t xml:space="preserve">Analiza normatywów wykazała liczne braki </w:t>
      </w:r>
      <w:r w:rsidR="00071253" w:rsidRPr="00A774C5">
        <w:rPr>
          <w:sz w:val="24"/>
          <w:szCs w:val="24"/>
        </w:rPr>
        <w:t>(</w:t>
      </w:r>
      <w:r w:rsidRPr="00A774C5">
        <w:rPr>
          <w:sz w:val="24"/>
          <w:szCs w:val="24"/>
        </w:rPr>
        <w:t xml:space="preserve">skokochron kategorii I, </w:t>
      </w:r>
      <w:r w:rsidR="00502D0A" w:rsidRPr="00A774C5">
        <w:rPr>
          <w:sz w:val="24"/>
          <w:szCs w:val="24"/>
        </w:rPr>
        <w:t xml:space="preserve">lekki </w:t>
      </w:r>
      <w:r w:rsidR="00071253" w:rsidRPr="00A774C5">
        <w:rPr>
          <w:sz w:val="24"/>
          <w:szCs w:val="24"/>
        </w:rPr>
        <w:t>samochód dowodzenia i</w:t>
      </w:r>
      <w:r w:rsidR="00502D0A" w:rsidRPr="00A774C5">
        <w:rPr>
          <w:sz w:val="24"/>
          <w:szCs w:val="24"/>
        </w:rPr>
        <w:t xml:space="preserve"> łączności, </w:t>
      </w:r>
      <w:r w:rsidRPr="00A774C5">
        <w:rPr>
          <w:sz w:val="24"/>
          <w:szCs w:val="24"/>
        </w:rPr>
        <w:t>autokar do przewozu ludzi (min. 30-miejscowy), ciężki</w:t>
      </w:r>
      <w:r w:rsidR="00502D0A" w:rsidRPr="00A774C5">
        <w:rPr>
          <w:sz w:val="24"/>
          <w:szCs w:val="24"/>
        </w:rPr>
        <w:t xml:space="preserve"> samochód </w:t>
      </w:r>
      <w:r w:rsidR="00DF2F3C">
        <w:rPr>
          <w:sz w:val="24"/>
          <w:szCs w:val="24"/>
        </w:rPr>
        <w:br/>
      </w:r>
      <w:r w:rsidRPr="00A774C5">
        <w:rPr>
          <w:sz w:val="24"/>
          <w:szCs w:val="24"/>
        </w:rPr>
        <w:t>ze środkiem pianotwórczym,</w:t>
      </w:r>
      <w:r w:rsidR="005A468E" w:rsidRPr="00A774C5">
        <w:rPr>
          <w:sz w:val="24"/>
          <w:szCs w:val="24"/>
        </w:rPr>
        <w:t xml:space="preserve"> samochód gaśniczy proszkowy, żuraw ratowniczy o udźwigu min. 30</w:t>
      </w:r>
      <w:r w:rsidR="00DF2F3C">
        <w:rPr>
          <w:sz w:val="24"/>
          <w:szCs w:val="24"/>
        </w:rPr>
        <w:t xml:space="preserve"> </w:t>
      </w:r>
      <w:r w:rsidR="005A468E" w:rsidRPr="00A774C5">
        <w:rPr>
          <w:sz w:val="24"/>
          <w:szCs w:val="24"/>
        </w:rPr>
        <w:t>t.</w:t>
      </w:r>
      <w:r w:rsidRPr="00A774C5">
        <w:rPr>
          <w:sz w:val="24"/>
          <w:szCs w:val="24"/>
        </w:rPr>
        <w:t xml:space="preserve"> </w:t>
      </w:r>
      <w:r w:rsidR="00071253" w:rsidRPr="00A774C5">
        <w:rPr>
          <w:sz w:val="24"/>
          <w:szCs w:val="24"/>
        </w:rPr>
        <w:t>Wykazane braki mogą wpłynąć na bezpieczeństwo i pozio</w:t>
      </w:r>
      <w:r w:rsidR="00502D0A" w:rsidRPr="00A774C5">
        <w:rPr>
          <w:sz w:val="24"/>
          <w:szCs w:val="24"/>
        </w:rPr>
        <w:t>m gotowości operacyjnej powiatu.</w:t>
      </w:r>
      <w:r w:rsidR="00E96AA7" w:rsidRPr="00A774C5">
        <w:rPr>
          <w:sz w:val="24"/>
          <w:szCs w:val="24"/>
        </w:rPr>
        <w:t xml:space="preserve"> </w:t>
      </w:r>
    </w:p>
    <w:p w:rsidR="00071253" w:rsidRPr="00A774C5" w:rsidRDefault="000712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74C5">
        <w:rPr>
          <w:rFonts w:ascii="Times New Roman" w:eastAsia="Times New Roman" w:hAnsi="Times New Roman"/>
          <w:sz w:val="24"/>
          <w:szCs w:val="24"/>
          <w:lang w:eastAsia="pl-PL"/>
        </w:rPr>
        <w:t>Przyczyną powyższych nieprawidłowości jest niewystarczająca ilość środków finansowych, jak również niedostosowania</w:t>
      </w:r>
      <w:r w:rsidR="00485E23" w:rsidRPr="00A774C5">
        <w:rPr>
          <w:rFonts w:ascii="Times New Roman" w:eastAsia="Times New Roman" w:hAnsi="Times New Roman"/>
          <w:sz w:val="24"/>
          <w:szCs w:val="24"/>
          <w:lang w:eastAsia="pl-PL"/>
        </w:rPr>
        <w:t xml:space="preserve"> stanu faktycznego do normatywu zatwierdzonego </w:t>
      </w:r>
      <w:r w:rsidR="00441F9B" w:rsidRPr="00A774C5">
        <w:rPr>
          <w:rFonts w:ascii="Times New Roman" w:eastAsia="Times New Roman" w:hAnsi="Times New Roman"/>
          <w:sz w:val="24"/>
          <w:szCs w:val="24"/>
          <w:lang w:eastAsia="pl-PL"/>
        </w:rPr>
        <w:t xml:space="preserve">15 marca </w:t>
      </w:r>
      <w:r w:rsidR="00485E23" w:rsidRPr="00A774C5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441F9B" w:rsidRPr="00A774C5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485E23" w:rsidRPr="00A774C5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441F9B" w:rsidRPr="00A774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5E23" w:rsidRPr="00A774C5">
        <w:rPr>
          <w:rFonts w:ascii="Times New Roman" w:eastAsia="Times New Roman" w:hAnsi="Times New Roman"/>
          <w:sz w:val="24"/>
          <w:szCs w:val="24"/>
          <w:lang w:eastAsia="pl-PL"/>
        </w:rPr>
        <w:t xml:space="preserve">r. Należy jednak uwzględnić fakt, że </w:t>
      </w:r>
      <w:r w:rsidR="00A774C5" w:rsidRPr="00A774C5">
        <w:rPr>
          <w:rFonts w:ascii="Times New Roman" w:eastAsia="Times New Roman" w:hAnsi="Times New Roman"/>
          <w:sz w:val="24"/>
          <w:szCs w:val="24"/>
          <w:lang w:eastAsia="pl-PL"/>
        </w:rPr>
        <w:t>w dniu 21 grudnia 2014</w:t>
      </w:r>
      <w:r w:rsidR="00621E0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74C5" w:rsidRPr="00A774C5">
        <w:rPr>
          <w:rFonts w:ascii="Times New Roman" w:eastAsia="Times New Roman" w:hAnsi="Times New Roman"/>
          <w:sz w:val="24"/>
          <w:szCs w:val="24"/>
          <w:lang w:eastAsia="pl-PL"/>
        </w:rPr>
        <w:t xml:space="preserve">r. Minister Spraw Wewnętrznych podpisał </w:t>
      </w:r>
      <w:r w:rsidR="00485E23" w:rsidRPr="00A774C5">
        <w:rPr>
          <w:rFonts w:ascii="Times New Roman" w:eastAsia="Times New Roman" w:hAnsi="Times New Roman"/>
          <w:sz w:val="24"/>
          <w:szCs w:val="24"/>
          <w:lang w:eastAsia="pl-PL"/>
        </w:rPr>
        <w:t>rozporządzeni</w:t>
      </w:r>
      <w:r w:rsidR="00A774C5" w:rsidRPr="00A774C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85E23" w:rsidRPr="00A774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74C5" w:rsidRPr="00A774C5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szczegółowych zasad wyposażenia </w:t>
      </w:r>
      <w:r w:rsidR="00A774C5" w:rsidRPr="00A774C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jednostek organizacyjnych Państwowej Straży Pożarnej, które uwzględnia nowe stany normatywne sprzętu specjalistycznego i pojazdów.</w:t>
      </w:r>
    </w:p>
    <w:p w:rsidR="005946B8" w:rsidRDefault="00B97B2D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Na dzień kontroli stwierdzono nieliczne nieprawidłowości w przypisaniu sprzętu </w:t>
      </w:r>
      <w:r w:rsidR="00441F9B">
        <w:rPr>
          <w:sz w:val="24"/>
          <w:szCs w:val="24"/>
        </w:rPr>
        <w:br/>
      </w:r>
      <w:r w:rsidRPr="007B5CC5">
        <w:rPr>
          <w:sz w:val="24"/>
          <w:szCs w:val="24"/>
        </w:rPr>
        <w:t>w katalogu sił i środków (KSIS)</w:t>
      </w:r>
      <w:r w:rsidR="009851C5" w:rsidRPr="007B5CC5">
        <w:rPr>
          <w:sz w:val="24"/>
          <w:szCs w:val="24"/>
        </w:rPr>
        <w:t xml:space="preserve"> oraz</w:t>
      </w:r>
      <w:r w:rsidR="00DF2F3C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 xml:space="preserve">rozbieżności w bazach danych PSP - 4BT, Expon </w:t>
      </w:r>
      <w:r w:rsidR="0041539B">
        <w:rPr>
          <w:sz w:val="24"/>
          <w:szCs w:val="24"/>
        </w:rPr>
        <w:br/>
      </w:r>
      <w:r w:rsidRPr="007B5CC5">
        <w:rPr>
          <w:sz w:val="24"/>
          <w:szCs w:val="24"/>
        </w:rPr>
        <w:t>oraz SWD –ST.</w:t>
      </w:r>
      <w:r w:rsidR="00502D0A" w:rsidRPr="007B5CC5">
        <w:rPr>
          <w:sz w:val="24"/>
          <w:szCs w:val="24"/>
        </w:rPr>
        <w:t xml:space="preserve"> </w:t>
      </w:r>
      <w:r w:rsidR="00502D0A" w:rsidRPr="00945E73">
        <w:rPr>
          <w:sz w:val="24"/>
          <w:szCs w:val="24"/>
        </w:rPr>
        <w:t xml:space="preserve">Analiza wykazała duże </w:t>
      </w:r>
      <w:r w:rsidR="00E0750D" w:rsidRPr="00945E73">
        <w:rPr>
          <w:sz w:val="24"/>
          <w:szCs w:val="24"/>
        </w:rPr>
        <w:t>rozbieżności</w:t>
      </w:r>
      <w:r w:rsidR="00502D0A" w:rsidRPr="00945E73">
        <w:rPr>
          <w:sz w:val="24"/>
          <w:szCs w:val="24"/>
        </w:rPr>
        <w:t xml:space="preserve"> </w:t>
      </w:r>
      <w:r w:rsidR="00E0750D" w:rsidRPr="00945E73">
        <w:rPr>
          <w:sz w:val="24"/>
          <w:szCs w:val="24"/>
        </w:rPr>
        <w:t>pomiędzy stanem faktycznym</w:t>
      </w:r>
      <w:r w:rsidR="00DF2F3C">
        <w:rPr>
          <w:sz w:val="24"/>
          <w:szCs w:val="24"/>
        </w:rPr>
        <w:t>,</w:t>
      </w:r>
      <w:r w:rsidR="00E0750D" w:rsidRPr="00945E73">
        <w:rPr>
          <w:sz w:val="24"/>
          <w:szCs w:val="24"/>
        </w:rPr>
        <w:t xml:space="preserve"> a stanem normatywnym s</w:t>
      </w:r>
      <w:r w:rsidR="00502D0A" w:rsidRPr="00945E73">
        <w:rPr>
          <w:sz w:val="24"/>
          <w:szCs w:val="24"/>
        </w:rPr>
        <w:t xml:space="preserve">przętu </w:t>
      </w:r>
      <w:r w:rsidR="0024651D" w:rsidRPr="00945E73">
        <w:rPr>
          <w:sz w:val="24"/>
          <w:szCs w:val="24"/>
        </w:rPr>
        <w:t>specjalistycznego</w:t>
      </w:r>
      <w:r w:rsidR="00E0750D" w:rsidRPr="00945E73">
        <w:rPr>
          <w:sz w:val="24"/>
          <w:szCs w:val="24"/>
        </w:rPr>
        <w:t xml:space="preserve"> (aparaty powietrzne, agregaty oddymiające</w:t>
      </w:r>
      <w:r w:rsidR="00DF2F3C">
        <w:rPr>
          <w:sz w:val="24"/>
          <w:szCs w:val="24"/>
        </w:rPr>
        <w:t>,</w:t>
      </w:r>
      <w:r w:rsidR="00E0750D" w:rsidRPr="00945E73">
        <w:rPr>
          <w:sz w:val="24"/>
          <w:szCs w:val="24"/>
        </w:rPr>
        <w:t xml:space="preserve"> nadciśnieniowe, ubrania </w:t>
      </w:r>
      <w:r w:rsidR="007F7265" w:rsidRPr="00945E73">
        <w:rPr>
          <w:sz w:val="24"/>
          <w:szCs w:val="24"/>
        </w:rPr>
        <w:t>żaroodporne, motopompy pływające, motopompy do wody zanieczyszczonej</w:t>
      </w:r>
      <w:r w:rsidR="00945E73" w:rsidRPr="00945E73">
        <w:rPr>
          <w:sz w:val="24"/>
          <w:szCs w:val="24"/>
        </w:rPr>
        <w:t xml:space="preserve">, rozpieracz szczękowy o minimalnej sile rozpierania powyżej 50 </w:t>
      </w:r>
      <w:proofErr w:type="spellStart"/>
      <w:r w:rsidR="00945E73" w:rsidRPr="00945E73">
        <w:rPr>
          <w:sz w:val="24"/>
          <w:szCs w:val="24"/>
        </w:rPr>
        <w:t>kN</w:t>
      </w:r>
      <w:proofErr w:type="spellEnd"/>
      <w:r w:rsidR="00945E73" w:rsidRPr="00945E73">
        <w:rPr>
          <w:sz w:val="24"/>
          <w:szCs w:val="24"/>
        </w:rPr>
        <w:t>, pilarki do drewna, pilarki do betonu.</w:t>
      </w:r>
      <w:r w:rsidR="00E96AA7">
        <w:rPr>
          <w:sz w:val="24"/>
          <w:szCs w:val="24"/>
        </w:rPr>
        <w:t xml:space="preserve"> </w:t>
      </w:r>
      <w:r w:rsidR="0024651D" w:rsidRPr="007B5CC5">
        <w:rPr>
          <w:sz w:val="24"/>
          <w:szCs w:val="24"/>
        </w:rPr>
        <w:t>Należy również przeprowadzić analizę operacyjno - techniczn</w:t>
      </w:r>
      <w:r w:rsidR="00DF2F3C">
        <w:rPr>
          <w:sz w:val="24"/>
          <w:szCs w:val="24"/>
        </w:rPr>
        <w:t>ą</w:t>
      </w:r>
      <w:r w:rsidR="0024651D" w:rsidRPr="007B5CC5">
        <w:rPr>
          <w:sz w:val="24"/>
          <w:szCs w:val="24"/>
        </w:rPr>
        <w:t xml:space="preserve"> utrzymania na stani</w:t>
      </w:r>
      <w:r w:rsidR="005946B8">
        <w:rPr>
          <w:sz w:val="24"/>
          <w:szCs w:val="24"/>
        </w:rPr>
        <w:t xml:space="preserve">e </w:t>
      </w:r>
      <w:r w:rsidR="0041539B">
        <w:rPr>
          <w:sz w:val="24"/>
          <w:szCs w:val="24"/>
        </w:rPr>
        <w:t>k</w:t>
      </w:r>
      <w:r w:rsidR="005946B8">
        <w:rPr>
          <w:sz w:val="24"/>
          <w:szCs w:val="24"/>
        </w:rPr>
        <w:t>omendy kilkudziesięcioletnich</w:t>
      </w:r>
      <w:r w:rsidR="0024651D" w:rsidRPr="007B5CC5">
        <w:rPr>
          <w:sz w:val="24"/>
          <w:szCs w:val="24"/>
        </w:rPr>
        <w:t xml:space="preserve"> przyczep</w:t>
      </w:r>
      <w:r w:rsidR="005946B8">
        <w:rPr>
          <w:sz w:val="24"/>
          <w:szCs w:val="24"/>
        </w:rPr>
        <w:t>e</w:t>
      </w:r>
      <w:r w:rsidR="0024651D" w:rsidRPr="007B5CC5">
        <w:rPr>
          <w:sz w:val="24"/>
          <w:szCs w:val="24"/>
        </w:rPr>
        <w:t xml:space="preserve">k </w:t>
      </w:r>
      <w:r w:rsidR="00945E73">
        <w:rPr>
          <w:sz w:val="24"/>
          <w:szCs w:val="24"/>
        </w:rPr>
        <w:t>ratowniczych (produkcji DDR).</w:t>
      </w:r>
    </w:p>
    <w:p w:rsidR="005946B8" w:rsidRDefault="003F3EF0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Analiza wyposażenia pojazdów wg wydruków z SWD-ST wykazała liczne nieprawidłowości</w:t>
      </w:r>
      <w:r w:rsidR="005946B8">
        <w:rPr>
          <w:sz w:val="24"/>
          <w:szCs w:val="24"/>
        </w:rPr>
        <w:t>:</w:t>
      </w:r>
    </w:p>
    <w:p w:rsidR="005946B8" w:rsidRDefault="005946B8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3EF0">
        <w:rPr>
          <w:sz w:val="24"/>
          <w:szCs w:val="24"/>
        </w:rPr>
        <w:t xml:space="preserve"> wykazany na wyposażeniu ratowniczym pojazdów sprzęt będący jego fabrycznym wyposa</w:t>
      </w:r>
      <w:r>
        <w:rPr>
          <w:sz w:val="24"/>
          <w:szCs w:val="24"/>
        </w:rPr>
        <w:t>ż</w:t>
      </w:r>
      <w:r w:rsidR="003F3EF0">
        <w:rPr>
          <w:sz w:val="24"/>
          <w:szCs w:val="24"/>
        </w:rPr>
        <w:t>eniem (gaśnica, trójkąt</w:t>
      </w:r>
      <w:r>
        <w:rPr>
          <w:sz w:val="24"/>
          <w:szCs w:val="24"/>
        </w:rPr>
        <w:t xml:space="preserve"> ostrzegawczy, lewarek);</w:t>
      </w:r>
    </w:p>
    <w:p w:rsidR="005946B8" w:rsidRDefault="005946B8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liczne nieprawidłowości w nazewnictwie (m.in. zestaw do ratownictwa </w:t>
      </w:r>
      <w:r w:rsidRPr="00BC3CCC">
        <w:rPr>
          <w:sz w:val="24"/>
          <w:szCs w:val="24"/>
        </w:rPr>
        <w:t>wysokościowego,</w:t>
      </w:r>
      <w:r>
        <w:rPr>
          <w:sz w:val="24"/>
          <w:szCs w:val="24"/>
        </w:rPr>
        <w:t xml:space="preserve"> </w:t>
      </w:r>
      <w:r w:rsidR="00AC0426">
        <w:rPr>
          <w:sz w:val="24"/>
          <w:szCs w:val="24"/>
        </w:rPr>
        <w:t>zdublowane nazwy w opisie sprzętu</w:t>
      </w:r>
      <w:r>
        <w:rPr>
          <w:sz w:val="24"/>
          <w:szCs w:val="24"/>
        </w:rPr>
        <w:t>);</w:t>
      </w:r>
    </w:p>
    <w:p w:rsidR="005946B8" w:rsidRDefault="005946B8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zbyt szczegółowe wykazane wyposażenie pojazdów i pontonów (ścierak, olej </w:t>
      </w:r>
      <w:r w:rsidR="00BC3CCC">
        <w:rPr>
          <w:sz w:val="24"/>
          <w:szCs w:val="24"/>
        </w:rPr>
        <w:br/>
      </w:r>
      <w:r>
        <w:rPr>
          <w:sz w:val="24"/>
          <w:szCs w:val="24"/>
        </w:rPr>
        <w:t>do mieszanki paliwa, wkrętak dwustronny, bezpieczniki, korba zwijadła szybkiego natarcia itd.), które nie są sprzętem operacyjnym uwzględnianym w działaniach ratowniczo – gaśniczych;</w:t>
      </w:r>
    </w:p>
    <w:p w:rsidR="005946B8" w:rsidRDefault="005946B8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nieprawidłowe wyk</w:t>
      </w:r>
      <w:r w:rsidR="005A4B09">
        <w:rPr>
          <w:sz w:val="24"/>
          <w:szCs w:val="24"/>
        </w:rPr>
        <w:t>azanie jako wyposażenia pojazdu</w:t>
      </w:r>
      <w:r>
        <w:rPr>
          <w:sz w:val="24"/>
          <w:szCs w:val="24"/>
        </w:rPr>
        <w:t xml:space="preserve"> jego elementów zamontowanych na stałe z zabudową (szybkie natarcie, działko wodno – pianowe, wciągarka), elementy te powinny być wykazan</w:t>
      </w:r>
      <w:r w:rsidR="005A4B09">
        <w:rPr>
          <w:sz w:val="24"/>
          <w:szCs w:val="24"/>
        </w:rPr>
        <w:t>e w opisie szczegółowym pojazdu.</w:t>
      </w:r>
    </w:p>
    <w:p w:rsidR="00071253" w:rsidRPr="007B5CC5" w:rsidRDefault="000712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Kontrolowane z</w:t>
      </w:r>
      <w:r w:rsidR="00485E2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agadnienia ocenia się pozytywnie z </w:t>
      </w:r>
      <w:r w:rsidR="00AC0426">
        <w:rPr>
          <w:rFonts w:ascii="Times New Roman" w:eastAsia="Times New Roman" w:hAnsi="Times New Roman"/>
          <w:sz w:val="24"/>
          <w:szCs w:val="24"/>
          <w:lang w:eastAsia="pl-PL"/>
        </w:rPr>
        <w:t>nieprawidłowościami.</w:t>
      </w:r>
      <w:r w:rsidR="00485E2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85E23" w:rsidRPr="007B5CC5" w:rsidRDefault="00485E23" w:rsidP="003C0FC1">
      <w:pPr>
        <w:pStyle w:val="Tekstpodstawowy2"/>
        <w:tabs>
          <w:tab w:val="left" w:pos="426"/>
        </w:tabs>
        <w:rPr>
          <w:b/>
          <w:szCs w:val="24"/>
        </w:rPr>
      </w:pPr>
    </w:p>
    <w:p w:rsidR="00AC0426" w:rsidRPr="005A4B09" w:rsidRDefault="00071253" w:rsidP="003C0FC1">
      <w:pPr>
        <w:pStyle w:val="Tekstpodstawowy2"/>
        <w:numPr>
          <w:ilvl w:val="0"/>
          <w:numId w:val="21"/>
        </w:numPr>
        <w:tabs>
          <w:tab w:val="left" w:pos="426"/>
        </w:tabs>
        <w:rPr>
          <w:b/>
          <w:szCs w:val="24"/>
        </w:rPr>
      </w:pPr>
      <w:r w:rsidRPr="007B5CC5">
        <w:rPr>
          <w:b/>
          <w:szCs w:val="24"/>
        </w:rPr>
        <w:t>Kontrola prawidłowości prowadzenia gospodarki paliwowej na podstawie</w:t>
      </w:r>
      <w:r w:rsidR="00441F9B">
        <w:rPr>
          <w:b/>
          <w:szCs w:val="24"/>
        </w:rPr>
        <w:t xml:space="preserve"> </w:t>
      </w:r>
      <w:r w:rsidRPr="007B5CC5">
        <w:rPr>
          <w:b/>
          <w:szCs w:val="24"/>
        </w:rPr>
        <w:t>dokumentacji.</w:t>
      </w:r>
    </w:p>
    <w:p w:rsidR="00546392" w:rsidRPr="00767EB4" w:rsidRDefault="00AC0426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Komenda Miejska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PSP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Szczecinie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realizuje dostawę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 xml:space="preserve"> paliwa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oparciu o umowę nr 2/2013 podpisan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firmą SHELL Polska Sp. z o.o. z dnia 1 sierpnia 2013</w:t>
      </w:r>
      <w:r w:rsidR="00CE1A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r. Umowa została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podpisana na okres 24 miesięcy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31 lipca 2015</w:t>
      </w:r>
      <w:r w:rsidR="00CE1A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Pobrane p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aliwo wydawane jest 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przy użyciu elektronicznych kart magnetycznych, osobno dla każdego pojazdu oraz 30 szt. 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>art imiennych wydanych wg wykazu osób upoważnionych przez komendę. Dla każdej karty prowadzona jest os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obno ewidencja pobranego paliwa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z wykazanym nr rej. pojazdu, aktualn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stan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licznika, ilości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i rodzaj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pobranego paliwa, dat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pobrania oraz cen</w:t>
      </w:r>
      <w:r w:rsidR="005A4B09">
        <w:rPr>
          <w:rFonts w:ascii="Times New Roman" w:eastAsia="Times New Roman" w:hAnsi="Times New Roman"/>
          <w:sz w:val="24"/>
          <w:szCs w:val="24"/>
          <w:lang w:eastAsia="pl-PL"/>
        </w:rPr>
        <w:t xml:space="preserve">ą paliwa. 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pobranego paliwa wykonywana jest na podstawie 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>zbiorczego zestawienia będącego załącznikiem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do faktury</w:t>
      </w:r>
      <w:r w:rsidR="009C370F" w:rsidRPr="00767EB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71E5D" w:rsidRPr="00767EB4">
        <w:rPr>
          <w:rFonts w:ascii="Times New Roman" w:eastAsia="Times New Roman" w:hAnsi="Times New Roman"/>
          <w:sz w:val="24"/>
          <w:szCs w:val="24"/>
          <w:lang w:eastAsia="pl-PL"/>
        </w:rPr>
        <w:t xml:space="preserve">Podczas kontroli nie zostały przedstawione załączniki </w:t>
      </w:r>
      <w:r w:rsidR="007C4AB0" w:rsidRPr="00767EB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71E5D" w:rsidRPr="00767EB4">
        <w:rPr>
          <w:rFonts w:ascii="Times New Roman" w:eastAsia="Times New Roman" w:hAnsi="Times New Roman"/>
          <w:sz w:val="24"/>
          <w:szCs w:val="24"/>
          <w:lang w:eastAsia="pl-PL"/>
        </w:rPr>
        <w:t>do ww</w:t>
      </w:r>
      <w:r w:rsidR="007C4AB0" w:rsidRPr="00767EB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71E5D" w:rsidRPr="00767EB4">
        <w:rPr>
          <w:rFonts w:ascii="Times New Roman" w:eastAsia="Times New Roman" w:hAnsi="Times New Roman"/>
          <w:sz w:val="24"/>
          <w:szCs w:val="24"/>
          <w:lang w:eastAsia="pl-PL"/>
        </w:rPr>
        <w:t xml:space="preserve"> umowy (</w:t>
      </w:r>
      <w:proofErr w:type="spellStart"/>
      <w:r w:rsidR="009955DB" w:rsidRPr="00767EB4">
        <w:rPr>
          <w:rFonts w:ascii="Times New Roman" w:eastAsia="Times New Roman" w:hAnsi="Times New Roman"/>
          <w:sz w:val="24"/>
          <w:szCs w:val="24"/>
          <w:lang w:eastAsia="pl-PL"/>
        </w:rPr>
        <w:t>m.in</w:t>
      </w:r>
      <w:proofErr w:type="spellEnd"/>
      <w:r w:rsidR="009955DB" w:rsidRPr="00767EB4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671E5D" w:rsidRPr="00767EB4">
        <w:rPr>
          <w:rFonts w:ascii="Times New Roman" w:eastAsia="Times New Roman" w:hAnsi="Times New Roman"/>
          <w:sz w:val="24"/>
          <w:szCs w:val="24"/>
          <w:lang w:eastAsia="pl-PL"/>
        </w:rPr>
        <w:t>zał. nr 1 wykaz pojazdów służbowych Zamawiającego</w:t>
      </w:r>
      <w:r w:rsidR="009955DB" w:rsidRPr="00767EB4">
        <w:rPr>
          <w:rFonts w:ascii="Times New Roman" w:eastAsia="Times New Roman" w:hAnsi="Times New Roman"/>
          <w:sz w:val="24"/>
          <w:szCs w:val="24"/>
          <w:lang w:eastAsia="pl-PL"/>
        </w:rPr>
        <w:t xml:space="preserve"> oraz osób upoważnionych do tankowania pojazdów).</w:t>
      </w:r>
      <w:r w:rsidR="00671E5D" w:rsidRPr="00767E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71E5D" w:rsidRDefault="00673514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Gospodarka transportowa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i paliwowa w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Kome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dzie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realizowana jest w oparciu o zapisy zarządzenia Nr 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>2/15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Komendanta 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>Miejskiego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PSP z dnia 1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lutego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4510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r. w sprawie gospodarki transportowej w 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>Komendzie Miejskiej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Państwowej Straży Pożarnej</w:t>
      </w:r>
      <w:r w:rsidR="00546392">
        <w:rPr>
          <w:rFonts w:ascii="Times New Roman" w:eastAsia="Times New Roman" w:hAnsi="Times New Roman"/>
          <w:sz w:val="24"/>
          <w:szCs w:val="24"/>
          <w:lang w:eastAsia="pl-PL"/>
        </w:rPr>
        <w:t xml:space="preserve"> w Szczecin</w:t>
      </w:r>
      <w:r w:rsidR="00660512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. Brak jest uregulowań wewnętrznych</w:t>
      </w:r>
      <w:r w:rsidR="006605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="00A038B1" w:rsidRPr="007B5CC5">
        <w:rPr>
          <w:rFonts w:ascii="Times New Roman" w:eastAsia="Times New Roman" w:hAnsi="Times New Roman"/>
          <w:sz w:val="24"/>
          <w:szCs w:val="24"/>
          <w:lang w:eastAsia="pl-PL"/>
        </w:rPr>
        <w:t>zasad rozliczania zu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>życia paliw ciekłych przez sprzę</w:t>
      </w:r>
      <w:r w:rsidR="00532E8A" w:rsidRPr="007B5CC5">
        <w:rPr>
          <w:rFonts w:ascii="Times New Roman" w:eastAsia="Times New Roman" w:hAnsi="Times New Roman"/>
          <w:sz w:val="24"/>
          <w:szCs w:val="24"/>
          <w:lang w:eastAsia="pl-PL"/>
        </w:rPr>
        <w:t>t transportowy</w:t>
      </w:r>
      <w:r w:rsidR="008538C4">
        <w:rPr>
          <w:rFonts w:ascii="Times New Roman" w:eastAsia="Times New Roman" w:hAnsi="Times New Roman"/>
          <w:sz w:val="24"/>
          <w:szCs w:val="24"/>
          <w:lang w:eastAsia="pl-PL"/>
        </w:rPr>
        <w:t xml:space="preserve"> (brak wykazu zatwierdzonych norm zużycia paliw dla pojazdów</w:t>
      </w:r>
      <w:r w:rsidR="004510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538C4">
        <w:rPr>
          <w:rFonts w:ascii="Times New Roman" w:eastAsia="Times New Roman" w:hAnsi="Times New Roman"/>
          <w:sz w:val="24"/>
          <w:szCs w:val="24"/>
          <w:lang w:eastAsia="pl-PL"/>
        </w:rPr>
        <w:t>i sprzętu silnikowego)</w:t>
      </w:r>
      <w:r w:rsidR="00532E8A" w:rsidRPr="007B5CC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038B1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przyd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>ziału kierowców do zasadniczej obsługi pojazdów</w:t>
      </w:r>
      <w:r w:rsidR="00532E8A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>sposobu rozlicze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>nia tzw.</w:t>
      </w:r>
      <w:r w:rsidR="000712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przepału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(zużycia paliwa ponad normę)</w:t>
      </w:r>
      <w:r w:rsidR="00660512">
        <w:rPr>
          <w:rFonts w:ascii="Times New Roman" w:eastAsia="Times New Roman" w:hAnsi="Times New Roman"/>
          <w:sz w:val="24"/>
          <w:szCs w:val="24"/>
          <w:lang w:eastAsia="pl-PL"/>
        </w:rPr>
        <w:t xml:space="preserve">. Nie jest realizowany również zapis ust. 4 § 3 zarządzenia. Kontrola okresowych kart pracy sprzętu </w:t>
      </w:r>
      <w:r w:rsidR="008538C4">
        <w:rPr>
          <w:rFonts w:ascii="Times New Roman" w:eastAsia="Times New Roman" w:hAnsi="Times New Roman"/>
          <w:sz w:val="24"/>
          <w:szCs w:val="24"/>
          <w:lang w:eastAsia="pl-PL"/>
        </w:rPr>
        <w:t xml:space="preserve">silnikowego </w:t>
      </w:r>
      <w:r w:rsidR="00660512">
        <w:rPr>
          <w:rFonts w:ascii="Times New Roman" w:eastAsia="Times New Roman" w:hAnsi="Times New Roman"/>
          <w:sz w:val="24"/>
          <w:szCs w:val="24"/>
          <w:lang w:eastAsia="pl-PL"/>
        </w:rPr>
        <w:t>wykazała liczne przekroczenia ustalonej normy zużycia paliwa. Sprzęt powinien być wycofany z bieżącej eksplo</w:t>
      </w:r>
      <w:r w:rsidR="004510F0">
        <w:rPr>
          <w:rFonts w:ascii="Times New Roman" w:eastAsia="Times New Roman" w:hAnsi="Times New Roman"/>
          <w:sz w:val="24"/>
          <w:szCs w:val="24"/>
          <w:lang w:eastAsia="pl-PL"/>
        </w:rPr>
        <w:t>atacji, co nie jest realizowane.</w:t>
      </w:r>
      <w:r w:rsidR="00660512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urealnić i uzupełnić zapisy zarządzenia.</w:t>
      </w:r>
      <w:r w:rsidR="008538C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71E5D" w:rsidRPr="004F1120" w:rsidRDefault="00671E5D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1120">
        <w:rPr>
          <w:rFonts w:ascii="Times New Roman" w:eastAsia="Times New Roman" w:hAnsi="Times New Roman"/>
          <w:sz w:val="24"/>
          <w:szCs w:val="24"/>
          <w:lang w:eastAsia="pl-PL"/>
        </w:rPr>
        <w:t>Niezgodnie z ww</w:t>
      </w:r>
      <w:r w:rsidR="007C4AB0" w:rsidRPr="004F112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F1120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zarządzeniem realizowany jest pomiar ustalenia normy zużycia paliwa dla pojazdów. Brak jest dokumentów potwierdzających powołanie komisji zgodnie </w:t>
      </w:r>
      <w:r w:rsidR="007C4AB0" w:rsidRPr="004F11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F1120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4F1120" w:rsidRPr="004F1120">
        <w:rPr>
          <w:rFonts w:ascii="Times New Roman" w:eastAsia="Times New Roman" w:hAnsi="Times New Roman"/>
          <w:sz w:val="24"/>
          <w:szCs w:val="24"/>
          <w:lang w:eastAsia="pl-PL"/>
        </w:rPr>
        <w:t>§ 3</w:t>
      </w:r>
      <w:r w:rsidR="00CE1A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1120" w:rsidRPr="004F1120">
        <w:rPr>
          <w:rFonts w:ascii="Times New Roman" w:eastAsia="Times New Roman" w:hAnsi="Times New Roman"/>
          <w:sz w:val="24"/>
          <w:szCs w:val="24"/>
          <w:lang w:eastAsia="pl-PL"/>
        </w:rPr>
        <w:t>ust. 3</w:t>
      </w:r>
      <w:r w:rsidR="00CE1A4F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zarządzenia</w:t>
      </w:r>
      <w:r w:rsidR="004F1120" w:rsidRPr="004F112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71253" w:rsidRPr="004F1120" w:rsidRDefault="008538C4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11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A7453" w:rsidRDefault="00AA74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Kontrolowane zagadnienia pod względem legalności, gospodarności i rz</w:t>
      </w:r>
      <w:r w:rsidR="00660512">
        <w:rPr>
          <w:rFonts w:ascii="Times New Roman" w:eastAsia="Times New Roman" w:hAnsi="Times New Roman"/>
          <w:sz w:val="24"/>
          <w:szCs w:val="24"/>
          <w:lang w:eastAsia="pl-PL"/>
        </w:rPr>
        <w:t>etelności oceni</w:t>
      </w:r>
      <w:r w:rsidR="00BC3CCC">
        <w:rPr>
          <w:rFonts w:ascii="Times New Roman" w:eastAsia="Times New Roman" w:hAnsi="Times New Roman"/>
          <w:sz w:val="24"/>
          <w:szCs w:val="24"/>
          <w:lang w:eastAsia="pl-PL"/>
        </w:rPr>
        <w:t>a się pozytywnie z nieprawidłowościami.</w:t>
      </w:r>
    </w:p>
    <w:p w:rsidR="00441F9B" w:rsidRPr="007B5CC5" w:rsidRDefault="00441F9B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38C4" w:rsidRPr="004510F0" w:rsidRDefault="00071253" w:rsidP="003C0FC1">
      <w:pPr>
        <w:pStyle w:val="Tekstpodstawowy2"/>
        <w:numPr>
          <w:ilvl w:val="0"/>
          <w:numId w:val="21"/>
        </w:numPr>
        <w:tabs>
          <w:tab w:val="left" w:pos="426"/>
        </w:tabs>
        <w:rPr>
          <w:b/>
          <w:szCs w:val="24"/>
        </w:rPr>
      </w:pPr>
      <w:r w:rsidRPr="007B5CC5">
        <w:rPr>
          <w:b/>
          <w:szCs w:val="24"/>
        </w:rPr>
        <w:t>Kontrola prowadzenia kart drogowych pojazdów i kart pracy sprzętu silnikowego.</w:t>
      </w:r>
    </w:p>
    <w:p w:rsidR="00071253" w:rsidRPr="007B5CC5" w:rsidRDefault="00B067A9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W okresie poddanym kontroli</w:t>
      </w:r>
      <w:r w:rsidR="00071253" w:rsidRPr="007B5CC5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 xml:space="preserve">wzór </w:t>
      </w:r>
      <w:r w:rsidR="00071253" w:rsidRPr="007B5CC5">
        <w:rPr>
          <w:sz w:val="24"/>
          <w:szCs w:val="24"/>
        </w:rPr>
        <w:t>okresow</w:t>
      </w:r>
      <w:r w:rsidRPr="007B5CC5">
        <w:rPr>
          <w:sz w:val="24"/>
          <w:szCs w:val="24"/>
        </w:rPr>
        <w:t>ych</w:t>
      </w:r>
      <w:r w:rsidR="00071253" w:rsidRPr="007B5CC5">
        <w:rPr>
          <w:sz w:val="24"/>
          <w:szCs w:val="24"/>
        </w:rPr>
        <w:t xml:space="preserve"> karty pracy pojazdów </w:t>
      </w:r>
      <w:r w:rsidRPr="007B5CC5">
        <w:rPr>
          <w:sz w:val="24"/>
          <w:szCs w:val="24"/>
        </w:rPr>
        <w:t xml:space="preserve">i sprzętu </w:t>
      </w:r>
      <w:r w:rsidR="00071253" w:rsidRPr="007B5CC5">
        <w:rPr>
          <w:sz w:val="24"/>
          <w:szCs w:val="24"/>
        </w:rPr>
        <w:t xml:space="preserve">był </w:t>
      </w:r>
      <w:r w:rsidR="008538C4">
        <w:rPr>
          <w:sz w:val="24"/>
          <w:szCs w:val="24"/>
        </w:rPr>
        <w:t>nie</w:t>
      </w:r>
      <w:r w:rsidR="00071253" w:rsidRPr="007B5CC5">
        <w:rPr>
          <w:sz w:val="24"/>
          <w:szCs w:val="24"/>
        </w:rPr>
        <w:t>zgodn</w:t>
      </w:r>
      <w:r w:rsidRPr="007B5CC5">
        <w:rPr>
          <w:sz w:val="24"/>
          <w:szCs w:val="24"/>
        </w:rPr>
        <w:t>y</w:t>
      </w:r>
      <w:r w:rsidR="00071253" w:rsidRPr="007B5CC5">
        <w:rPr>
          <w:sz w:val="24"/>
          <w:szCs w:val="24"/>
        </w:rPr>
        <w:t xml:space="preserve"> z zarządzeni</w:t>
      </w:r>
      <w:r w:rsidRPr="007B5CC5">
        <w:rPr>
          <w:sz w:val="24"/>
          <w:szCs w:val="24"/>
        </w:rPr>
        <w:t>ami</w:t>
      </w:r>
      <w:r w:rsidR="00071253" w:rsidRPr="007B5CC5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 xml:space="preserve">Nr 8 Komendanta Głównego PSP z dnia 10 kwietnia 2008 r. </w:t>
      </w:r>
      <w:r w:rsidR="00441F9B">
        <w:rPr>
          <w:sz w:val="24"/>
          <w:szCs w:val="24"/>
        </w:rPr>
        <w:br/>
      </w:r>
      <w:r w:rsidRPr="007B5CC5">
        <w:rPr>
          <w:sz w:val="24"/>
          <w:szCs w:val="24"/>
        </w:rPr>
        <w:t xml:space="preserve">w sprawie gospodarki transportowej w jednostkach organizacyjnych Państwowej Straży Pożarnej oraz </w:t>
      </w:r>
      <w:r w:rsidR="00071253" w:rsidRPr="007B5CC5">
        <w:rPr>
          <w:sz w:val="24"/>
          <w:szCs w:val="24"/>
        </w:rPr>
        <w:t>Nr 13 Komendanta Głównego PSP z dnia 27 grudnia 2012 r. w sprawie gospodarki transportowej w jednostkach organizacyjnych PSP.</w:t>
      </w:r>
    </w:p>
    <w:p w:rsidR="00441F9B" w:rsidRDefault="000712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Karty prowadzone są </w:t>
      </w:r>
      <w:r w:rsidR="008538C4">
        <w:rPr>
          <w:rFonts w:ascii="Times New Roman" w:eastAsia="Times New Roman" w:hAnsi="Times New Roman"/>
          <w:sz w:val="24"/>
          <w:szCs w:val="24"/>
          <w:lang w:eastAsia="pl-PL"/>
        </w:rPr>
        <w:t>z uchybieniami.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538C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darzają się niezgodne z przepisami zamazywania korektorem, nieprawidłow</w:t>
      </w:r>
      <w:r w:rsidR="008538C4">
        <w:rPr>
          <w:rFonts w:ascii="Times New Roman" w:eastAsia="Times New Roman" w:hAnsi="Times New Roman"/>
          <w:sz w:val="24"/>
          <w:szCs w:val="24"/>
          <w:lang w:eastAsia="pl-PL"/>
        </w:rPr>
        <w:t xml:space="preserve">e określenie celu i trasy jazdy. W kartach znajdują </w:t>
      </w:r>
      <w:r w:rsidR="00265ED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538C4">
        <w:rPr>
          <w:rFonts w:ascii="Times New Roman" w:eastAsia="Times New Roman" w:hAnsi="Times New Roman"/>
          <w:sz w:val="24"/>
          <w:szCs w:val="24"/>
          <w:lang w:eastAsia="pl-PL"/>
        </w:rPr>
        <w:t>się liczne braki pod</w:t>
      </w:r>
      <w:r w:rsidR="004510F0">
        <w:rPr>
          <w:rFonts w:ascii="Times New Roman" w:eastAsia="Times New Roman" w:hAnsi="Times New Roman"/>
          <w:sz w:val="24"/>
          <w:szCs w:val="24"/>
          <w:lang w:eastAsia="pl-PL"/>
        </w:rPr>
        <w:t>pisów, czasów i dat wyjazdów.</w:t>
      </w:r>
    </w:p>
    <w:p w:rsidR="00071253" w:rsidRDefault="000712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pod względem legalności, gospodarności i rzetelności ocenia się 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>pozytywnie z uchybieniami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441F9B" w:rsidRPr="007B5CC5" w:rsidRDefault="00441F9B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38C4" w:rsidRPr="004510F0" w:rsidRDefault="004E1460" w:rsidP="003C0FC1">
      <w:pPr>
        <w:pStyle w:val="Tekstpodstawowy2"/>
        <w:numPr>
          <w:ilvl w:val="0"/>
          <w:numId w:val="21"/>
        </w:numPr>
        <w:tabs>
          <w:tab w:val="left" w:pos="426"/>
        </w:tabs>
        <w:rPr>
          <w:b/>
          <w:szCs w:val="24"/>
        </w:rPr>
      </w:pPr>
      <w:r w:rsidRPr="007B5CC5">
        <w:rPr>
          <w:b/>
          <w:szCs w:val="24"/>
        </w:rPr>
        <w:t>Kontrola prowadzenia spraw szkodowych i kolizji</w:t>
      </w:r>
      <w:r w:rsidR="00071253" w:rsidRPr="007B5CC5">
        <w:rPr>
          <w:b/>
          <w:szCs w:val="24"/>
        </w:rPr>
        <w:t>.</w:t>
      </w:r>
    </w:p>
    <w:p w:rsidR="00E37A90" w:rsidRPr="00945E73" w:rsidRDefault="009851C5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sz w:val="24"/>
          <w:szCs w:val="24"/>
        </w:rPr>
      </w:pPr>
      <w:r w:rsidRPr="00945E73">
        <w:rPr>
          <w:sz w:val="24"/>
          <w:szCs w:val="24"/>
        </w:rPr>
        <w:t xml:space="preserve">W latach objętych kontrolą </w:t>
      </w:r>
      <w:r w:rsidR="00AA7453" w:rsidRPr="00945E73">
        <w:rPr>
          <w:sz w:val="24"/>
          <w:szCs w:val="24"/>
        </w:rPr>
        <w:t>był</w:t>
      </w:r>
      <w:r w:rsidR="00945E73" w:rsidRPr="00945E73">
        <w:rPr>
          <w:sz w:val="24"/>
          <w:szCs w:val="24"/>
        </w:rPr>
        <w:t xml:space="preserve"> prowadzone następujące</w:t>
      </w:r>
      <w:r w:rsidR="00AA7453" w:rsidRPr="00945E73">
        <w:rPr>
          <w:sz w:val="24"/>
          <w:szCs w:val="24"/>
        </w:rPr>
        <w:t xml:space="preserve"> spraw</w:t>
      </w:r>
      <w:r w:rsidR="00945E73" w:rsidRPr="00945E73">
        <w:rPr>
          <w:sz w:val="24"/>
          <w:szCs w:val="24"/>
        </w:rPr>
        <w:t>y</w:t>
      </w:r>
      <w:r w:rsidR="00AA7453" w:rsidRPr="00945E73">
        <w:rPr>
          <w:sz w:val="24"/>
          <w:szCs w:val="24"/>
        </w:rPr>
        <w:t xml:space="preserve"> związan</w:t>
      </w:r>
      <w:r w:rsidR="00945E73" w:rsidRPr="00945E73">
        <w:rPr>
          <w:sz w:val="24"/>
          <w:szCs w:val="24"/>
        </w:rPr>
        <w:t>e</w:t>
      </w:r>
      <w:r w:rsidR="00AA7453" w:rsidRPr="00945E73">
        <w:rPr>
          <w:sz w:val="24"/>
          <w:szCs w:val="24"/>
        </w:rPr>
        <w:t xml:space="preserve"> z kolizją oraz uszkodzeniem środków transportu w Komendzie.</w:t>
      </w:r>
      <w:r w:rsidRPr="00945E73">
        <w:rPr>
          <w:sz w:val="24"/>
          <w:szCs w:val="24"/>
        </w:rPr>
        <w:t xml:space="preserve"> </w:t>
      </w:r>
    </w:p>
    <w:p w:rsidR="00945E73" w:rsidRPr="00945E73" w:rsidRDefault="00945E73" w:rsidP="003C0FC1">
      <w:pPr>
        <w:pStyle w:val="Tekstpodstawowywcity3"/>
        <w:numPr>
          <w:ilvl w:val="0"/>
          <w:numId w:val="24"/>
        </w:numPr>
        <w:tabs>
          <w:tab w:val="left" w:pos="426"/>
        </w:tabs>
        <w:spacing w:after="0"/>
        <w:ind w:left="284" w:hanging="284"/>
        <w:jc w:val="both"/>
        <w:rPr>
          <w:sz w:val="24"/>
          <w:szCs w:val="24"/>
        </w:rPr>
      </w:pPr>
      <w:r w:rsidRPr="00945E73">
        <w:rPr>
          <w:sz w:val="24"/>
          <w:szCs w:val="24"/>
        </w:rPr>
        <w:t xml:space="preserve">PT.241.01.2014 </w:t>
      </w:r>
      <w:r>
        <w:rPr>
          <w:sz w:val="24"/>
          <w:szCs w:val="24"/>
        </w:rPr>
        <w:t xml:space="preserve">  </w:t>
      </w:r>
      <w:r w:rsidRPr="00945E73">
        <w:rPr>
          <w:sz w:val="24"/>
          <w:szCs w:val="24"/>
        </w:rPr>
        <w:t>R</w:t>
      </w:r>
      <w:r w:rsidR="004510F0">
        <w:rPr>
          <w:sz w:val="24"/>
          <w:szCs w:val="24"/>
        </w:rPr>
        <w:t>ENUALT MASCOTT kolizja z 303z21.</w:t>
      </w:r>
    </w:p>
    <w:p w:rsidR="00945E73" w:rsidRPr="00945E73" w:rsidRDefault="00945E73" w:rsidP="003C0FC1">
      <w:pPr>
        <w:pStyle w:val="Tekstpodstawowywcity3"/>
        <w:numPr>
          <w:ilvl w:val="0"/>
          <w:numId w:val="24"/>
        </w:numPr>
        <w:tabs>
          <w:tab w:val="left" w:pos="426"/>
        </w:tabs>
        <w:spacing w:after="0"/>
        <w:ind w:left="284" w:hanging="284"/>
        <w:jc w:val="both"/>
        <w:rPr>
          <w:sz w:val="24"/>
          <w:szCs w:val="24"/>
        </w:rPr>
      </w:pPr>
      <w:r w:rsidRPr="00945E73">
        <w:rPr>
          <w:sz w:val="24"/>
          <w:szCs w:val="24"/>
        </w:rPr>
        <w:t>PT.241.04.2014</w:t>
      </w:r>
      <w:r w:rsidR="004510F0">
        <w:rPr>
          <w:sz w:val="24"/>
          <w:szCs w:val="24"/>
        </w:rPr>
        <w:tab/>
        <w:t>MAN GBA 2/24</w:t>
      </w:r>
      <w:r w:rsidR="00265ED9">
        <w:rPr>
          <w:sz w:val="24"/>
          <w:szCs w:val="24"/>
        </w:rPr>
        <w:t xml:space="preserve"> </w:t>
      </w:r>
      <w:r w:rsidR="004510F0">
        <w:rPr>
          <w:sz w:val="24"/>
          <w:szCs w:val="24"/>
        </w:rPr>
        <w:t>- kolizja z 303z44.</w:t>
      </w:r>
    </w:p>
    <w:p w:rsidR="00945E73" w:rsidRPr="00945E73" w:rsidRDefault="00945E73" w:rsidP="003C0FC1">
      <w:pPr>
        <w:pStyle w:val="Tekstpodstawowywcity3"/>
        <w:numPr>
          <w:ilvl w:val="0"/>
          <w:numId w:val="24"/>
        </w:numPr>
        <w:tabs>
          <w:tab w:val="left" w:pos="426"/>
        </w:tabs>
        <w:spacing w:after="0"/>
        <w:ind w:left="284" w:hanging="284"/>
        <w:jc w:val="both"/>
        <w:rPr>
          <w:sz w:val="24"/>
          <w:szCs w:val="24"/>
        </w:rPr>
      </w:pPr>
      <w:r w:rsidRPr="00945E73">
        <w:rPr>
          <w:sz w:val="24"/>
          <w:szCs w:val="24"/>
        </w:rPr>
        <w:t>PT.241.05.2014</w:t>
      </w:r>
      <w:r w:rsidRPr="00945E73">
        <w:rPr>
          <w:sz w:val="24"/>
          <w:szCs w:val="24"/>
        </w:rPr>
        <w:tab/>
        <w:t>VOLVO GBA 2,5/16PR</w:t>
      </w:r>
      <w:r w:rsidR="00265ED9">
        <w:rPr>
          <w:sz w:val="24"/>
          <w:szCs w:val="24"/>
        </w:rPr>
        <w:t xml:space="preserve"> </w:t>
      </w:r>
      <w:r w:rsidRPr="00945E73">
        <w:rPr>
          <w:sz w:val="24"/>
          <w:szCs w:val="24"/>
        </w:rPr>
        <w:t>- uszkodzony podczas manewrowania</w:t>
      </w:r>
      <w:r w:rsidR="004510F0">
        <w:rPr>
          <w:sz w:val="24"/>
          <w:szCs w:val="24"/>
        </w:rPr>
        <w:t>.</w:t>
      </w:r>
    </w:p>
    <w:p w:rsidR="00945E73" w:rsidRPr="00945E73" w:rsidRDefault="00945E73" w:rsidP="003C0FC1">
      <w:pPr>
        <w:pStyle w:val="Tekstpodstawowywcity3"/>
        <w:numPr>
          <w:ilvl w:val="0"/>
          <w:numId w:val="24"/>
        </w:numPr>
        <w:tabs>
          <w:tab w:val="left" w:pos="426"/>
        </w:tabs>
        <w:spacing w:after="0"/>
        <w:ind w:left="284" w:hanging="284"/>
        <w:jc w:val="both"/>
        <w:rPr>
          <w:sz w:val="24"/>
          <w:szCs w:val="24"/>
        </w:rPr>
      </w:pPr>
      <w:r w:rsidRPr="00945E73">
        <w:rPr>
          <w:sz w:val="24"/>
          <w:szCs w:val="24"/>
        </w:rPr>
        <w:t>PT.241.10.2014</w:t>
      </w:r>
      <w:r w:rsidRPr="00945E73">
        <w:rPr>
          <w:sz w:val="24"/>
          <w:szCs w:val="24"/>
        </w:rPr>
        <w:tab/>
        <w:t>RENUALT MASCOTT GLBARt 1/2,5</w:t>
      </w:r>
      <w:r w:rsidR="00265ED9">
        <w:rPr>
          <w:sz w:val="24"/>
          <w:szCs w:val="24"/>
        </w:rPr>
        <w:t xml:space="preserve"> </w:t>
      </w:r>
      <w:r w:rsidRPr="00945E73">
        <w:rPr>
          <w:sz w:val="24"/>
          <w:szCs w:val="24"/>
        </w:rPr>
        <w:t>- uszkodzony podczas</w:t>
      </w:r>
      <w:r w:rsidR="004510F0">
        <w:rPr>
          <w:sz w:val="24"/>
          <w:szCs w:val="24"/>
        </w:rPr>
        <w:t xml:space="preserve"> najazdu na właz studzienki.</w:t>
      </w:r>
    </w:p>
    <w:p w:rsidR="00945E73" w:rsidRPr="00945E73" w:rsidRDefault="00945E73" w:rsidP="003C0FC1">
      <w:pPr>
        <w:pStyle w:val="Tekstpodstawowywcity3"/>
        <w:numPr>
          <w:ilvl w:val="0"/>
          <w:numId w:val="24"/>
        </w:numPr>
        <w:tabs>
          <w:tab w:val="left" w:pos="426"/>
        </w:tabs>
        <w:spacing w:after="0"/>
        <w:ind w:left="284" w:hanging="284"/>
        <w:jc w:val="both"/>
        <w:rPr>
          <w:sz w:val="24"/>
          <w:szCs w:val="24"/>
        </w:rPr>
      </w:pPr>
      <w:r w:rsidRPr="00945E73">
        <w:rPr>
          <w:sz w:val="24"/>
          <w:szCs w:val="24"/>
        </w:rPr>
        <w:t>PT.287.01.2014</w:t>
      </w:r>
      <w:r w:rsidRPr="00945E73">
        <w:rPr>
          <w:sz w:val="24"/>
          <w:szCs w:val="24"/>
        </w:rPr>
        <w:tab/>
        <w:t>BRAMA GARAŻOWA</w:t>
      </w:r>
      <w:r w:rsidR="00265ED9">
        <w:rPr>
          <w:sz w:val="24"/>
          <w:szCs w:val="24"/>
        </w:rPr>
        <w:t xml:space="preserve"> </w:t>
      </w:r>
      <w:r w:rsidRPr="00945E73">
        <w:rPr>
          <w:sz w:val="24"/>
          <w:szCs w:val="24"/>
        </w:rPr>
        <w:t>- uszkodzona podczas wy</w:t>
      </w:r>
      <w:r w:rsidR="004510F0">
        <w:rPr>
          <w:sz w:val="24"/>
          <w:szCs w:val="24"/>
        </w:rPr>
        <w:t>jazdu samochodem specjalnym.</w:t>
      </w:r>
    </w:p>
    <w:p w:rsidR="00945E73" w:rsidRPr="00945E73" w:rsidRDefault="00945E73" w:rsidP="003C0FC1">
      <w:pPr>
        <w:pStyle w:val="Tekstpodstawowywcity3"/>
        <w:numPr>
          <w:ilvl w:val="0"/>
          <w:numId w:val="24"/>
        </w:numPr>
        <w:tabs>
          <w:tab w:val="left" w:pos="426"/>
        </w:tabs>
        <w:spacing w:after="0"/>
        <w:ind w:left="284" w:hanging="284"/>
        <w:jc w:val="both"/>
        <w:rPr>
          <w:sz w:val="24"/>
          <w:szCs w:val="24"/>
        </w:rPr>
      </w:pPr>
      <w:r w:rsidRPr="00945E73">
        <w:rPr>
          <w:sz w:val="24"/>
          <w:szCs w:val="24"/>
        </w:rPr>
        <w:t>PT.287.02.2014</w:t>
      </w:r>
      <w:r w:rsidRPr="00945E73">
        <w:rPr>
          <w:sz w:val="24"/>
          <w:szCs w:val="24"/>
        </w:rPr>
        <w:tab/>
        <w:t>BRAMA GARAŻOWA</w:t>
      </w:r>
      <w:r w:rsidR="00265ED9">
        <w:rPr>
          <w:sz w:val="24"/>
          <w:szCs w:val="24"/>
        </w:rPr>
        <w:t xml:space="preserve"> </w:t>
      </w:r>
      <w:r w:rsidRPr="00945E73">
        <w:rPr>
          <w:sz w:val="24"/>
          <w:szCs w:val="24"/>
        </w:rPr>
        <w:t>- uszkodzona podczas wyjazdu samochodem specjalny</w:t>
      </w:r>
      <w:r w:rsidR="004510F0">
        <w:rPr>
          <w:sz w:val="24"/>
          <w:szCs w:val="24"/>
        </w:rPr>
        <w:t>m.</w:t>
      </w:r>
    </w:p>
    <w:p w:rsidR="00945E73" w:rsidRPr="004510F0" w:rsidRDefault="00945E73" w:rsidP="003C0FC1">
      <w:pPr>
        <w:pStyle w:val="Tekstpodstawowywcity3"/>
        <w:numPr>
          <w:ilvl w:val="0"/>
          <w:numId w:val="24"/>
        </w:numPr>
        <w:tabs>
          <w:tab w:val="left" w:pos="426"/>
        </w:tabs>
        <w:spacing w:after="0"/>
        <w:ind w:left="284" w:hanging="284"/>
        <w:jc w:val="both"/>
        <w:rPr>
          <w:sz w:val="24"/>
          <w:szCs w:val="24"/>
        </w:rPr>
      </w:pPr>
      <w:r w:rsidRPr="00945E73">
        <w:rPr>
          <w:sz w:val="24"/>
          <w:szCs w:val="24"/>
        </w:rPr>
        <w:t>PT.287.04.2014</w:t>
      </w:r>
      <w:r w:rsidRPr="00945E73">
        <w:rPr>
          <w:sz w:val="24"/>
          <w:szCs w:val="24"/>
        </w:rPr>
        <w:tab/>
        <w:t>OPONA MAN GB</w:t>
      </w:r>
      <w:r w:rsidR="004510F0">
        <w:rPr>
          <w:sz w:val="24"/>
          <w:szCs w:val="24"/>
        </w:rPr>
        <w:t>A 2/24 uszkodzenie boczne opony.</w:t>
      </w:r>
    </w:p>
    <w:p w:rsidR="00895F71" w:rsidRPr="009851C5" w:rsidRDefault="00895F71" w:rsidP="003C0FC1">
      <w:pPr>
        <w:pStyle w:val="Domylnyteks"/>
        <w:tabs>
          <w:tab w:val="left" w:pos="284"/>
          <w:tab w:val="left" w:pos="426"/>
        </w:tabs>
        <w:ind w:firstLine="284"/>
        <w:jc w:val="both"/>
        <w:rPr>
          <w:snapToGrid/>
          <w:color w:val="auto"/>
          <w:szCs w:val="24"/>
        </w:rPr>
      </w:pPr>
      <w:r w:rsidRPr="00C23556">
        <w:rPr>
          <w:color w:val="FF0000"/>
          <w:szCs w:val="24"/>
        </w:rPr>
        <w:tab/>
      </w:r>
      <w:r w:rsidR="001F71D0">
        <w:rPr>
          <w:color w:val="FF0000"/>
          <w:szCs w:val="24"/>
        </w:rPr>
        <w:tab/>
      </w:r>
      <w:r w:rsidRPr="009851C5">
        <w:rPr>
          <w:snapToGrid/>
          <w:color w:val="auto"/>
          <w:szCs w:val="24"/>
        </w:rPr>
        <w:t xml:space="preserve">Analiza przedstawionej dokumentacji wykazała niezgodność prowadzenia postępowania zgodnie ustawą z dnia 7 maja 1999 r. o odpowiedzialności majątkowej funkcjonariuszy Policji, Straży Granicznej, Biura Ochrony Rządu, Państwowej Straży Pożarnej, Służby Więziennej i Agencji Bezpieczeństwa Wewnętrznego oraz Agencji Wywiadu (Dz. U. 99.53.548) oraz § 2 rozporządzenia Ministra Spraw Wewnętrznych </w:t>
      </w:r>
      <w:r w:rsidR="004510F0">
        <w:rPr>
          <w:snapToGrid/>
          <w:color w:val="auto"/>
          <w:szCs w:val="24"/>
        </w:rPr>
        <w:br/>
      </w:r>
      <w:r w:rsidRPr="009851C5">
        <w:rPr>
          <w:snapToGrid/>
          <w:color w:val="auto"/>
          <w:szCs w:val="24"/>
        </w:rPr>
        <w:t>i Administracji z dnia 30 grudnia 2004</w:t>
      </w:r>
      <w:r w:rsidR="004510F0">
        <w:rPr>
          <w:snapToGrid/>
          <w:color w:val="auto"/>
          <w:szCs w:val="24"/>
        </w:rPr>
        <w:t xml:space="preserve"> </w:t>
      </w:r>
      <w:r w:rsidRPr="009851C5">
        <w:rPr>
          <w:snapToGrid/>
          <w:color w:val="auto"/>
          <w:szCs w:val="24"/>
        </w:rPr>
        <w:t xml:space="preserve">r. w sprawie podmiotów właściwych do ustalania wysokości szkód, zawierania ugód oraz podejmowania innych decyzji dotyczących szkód wyrządzonych przez funkcjonariuszy Policji, Straży Granicznej, Biura Ochrony Rządu </w:t>
      </w:r>
      <w:r w:rsidR="004510F0">
        <w:rPr>
          <w:snapToGrid/>
          <w:color w:val="auto"/>
          <w:szCs w:val="24"/>
        </w:rPr>
        <w:br/>
      </w:r>
      <w:r w:rsidRPr="009851C5">
        <w:rPr>
          <w:snapToGrid/>
          <w:color w:val="auto"/>
          <w:szCs w:val="24"/>
        </w:rPr>
        <w:t>i Państwowej Straży Pożarnej (Dz. U. 05.5.52).</w:t>
      </w:r>
    </w:p>
    <w:p w:rsidR="00895F71" w:rsidRPr="009851C5" w:rsidRDefault="00895F71" w:rsidP="003C0FC1">
      <w:pPr>
        <w:pStyle w:val="Tekstpodstawowywcity3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Stwierdzono p</w:t>
      </w:r>
      <w:r w:rsidR="00E37A90" w:rsidRPr="00945E73">
        <w:rPr>
          <w:sz w:val="24"/>
          <w:szCs w:val="24"/>
        </w:rPr>
        <w:t>ojedyncze braki w dokumentacji (brak orzeczeń o odszkodowaniu)</w:t>
      </w:r>
      <w:r>
        <w:rPr>
          <w:sz w:val="24"/>
          <w:szCs w:val="24"/>
        </w:rPr>
        <w:t>.</w:t>
      </w:r>
      <w:r w:rsidRPr="00895F71">
        <w:rPr>
          <w:sz w:val="24"/>
          <w:szCs w:val="24"/>
        </w:rPr>
        <w:t xml:space="preserve"> </w:t>
      </w:r>
      <w:r w:rsidRPr="00945E73">
        <w:rPr>
          <w:sz w:val="24"/>
          <w:szCs w:val="24"/>
        </w:rPr>
        <w:t>Niewłaściwie prowadzona procedura (brak jakiejkolwiek chronologii w dokumentacji i braki formalne, np. nie ma wezwań do dobrowolnej zapłaty)</w:t>
      </w:r>
      <w:r>
        <w:rPr>
          <w:sz w:val="24"/>
          <w:szCs w:val="24"/>
        </w:rPr>
        <w:t>.</w:t>
      </w:r>
    </w:p>
    <w:p w:rsidR="00E37A90" w:rsidRDefault="00895F71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pod względem legalności, gospodarności i rzetelności ocenia się </w:t>
      </w:r>
      <w:r w:rsidRPr="00BC3CCC">
        <w:rPr>
          <w:rFonts w:ascii="Times New Roman" w:eastAsia="Times New Roman" w:hAnsi="Times New Roman"/>
          <w:sz w:val="24"/>
          <w:szCs w:val="24"/>
          <w:lang w:eastAsia="pl-PL"/>
        </w:rPr>
        <w:t xml:space="preserve">pozytywnie z </w:t>
      </w:r>
      <w:r w:rsidR="00BC3CCC" w:rsidRPr="00BC3CCC">
        <w:rPr>
          <w:rFonts w:ascii="Times New Roman" w:eastAsia="Times New Roman" w:hAnsi="Times New Roman"/>
          <w:sz w:val="24"/>
          <w:szCs w:val="24"/>
          <w:lang w:eastAsia="pl-PL"/>
        </w:rPr>
        <w:t>nieprawidłowościami</w:t>
      </w:r>
      <w:r w:rsidRPr="00BC3CC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33105" w:rsidRPr="004510F0" w:rsidRDefault="00E33105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38C4" w:rsidRPr="004510F0" w:rsidRDefault="004E1460" w:rsidP="003C0FC1">
      <w:pPr>
        <w:pStyle w:val="Tekstpodstawowy2"/>
        <w:numPr>
          <w:ilvl w:val="0"/>
          <w:numId w:val="21"/>
        </w:numPr>
        <w:tabs>
          <w:tab w:val="left" w:pos="426"/>
        </w:tabs>
        <w:rPr>
          <w:b/>
          <w:szCs w:val="24"/>
        </w:rPr>
      </w:pPr>
      <w:r w:rsidRPr="007B5CC5">
        <w:rPr>
          <w:b/>
          <w:szCs w:val="24"/>
        </w:rPr>
        <w:t xml:space="preserve">Kontrola prawidłowości prowadzenia spraw związanych z ubezpieczeniem pojazdów i kierowców. </w:t>
      </w:r>
    </w:p>
    <w:p w:rsidR="001E5FEF" w:rsidRPr="00144B2F" w:rsidRDefault="009851C5" w:rsidP="003C0FC1">
      <w:pPr>
        <w:pStyle w:val="Tekstpodstawowy2"/>
        <w:tabs>
          <w:tab w:val="left" w:pos="426"/>
        </w:tabs>
        <w:rPr>
          <w:szCs w:val="24"/>
        </w:rPr>
      </w:pPr>
      <w:r w:rsidRPr="00144B2F">
        <w:rPr>
          <w:b/>
          <w:szCs w:val="24"/>
        </w:rPr>
        <w:tab/>
      </w:r>
      <w:r w:rsidR="00855DB3">
        <w:rPr>
          <w:b/>
          <w:szCs w:val="24"/>
        </w:rPr>
        <w:tab/>
      </w:r>
      <w:r w:rsidR="001E5FEF" w:rsidRPr="00BC3CCC">
        <w:rPr>
          <w:szCs w:val="24"/>
        </w:rPr>
        <w:t xml:space="preserve">W </w:t>
      </w:r>
      <w:r w:rsidR="00C41738">
        <w:rPr>
          <w:szCs w:val="24"/>
        </w:rPr>
        <w:t>k</w:t>
      </w:r>
      <w:r w:rsidR="001E5FEF" w:rsidRPr="00BC3CCC">
        <w:rPr>
          <w:szCs w:val="24"/>
        </w:rPr>
        <w:t xml:space="preserve">omendzie </w:t>
      </w:r>
      <w:r w:rsidR="00BC3CCC" w:rsidRPr="00BC3CCC">
        <w:rPr>
          <w:szCs w:val="24"/>
        </w:rPr>
        <w:t xml:space="preserve">zezwolenia </w:t>
      </w:r>
      <w:r w:rsidR="00BC3CCC">
        <w:rPr>
          <w:szCs w:val="24"/>
        </w:rPr>
        <w:t>upraw</w:t>
      </w:r>
      <w:r w:rsidR="001E5FEF" w:rsidRPr="00BC3CCC">
        <w:rPr>
          <w:szCs w:val="24"/>
        </w:rPr>
        <w:t>nia</w:t>
      </w:r>
      <w:r w:rsidR="00BC3CCC" w:rsidRPr="00BC3CCC">
        <w:rPr>
          <w:szCs w:val="24"/>
        </w:rPr>
        <w:t>jące</w:t>
      </w:r>
      <w:r w:rsidR="001E5FEF" w:rsidRPr="00BC3CCC">
        <w:rPr>
          <w:szCs w:val="24"/>
        </w:rPr>
        <w:t xml:space="preserve"> do prowadzenia służbowych pojazdów samochodowych oraz zezwolenia na kierowanie pojazdami uprzywilejowanymi </w:t>
      </w:r>
      <w:r w:rsidR="00AA7453" w:rsidRPr="00BC3CCC">
        <w:rPr>
          <w:szCs w:val="24"/>
        </w:rPr>
        <w:t>prowadzone</w:t>
      </w:r>
      <w:r w:rsidR="00AA7453" w:rsidRPr="00144B2F">
        <w:rPr>
          <w:szCs w:val="24"/>
        </w:rPr>
        <w:t xml:space="preserve"> są w formie r</w:t>
      </w:r>
      <w:r w:rsidR="001E5FEF" w:rsidRPr="00144B2F">
        <w:rPr>
          <w:szCs w:val="24"/>
        </w:rPr>
        <w:t>ejestr</w:t>
      </w:r>
      <w:r w:rsidR="00BC3CCC">
        <w:rPr>
          <w:szCs w:val="24"/>
        </w:rPr>
        <w:t>ów</w:t>
      </w:r>
      <w:r w:rsidR="001E5FEF" w:rsidRPr="00144B2F">
        <w:rPr>
          <w:szCs w:val="24"/>
        </w:rPr>
        <w:t xml:space="preserve"> wydanych uprawnień</w:t>
      </w:r>
      <w:r w:rsidR="00AA7453" w:rsidRPr="00144B2F">
        <w:rPr>
          <w:szCs w:val="24"/>
        </w:rPr>
        <w:t>.</w:t>
      </w:r>
    </w:p>
    <w:p w:rsidR="008D3F69" w:rsidRPr="00144B2F" w:rsidRDefault="00AA7453" w:rsidP="003C0FC1">
      <w:pPr>
        <w:pStyle w:val="Tekstpodstawowy2"/>
        <w:tabs>
          <w:tab w:val="left" w:pos="426"/>
        </w:tabs>
        <w:rPr>
          <w:szCs w:val="24"/>
        </w:rPr>
      </w:pPr>
      <w:r w:rsidRPr="00144B2F">
        <w:rPr>
          <w:szCs w:val="24"/>
        </w:rPr>
        <w:tab/>
      </w:r>
      <w:r w:rsidR="00855DB3">
        <w:rPr>
          <w:szCs w:val="24"/>
        </w:rPr>
        <w:tab/>
      </w:r>
      <w:r w:rsidR="001E5FEF" w:rsidRPr="00144B2F">
        <w:rPr>
          <w:szCs w:val="24"/>
        </w:rPr>
        <w:t xml:space="preserve">Pojazdy </w:t>
      </w:r>
      <w:r w:rsidR="00265ED9">
        <w:rPr>
          <w:szCs w:val="24"/>
        </w:rPr>
        <w:t>k</w:t>
      </w:r>
      <w:r w:rsidR="001E5FEF" w:rsidRPr="00144B2F">
        <w:rPr>
          <w:szCs w:val="24"/>
        </w:rPr>
        <w:t>omendy ubezpieczone są w zakresie OC</w:t>
      </w:r>
      <w:r w:rsidR="004510F0">
        <w:rPr>
          <w:szCs w:val="24"/>
        </w:rPr>
        <w:t xml:space="preserve"> polisą generalną UNIQA.</w:t>
      </w:r>
    </w:p>
    <w:p w:rsidR="002F0C53" w:rsidRPr="00144B2F" w:rsidRDefault="002F0C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4B2F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rzetelności ocenia się pozytywnie</w:t>
      </w:r>
      <w:r w:rsidR="00144B2F" w:rsidRPr="00144B2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41F9B" w:rsidRPr="00441F9B" w:rsidRDefault="00441F9B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38C4" w:rsidRPr="004510F0" w:rsidRDefault="004E1460" w:rsidP="003C0FC1">
      <w:pPr>
        <w:pStyle w:val="Tekstpodstawowy2"/>
        <w:numPr>
          <w:ilvl w:val="0"/>
          <w:numId w:val="21"/>
        </w:numPr>
        <w:tabs>
          <w:tab w:val="left" w:pos="426"/>
        </w:tabs>
        <w:rPr>
          <w:b/>
          <w:szCs w:val="24"/>
        </w:rPr>
      </w:pPr>
      <w:r w:rsidRPr="007B5CC5">
        <w:rPr>
          <w:b/>
          <w:szCs w:val="24"/>
        </w:rPr>
        <w:lastRenderedPageBreak/>
        <w:t xml:space="preserve">Sprawdzenie prawidłowości prowadzenia spraw związanych ze zbyciem </w:t>
      </w:r>
      <w:r w:rsidR="00A37829">
        <w:rPr>
          <w:b/>
          <w:szCs w:val="24"/>
        </w:rPr>
        <w:br/>
        <w:t xml:space="preserve">i pozyskiwaniem pojazdów. </w:t>
      </w:r>
    </w:p>
    <w:p w:rsidR="00895F71" w:rsidRPr="002C0145" w:rsidRDefault="0074046D" w:rsidP="003C0FC1">
      <w:pPr>
        <w:pStyle w:val="Tekstpodstawowywcity3"/>
        <w:tabs>
          <w:tab w:val="left" w:pos="426"/>
        </w:tabs>
        <w:spacing w:after="0"/>
        <w:ind w:left="0" w:firstLine="708"/>
        <w:jc w:val="both"/>
        <w:rPr>
          <w:b/>
          <w:szCs w:val="24"/>
        </w:rPr>
      </w:pPr>
      <w:r w:rsidRPr="007B5CC5">
        <w:rPr>
          <w:b/>
          <w:sz w:val="24"/>
          <w:szCs w:val="24"/>
        </w:rPr>
        <w:tab/>
      </w:r>
      <w:r w:rsidRPr="002C0145">
        <w:rPr>
          <w:sz w:val="24"/>
          <w:szCs w:val="24"/>
        </w:rPr>
        <w:t xml:space="preserve">W latach objętych kontrolą </w:t>
      </w:r>
      <w:r w:rsidR="00265ED9">
        <w:rPr>
          <w:sz w:val="24"/>
          <w:szCs w:val="24"/>
        </w:rPr>
        <w:t>k</w:t>
      </w:r>
      <w:r w:rsidRPr="002C0145">
        <w:rPr>
          <w:sz w:val="24"/>
          <w:szCs w:val="24"/>
        </w:rPr>
        <w:t>omenda nie pozyskała żadnych pojazdów</w:t>
      </w:r>
      <w:r w:rsidR="00895F71" w:rsidRPr="002C0145">
        <w:rPr>
          <w:sz w:val="24"/>
          <w:szCs w:val="24"/>
        </w:rPr>
        <w:t xml:space="preserve"> w trybie rozporządzenia Rady Ministrów </w:t>
      </w:r>
      <w:r w:rsidR="002C0145" w:rsidRPr="002C0145">
        <w:rPr>
          <w:sz w:val="24"/>
          <w:szCs w:val="24"/>
        </w:rPr>
        <w:t>z dnia 21 maja 2010</w:t>
      </w:r>
      <w:r w:rsidR="0000367B">
        <w:rPr>
          <w:sz w:val="24"/>
          <w:szCs w:val="24"/>
        </w:rPr>
        <w:t xml:space="preserve"> </w:t>
      </w:r>
      <w:r w:rsidR="002C0145" w:rsidRPr="002C0145">
        <w:rPr>
          <w:sz w:val="24"/>
          <w:szCs w:val="24"/>
        </w:rPr>
        <w:t>r. w sprawie sposobu i trybu gospodarowania składnikami majątku ruchomego powierzonego jednostkom budżetowym, zakładom budżetowym i gospodarstwom pomocniczym.</w:t>
      </w:r>
      <w:r w:rsidR="00265ED9">
        <w:rPr>
          <w:sz w:val="24"/>
          <w:szCs w:val="24"/>
        </w:rPr>
        <w:t xml:space="preserve"> </w:t>
      </w:r>
    </w:p>
    <w:p w:rsidR="00A37829" w:rsidRPr="002C0145" w:rsidRDefault="001E5FEF" w:rsidP="003C0FC1">
      <w:pPr>
        <w:pStyle w:val="Tekstpodstawowy2"/>
        <w:tabs>
          <w:tab w:val="left" w:pos="426"/>
        </w:tabs>
        <w:rPr>
          <w:szCs w:val="24"/>
        </w:rPr>
      </w:pPr>
      <w:r w:rsidRPr="002C0145">
        <w:rPr>
          <w:szCs w:val="24"/>
        </w:rPr>
        <w:t>W o</w:t>
      </w:r>
      <w:r w:rsidR="002F0C53" w:rsidRPr="002C0145">
        <w:rPr>
          <w:szCs w:val="24"/>
        </w:rPr>
        <w:t>k</w:t>
      </w:r>
      <w:r w:rsidR="0074046D" w:rsidRPr="002C0145">
        <w:rPr>
          <w:szCs w:val="24"/>
        </w:rPr>
        <w:t>resie badanym zostały zbyte dwa</w:t>
      </w:r>
      <w:r w:rsidRPr="002C0145">
        <w:rPr>
          <w:szCs w:val="24"/>
        </w:rPr>
        <w:t xml:space="preserve"> pojazdy</w:t>
      </w:r>
      <w:r w:rsidR="00F82D48" w:rsidRPr="002C0145">
        <w:rPr>
          <w:szCs w:val="24"/>
        </w:rPr>
        <w:t xml:space="preserve">. </w:t>
      </w:r>
    </w:p>
    <w:p w:rsidR="002F0C53" w:rsidRPr="002C0145" w:rsidRDefault="00F82D48" w:rsidP="003C0FC1">
      <w:pPr>
        <w:pStyle w:val="Tekstpodstawowy2"/>
        <w:tabs>
          <w:tab w:val="left" w:pos="426"/>
        </w:tabs>
        <w:ind w:firstLine="709"/>
        <w:rPr>
          <w:szCs w:val="24"/>
        </w:rPr>
      </w:pPr>
      <w:r w:rsidRPr="002C0145">
        <w:rPr>
          <w:szCs w:val="24"/>
        </w:rPr>
        <w:t xml:space="preserve">Pojazd </w:t>
      </w:r>
      <w:r w:rsidR="00895F71" w:rsidRPr="002C0145">
        <w:rPr>
          <w:szCs w:val="24"/>
        </w:rPr>
        <w:t xml:space="preserve">Mercedes </w:t>
      </w:r>
      <w:proofErr w:type="spellStart"/>
      <w:r w:rsidR="00895F71" w:rsidRPr="002C0145">
        <w:rPr>
          <w:szCs w:val="24"/>
        </w:rPr>
        <w:t>Vario</w:t>
      </w:r>
      <w:proofErr w:type="spellEnd"/>
      <w:r w:rsidR="00895F71" w:rsidRPr="002C0145">
        <w:rPr>
          <w:szCs w:val="24"/>
        </w:rPr>
        <w:t xml:space="preserve"> GLBA </w:t>
      </w:r>
      <w:proofErr w:type="spellStart"/>
      <w:r w:rsidR="00895F71" w:rsidRPr="002C0145">
        <w:rPr>
          <w:szCs w:val="24"/>
        </w:rPr>
        <w:t>Rt</w:t>
      </w:r>
      <w:proofErr w:type="spellEnd"/>
      <w:r w:rsidR="00895F71" w:rsidRPr="002C0145">
        <w:rPr>
          <w:szCs w:val="24"/>
        </w:rPr>
        <w:t xml:space="preserve"> SMD 4670 </w:t>
      </w:r>
      <w:r w:rsidRPr="002C0145">
        <w:rPr>
          <w:szCs w:val="24"/>
        </w:rPr>
        <w:t>został przekazany decyzją WT.246.</w:t>
      </w:r>
      <w:r w:rsidR="002C0145" w:rsidRPr="002C0145">
        <w:rPr>
          <w:szCs w:val="24"/>
        </w:rPr>
        <w:t>1</w:t>
      </w:r>
      <w:r w:rsidR="00A37829" w:rsidRPr="002C0145">
        <w:rPr>
          <w:szCs w:val="24"/>
        </w:rPr>
        <w:t>.201</w:t>
      </w:r>
      <w:r w:rsidR="002C0145" w:rsidRPr="002C0145">
        <w:rPr>
          <w:szCs w:val="24"/>
        </w:rPr>
        <w:t>4</w:t>
      </w:r>
      <w:r w:rsidR="00A37829" w:rsidRPr="002C0145">
        <w:rPr>
          <w:szCs w:val="24"/>
        </w:rPr>
        <w:t xml:space="preserve"> </w:t>
      </w:r>
      <w:r w:rsidRPr="002C0145">
        <w:rPr>
          <w:szCs w:val="24"/>
        </w:rPr>
        <w:t xml:space="preserve">do jednostki OSP </w:t>
      </w:r>
      <w:r w:rsidR="002C0145" w:rsidRPr="002C0145">
        <w:rPr>
          <w:szCs w:val="24"/>
        </w:rPr>
        <w:t>Smolęcin</w:t>
      </w:r>
      <w:r w:rsidRPr="002C0145">
        <w:rPr>
          <w:szCs w:val="24"/>
        </w:rPr>
        <w:t xml:space="preserve"> (pow. </w:t>
      </w:r>
      <w:r w:rsidR="002C0145" w:rsidRPr="002C0145">
        <w:rPr>
          <w:szCs w:val="24"/>
        </w:rPr>
        <w:t>policki</w:t>
      </w:r>
      <w:r w:rsidRPr="002C0145">
        <w:rPr>
          <w:szCs w:val="24"/>
        </w:rPr>
        <w:t>).</w:t>
      </w:r>
    </w:p>
    <w:p w:rsidR="002C0145" w:rsidRPr="002C0145" w:rsidRDefault="002C0145" w:rsidP="003C0FC1">
      <w:pPr>
        <w:pStyle w:val="Tekstpodstawowy2"/>
        <w:tabs>
          <w:tab w:val="left" w:pos="426"/>
        </w:tabs>
        <w:ind w:firstLine="709"/>
        <w:rPr>
          <w:szCs w:val="24"/>
        </w:rPr>
      </w:pPr>
      <w:r w:rsidRPr="002C0145">
        <w:rPr>
          <w:szCs w:val="24"/>
        </w:rPr>
        <w:t xml:space="preserve">Pojazd GCPR3000 Jelcz 315 </w:t>
      </w:r>
      <w:r w:rsidR="00F82D48" w:rsidRPr="002C0145">
        <w:rPr>
          <w:szCs w:val="24"/>
        </w:rPr>
        <w:t>został przekazany decyzją WT.</w:t>
      </w:r>
      <w:r w:rsidR="0074046D" w:rsidRPr="002C0145">
        <w:rPr>
          <w:szCs w:val="24"/>
        </w:rPr>
        <w:t>24</w:t>
      </w:r>
      <w:r w:rsidR="00F82D48" w:rsidRPr="002C0145">
        <w:rPr>
          <w:szCs w:val="24"/>
        </w:rPr>
        <w:t>6.</w:t>
      </w:r>
      <w:r w:rsidRPr="002C0145">
        <w:rPr>
          <w:szCs w:val="24"/>
        </w:rPr>
        <w:t>1</w:t>
      </w:r>
      <w:r w:rsidR="0074046D" w:rsidRPr="002C0145">
        <w:rPr>
          <w:szCs w:val="24"/>
        </w:rPr>
        <w:t>3</w:t>
      </w:r>
      <w:r w:rsidR="00F82D48" w:rsidRPr="002C0145">
        <w:rPr>
          <w:szCs w:val="24"/>
        </w:rPr>
        <w:t>.201</w:t>
      </w:r>
      <w:r w:rsidR="0074046D" w:rsidRPr="002C0145">
        <w:rPr>
          <w:szCs w:val="24"/>
        </w:rPr>
        <w:t xml:space="preserve">4 do </w:t>
      </w:r>
      <w:proofErr w:type="spellStart"/>
      <w:r w:rsidRPr="002C0145">
        <w:rPr>
          <w:szCs w:val="24"/>
        </w:rPr>
        <w:t>MTiK</w:t>
      </w:r>
      <w:proofErr w:type="spellEnd"/>
      <w:r w:rsidRPr="002C0145">
        <w:rPr>
          <w:szCs w:val="24"/>
        </w:rPr>
        <w:t xml:space="preserve"> Zajezdnia Sztuki w Szczecinie (muzeum samochodowe).</w:t>
      </w:r>
    </w:p>
    <w:p w:rsidR="001E5FEF" w:rsidRPr="002C0145" w:rsidRDefault="00F82D48" w:rsidP="003C0FC1">
      <w:pPr>
        <w:pStyle w:val="Tekstpodstawowy2"/>
        <w:tabs>
          <w:tab w:val="left" w:pos="426"/>
        </w:tabs>
        <w:ind w:firstLine="709"/>
        <w:rPr>
          <w:szCs w:val="24"/>
        </w:rPr>
      </w:pPr>
      <w:r w:rsidRPr="002C0145">
        <w:rPr>
          <w:szCs w:val="24"/>
        </w:rPr>
        <w:t>Pojazdy zostały zbyty zgodnie z rozdziałem X zarządzenia Komendanta Główn</w:t>
      </w:r>
      <w:r w:rsidR="00A37829" w:rsidRPr="002C0145">
        <w:rPr>
          <w:szCs w:val="24"/>
        </w:rPr>
        <w:t xml:space="preserve">ego Państwowej Straży Pożarnej </w:t>
      </w:r>
      <w:r w:rsidRPr="002C0145">
        <w:rPr>
          <w:szCs w:val="24"/>
        </w:rPr>
        <w:t>Nr 8 z dnia 10 kwietnia 2008 r. w sprawie gospodarki transportowej w jednostkach organizacyjny</w:t>
      </w:r>
      <w:r w:rsidR="004510F0">
        <w:rPr>
          <w:szCs w:val="24"/>
        </w:rPr>
        <w:t>ch Państwowej Straży Pożarnej.</w:t>
      </w:r>
    </w:p>
    <w:p w:rsidR="0074046D" w:rsidRPr="002C0145" w:rsidRDefault="002C0145" w:rsidP="003C0FC1">
      <w:pPr>
        <w:pStyle w:val="Tekstpodstawowy2"/>
        <w:tabs>
          <w:tab w:val="left" w:pos="426"/>
        </w:tabs>
        <w:rPr>
          <w:b/>
          <w:szCs w:val="24"/>
        </w:rPr>
      </w:pPr>
      <w:r w:rsidRPr="002C0145">
        <w:rPr>
          <w:szCs w:val="24"/>
        </w:rPr>
        <w:tab/>
      </w:r>
      <w:r w:rsidR="002F0C53" w:rsidRPr="002C0145">
        <w:rPr>
          <w:szCs w:val="24"/>
        </w:rPr>
        <w:t xml:space="preserve">Na okoliczność przekazania pojazdów zostały podpisane stosowane umowy, gdzie biorący zobowiązał się </w:t>
      </w:r>
      <w:r w:rsidR="00265ED9">
        <w:rPr>
          <w:szCs w:val="24"/>
        </w:rPr>
        <w:t>m.in.</w:t>
      </w:r>
      <w:r w:rsidR="002F0C53" w:rsidRPr="002C0145">
        <w:rPr>
          <w:szCs w:val="24"/>
        </w:rPr>
        <w:t xml:space="preserve"> do utrzymania pojazdu przez okres nie krótszy niż 24 mie</w:t>
      </w:r>
      <w:r w:rsidR="004510F0">
        <w:rPr>
          <w:szCs w:val="24"/>
        </w:rPr>
        <w:t>siące od daty jego pozyskania.</w:t>
      </w:r>
    </w:p>
    <w:p w:rsidR="002F0C53" w:rsidRPr="007B5CC5" w:rsidRDefault="002F0C53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pod względem legalności, gospodarności i rzetelności ocenia się pozytywnie. </w:t>
      </w:r>
    </w:p>
    <w:p w:rsidR="00A37829" w:rsidRPr="007B5CC5" w:rsidRDefault="00A37829" w:rsidP="003C0FC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3CCC" w:rsidRDefault="00281B62" w:rsidP="003C0FC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 xml:space="preserve">II. Zakres, przyczyny i </w:t>
      </w:r>
      <w:r w:rsidRPr="005D1371">
        <w:rPr>
          <w:rFonts w:ascii="Times New Roman" w:hAnsi="Times New Roman"/>
          <w:b/>
          <w:sz w:val="24"/>
          <w:szCs w:val="24"/>
        </w:rPr>
        <w:t>skutki</w:t>
      </w:r>
      <w:r w:rsidRPr="007B5CC5">
        <w:rPr>
          <w:rFonts w:ascii="Times New Roman" w:hAnsi="Times New Roman"/>
          <w:b/>
          <w:sz w:val="24"/>
          <w:szCs w:val="24"/>
        </w:rPr>
        <w:t xml:space="preserve"> stwierdzonych nieprawidłowości.</w:t>
      </w:r>
    </w:p>
    <w:p w:rsidR="009955DB" w:rsidRPr="00767EB4" w:rsidRDefault="00BC3CCC" w:rsidP="003C0FC1">
      <w:pPr>
        <w:pStyle w:val="Tekstpodstawowywcity3"/>
        <w:tabs>
          <w:tab w:val="left" w:pos="426"/>
        </w:tabs>
        <w:spacing w:after="0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630D8" w:rsidRPr="006E21B9">
        <w:rPr>
          <w:sz w:val="24"/>
          <w:szCs w:val="24"/>
        </w:rPr>
        <w:t>Kontrolują</w:t>
      </w:r>
      <w:r w:rsidR="00281B62" w:rsidRPr="006E21B9">
        <w:rPr>
          <w:sz w:val="24"/>
          <w:szCs w:val="24"/>
        </w:rPr>
        <w:t xml:space="preserve">cy oceniają </w:t>
      </w:r>
      <w:r w:rsidR="00341FC3" w:rsidRPr="006E21B9">
        <w:rPr>
          <w:sz w:val="24"/>
          <w:szCs w:val="24"/>
        </w:rPr>
        <w:t xml:space="preserve">działalność Komendanta </w:t>
      </w:r>
      <w:r w:rsidRPr="006E21B9">
        <w:rPr>
          <w:sz w:val="24"/>
          <w:szCs w:val="24"/>
        </w:rPr>
        <w:t>Miejskiego</w:t>
      </w:r>
      <w:r w:rsidR="00341FC3" w:rsidRPr="006E21B9">
        <w:rPr>
          <w:sz w:val="24"/>
          <w:szCs w:val="24"/>
        </w:rPr>
        <w:t xml:space="preserve"> PSP </w:t>
      </w:r>
      <w:r w:rsidRPr="006E21B9">
        <w:rPr>
          <w:sz w:val="24"/>
          <w:szCs w:val="24"/>
        </w:rPr>
        <w:t xml:space="preserve">w Szczecinie </w:t>
      </w:r>
      <w:r w:rsidR="00281B62" w:rsidRPr="006E21B9">
        <w:rPr>
          <w:sz w:val="24"/>
          <w:szCs w:val="24"/>
        </w:rPr>
        <w:t>pozytywnie</w:t>
      </w:r>
      <w:r w:rsidR="00341FC3" w:rsidRPr="006E21B9">
        <w:rPr>
          <w:sz w:val="24"/>
          <w:szCs w:val="24"/>
        </w:rPr>
        <w:t xml:space="preserve"> </w:t>
      </w:r>
      <w:r w:rsidR="00A37829" w:rsidRPr="006E21B9">
        <w:rPr>
          <w:sz w:val="24"/>
          <w:szCs w:val="24"/>
        </w:rPr>
        <w:t xml:space="preserve">i pozytywnie z </w:t>
      </w:r>
      <w:r w:rsidR="00AC6CCC" w:rsidRPr="006E21B9">
        <w:rPr>
          <w:sz w:val="24"/>
          <w:szCs w:val="24"/>
        </w:rPr>
        <w:t>uchybieniami</w:t>
      </w:r>
      <w:r w:rsidR="007E6C7A" w:rsidRPr="006E21B9">
        <w:rPr>
          <w:sz w:val="24"/>
          <w:szCs w:val="24"/>
        </w:rPr>
        <w:t xml:space="preserve"> i nieprawidłowościami.</w:t>
      </w:r>
      <w:r w:rsidR="0074046D" w:rsidRPr="006E21B9">
        <w:rPr>
          <w:sz w:val="24"/>
          <w:szCs w:val="24"/>
        </w:rPr>
        <w:t xml:space="preserve"> </w:t>
      </w:r>
      <w:r w:rsidR="00E96AA7" w:rsidRPr="006E21B9">
        <w:rPr>
          <w:sz w:val="24"/>
          <w:szCs w:val="24"/>
        </w:rPr>
        <w:t>Przyczyn</w:t>
      </w:r>
      <w:r w:rsidR="007E6C7A" w:rsidRPr="006E21B9">
        <w:rPr>
          <w:sz w:val="24"/>
          <w:szCs w:val="24"/>
        </w:rPr>
        <w:t>ą</w:t>
      </w:r>
      <w:r w:rsidR="00E96AA7" w:rsidRPr="006E21B9">
        <w:rPr>
          <w:sz w:val="24"/>
          <w:szCs w:val="24"/>
        </w:rPr>
        <w:t xml:space="preserve"> powyższych </w:t>
      </w:r>
      <w:r w:rsidR="007E6C7A" w:rsidRPr="006E21B9">
        <w:rPr>
          <w:sz w:val="24"/>
          <w:szCs w:val="24"/>
        </w:rPr>
        <w:t xml:space="preserve">nieprawidłowości </w:t>
      </w:r>
      <w:r w:rsidR="00E96AA7" w:rsidRPr="006E21B9">
        <w:rPr>
          <w:sz w:val="24"/>
          <w:szCs w:val="24"/>
        </w:rPr>
        <w:t xml:space="preserve">było przeoczenie oraz niezachowanie staranności w wykonywaniu obowiązków służbowych. </w:t>
      </w:r>
      <w:r w:rsidR="004510F0" w:rsidRPr="006E21B9">
        <w:rPr>
          <w:sz w:val="24"/>
          <w:szCs w:val="24"/>
        </w:rPr>
        <w:t>Osob</w:t>
      </w:r>
      <w:r w:rsidRPr="006E21B9">
        <w:rPr>
          <w:sz w:val="24"/>
          <w:szCs w:val="24"/>
        </w:rPr>
        <w:t>ami</w:t>
      </w:r>
      <w:r w:rsidR="004510F0" w:rsidRPr="006E21B9">
        <w:rPr>
          <w:sz w:val="24"/>
          <w:szCs w:val="24"/>
        </w:rPr>
        <w:t xml:space="preserve"> odpowiedzialn</w:t>
      </w:r>
      <w:r w:rsidRPr="006E21B9">
        <w:rPr>
          <w:sz w:val="24"/>
          <w:szCs w:val="24"/>
        </w:rPr>
        <w:t>ymi</w:t>
      </w:r>
      <w:r w:rsidR="004510F0" w:rsidRPr="006E21B9">
        <w:rPr>
          <w:sz w:val="24"/>
          <w:szCs w:val="24"/>
        </w:rPr>
        <w:t xml:space="preserve"> za zaistniałe nieprawidłowości </w:t>
      </w:r>
      <w:r w:rsidR="00E16FFE" w:rsidRPr="006E21B9">
        <w:rPr>
          <w:sz w:val="24"/>
          <w:szCs w:val="24"/>
        </w:rPr>
        <w:br/>
      </w:r>
      <w:r w:rsidR="006F1A34">
        <w:rPr>
          <w:sz w:val="24"/>
          <w:szCs w:val="24"/>
        </w:rPr>
        <w:t>…………………………………………….</w:t>
      </w:r>
      <w:r w:rsidRPr="00767EB4">
        <w:rPr>
          <w:sz w:val="24"/>
          <w:szCs w:val="24"/>
        </w:rPr>
        <w:t>.</w:t>
      </w:r>
      <w:r w:rsidR="009955DB" w:rsidRPr="00767EB4">
        <w:rPr>
          <w:sz w:val="24"/>
          <w:szCs w:val="24"/>
        </w:rPr>
        <w:t xml:space="preserve"> Stwierdzone podczas kontroli  nieprawidłowości w zakresie braków normatywnych</w:t>
      </w:r>
      <w:r w:rsidR="00661F83" w:rsidRPr="00767EB4">
        <w:rPr>
          <w:sz w:val="24"/>
          <w:szCs w:val="24"/>
        </w:rPr>
        <w:t>,</w:t>
      </w:r>
      <w:r w:rsidR="009955DB" w:rsidRPr="00767EB4">
        <w:rPr>
          <w:sz w:val="24"/>
          <w:szCs w:val="24"/>
        </w:rPr>
        <w:t xml:space="preserve"> mogą wpłynąć na poziom gotowości operacyjnej miasta. </w:t>
      </w:r>
      <w:r w:rsidR="00661F83" w:rsidRPr="00767EB4">
        <w:rPr>
          <w:sz w:val="24"/>
          <w:szCs w:val="24"/>
        </w:rPr>
        <w:t xml:space="preserve">Natomiast eksploatacja urządzeń bez wymaganych badań, wpływa na bezpieczeństwo ratowników i osób poszkodowanych (obsługa techniczna sprzętu). </w:t>
      </w:r>
    </w:p>
    <w:p w:rsidR="00E96AA7" w:rsidRPr="00BC3CCC" w:rsidRDefault="00E96AA7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0FC1" w:rsidRPr="003C0FC1" w:rsidRDefault="003C0FC1" w:rsidP="003C0FC1">
      <w:pPr>
        <w:tabs>
          <w:tab w:val="left" w:pos="426"/>
        </w:tabs>
        <w:spacing w:after="0" w:line="240" w:lineRule="auto"/>
        <w:rPr>
          <w:b/>
        </w:rPr>
      </w:pPr>
      <w:r w:rsidRPr="003C0FC1">
        <w:rPr>
          <w:rFonts w:ascii="Times New Roman" w:hAnsi="Times New Roman"/>
          <w:b/>
          <w:sz w:val="24"/>
          <w:szCs w:val="24"/>
        </w:rPr>
        <w:t xml:space="preserve">III. Wnioski i zalecenia. </w:t>
      </w:r>
    </w:p>
    <w:p w:rsidR="003C0FC1" w:rsidRP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0FC1">
        <w:rPr>
          <w:rFonts w:ascii="Times New Roman" w:hAnsi="Times New Roman"/>
          <w:sz w:val="24"/>
          <w:szCs w:val="24"/>
        </w:rPr>
        <w:t>W celu prawidłowego nadzoru nad realizacją wymaganych przeglądów sprzętu specjalistycznego wprowadzić zatwierdzone roczne harmonogramy obsługi sprzętu specjalistycznego.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3C0FC1">
        <w:rPr>
          <w:rFonts w:ascii="Times New Roman" w:hAnsi="Times New Roman"/>
          <w:sz w:val="24"/>
          <w:szCs w:val="24"/>
        </w:rPr>
        <w:t>erminowo prowadzić wymagane przepisami prawa przeglądy sprzętu specjalistycznego</w:t>
      </w:r>
      <w:r>
        <w:rPr>
          <w:rFonts w:ascii="Times New Roman" w:hAnsi="Times New Roman"/>
          <w:sz w:val="24"/>
          <w:szCs w:val="24"/>
        </w:rPr>
        <w:t>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3C0FC1">
        <w:rPr>
          <w:rFonts w:ascii="Times New Roman" w:hAnsi="Times New Roman"/>
          <w:sz w:val="24"/>
          <w:szCs w:val="24"/>
        </w:rPr>
        <w:t xml:space="preserve">jednolicić i uzupełnić sposób prowadzenia teczek pojazdów w oparciu Instrukcją Kancelaryjną, Jednolity Rzeczowy Wykaz Akt </w:t>
      </w:r>
      <w:r w:rsidR="000714E0">
        <w:rPr>
          <w:rFonts w:ascii="Times New Roman" w:hAnsi="Times New Roman"/>
          <w:sz w:val="24"/>
          <w:szCs w:val="24"/>
        </w:rPr>
        <w:t>i</w:t>
      </w:r>
      <w:r w:rsidRPr="003C0FC1">
        <w:rPr>
          <w:rFonts w:ascii="Times New Roman" w:hAnsi="Times New Roman"/>
          <w:sz w:val="24"/>
          <w:szCs w:val="24"/>
        </w:rPr>
        <w:t xml:space="preserve"> rozdział IX zarządzenia Komendanta Głównego Państwowej Straży Pożarnej Nr 8 z dnia 10 kwietnia 2008 r. oraz Nr 13 z dnia 27 grudnia 2012 r. w sprawie gospodarki transportowej w jednostkach organizacyjnych Państwowej Straży Pożarnej  (całość dokumentacji w jednym miejscu, JRG lub komenda</w:t>
      </w:r>
      <w:r>
        <w:rPr>
          <w:rFonts w:ascii="Times New Roman" w:hAnsi="Times New Roman"/>
          <w:sz w:val="24"/>
          <w:szCs w:val="24"/>
        </w:rPr>
        <w:t>).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3C0FC1">
        <w:rPr>
          <w:rFonts w:ascii="Times New Roman" w:hAnsi="Times New Roman"/>
          <w:sz w:val="24"/>
          <w:szCs w:val="24"/>
        </w:rPr>
        <w:t>regulować stan faktyczny oraz ewidencyjny (SWD – ST)  wyposażenia pojazdów, nazewnictwa sprzętu</w:t>
      </w:r>
      <w:r>
        <w:rPr>
          <w:rFonts w:ascii="Times New Roman" w:hAnsi="Times New Roman"/>
          <w:sz w:val="24"/>
          <w:szCs w:val="24"/>
        </w:rPr>
        <w:t>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3C0FC1">
        <w:rPr>
          <w:rFonts w:ascii="Times New Roman" w:hAnsi="Times New Roman"/>
          <w:sz w:val="24"/>
          <w:szCs w:val="24"/>
        </w:rPr>
        <w:t>regulować nieprawidłowości w przypisaniu sprzętu w katalogu sił i środków (KSIS</w:t>
      </w:r>
      <w:r>
        <w:rPr>
          <w:rFonts w:ascii="Times New Roman" w:hAnsi="Times New Roman"/>
          <w:sz w:val="24"/>
          <w:szCs w:val="24"/>
        </w:rPr>
        <w:t>).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3C0FC1">
        <w:rPr>
          <w:rFonts w:ascii="Times New Roman" w:hAnsi="Times New Roman"/>
          <w:sz w:val="24"/>
          <w:szCs w:val="24"/>
        </w:rPr>
        <w:t>regulować stan normatywny sprzętu specjalistycznego w komendzie (sprawozdanie PSP 4 BT</w:t>
      </w:r>
      <w:r>
        <w:rPr>
          <w:rFonts w:ascii="Times New Roman" w:hAnsi="Times New Roman"/>
          <w:sz w:val="24"/>
          <w:szCs w:val="24"/>
        </w:rPr>
        <w:t>).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C0FC1">
        <w:rPr>
          <w:rFonts w:ascii="Times New Roman" w:hAnsi="Times New Roman"/>
          <w:sz w:val="24"/>
          <w:szCs w:val="24"/>
        </w:rPr>
        <w:t xml:space="preserve">rzeprowadzić analizę utrzymania sprzętu ponadnormatywnego oraz nieużywanego </w:t>
      </w:r>
      <w:r w:rsidR="000714E0">
        <w:rPr>
          <w:rFonts w:ascii="Times New Roman" w:hAnsi="Times New Roman"/>
          <w:sz w:val="24"/>
          <w:szCs w:val="24"/>
        </w:rPr>
        <w:br/>
      </w:r>
      <w:r w:rsidRPr="003C0FC1">
        <w:rPr>
          <w:rFonts w:ascii="Times New Roman" w:hAnsi="Times New Roman"/>
          <w:sz w:val="24"/>
          <w:szCs w:val="24"/>
        </w:rPr>
        <w:t xml:space="preserve">(m. in. przyczepki </w:t>
      </w:r>
      <w:proofErr w:type="spellStart"/>
      <w:r w:rsidRPr="003C0FC1">
        <w:rPr>
          <w:rFonts w:ascii="Times New Roman" w:hAnsi="Times New Roman"/>
          <w:sz w:val="24"/>
          <w:szCs w:val="24"/>
        </w:rPr>
        <w:t>prod</w:t>
      </w:r>
      <w:proofErr w:type="spellEnd"/>
      <w:r w:rsidRPr="003C0FC1">
        <w:rPr>
          <w:rFonts w:ascii="Times New Roman" w:hAnsi="Times New Roman"/>
          <w:sz w:val="24"/>
          <w:szCs w:val="24"/>
        </w:rPr>
        <w:t>. DDR</w:t>
      </w:r>
      <w:r>
        <w:rPr>
          <w:rFonts w:ascii="Times New Roman" w:hAnsi="Times New Roman"/>
          <w:sz w:val="24"/>
          <w:szCs w:val="24"/>
        </w:rPr>
        <w:t>).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3C0FC1">
        <w:rPr>
          <w:rFonts w:ascii="Times New Roman" w:hAnsi="Times New Roman"/>
          <w:sz w:val="24"/>
          <w:szCs w:val="24"/>
        </w:rPr>
        <w:t>regulować gospodarkę paliwową i transportową w komendzie (zarządzenie Nr 2/15 Komendanta Miejskiego PSP z dnia 19 lutego 2015 r. w sprawie gospodarki transportowej w Komendzie Miejskiej Państwowej Straży Pożarnej w Szczecinie</w:t>
      </w:r>
      <w:r>
        <w:rPr>
          <w:rFonts w:ascii="Times New Roman" w:hAnsi="Times New Roman"/>
          <w:sz w:val="24"/>
          <w:szCs w:val="24"/>
        </w:rPr>
        <w:t>).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3C0FC1">
        <w:rPr>
          <w:rFonts w:ascii="Times New Roman" w:hAnsi="Times New Roman"/>
          <w:sz w:val="24"/>
          <w:szCs w:val="24"/>
        </w:rPr>
        <w:t xml:space="preserve">apisy w okresowych kartach pracy pojazdów należy prowadzić zgodnie z zarządzeniami Nr 8 Komendanta Głównego PSP z dnia 10 kwietnia 2008 r. w sprawie gospodarki </w:t>
      </w:r>
      <w:r w:rsidRPr="003C0FC1">
        <w:rPr>
          <w:rFonts w:ascii="Times New Roman" w:hAnsi="Times New Roman"/>
          <w:sz w:val="24"/>
          <w:szCs w:val="24"/>
        </w:rPr>
        <w:lastRenderedPageBreak/>
        <w:t>transportowej w jednostkach organizacyjnych Państwowej Straży Pożarnej oraz Nr 13 Komendanta Głównego PSP z dnia 27 grudnia 2012 r. w sprawie gospodarki transportowej w jednostkach organizacyjnych PSP (zalecane przeszkolenie kierowców</w:t>
      </w:r>
      <w:r>
        <w:rPr>
          <w:rFonts w:ascii="Times New Roman" w:hAnsi="Times New Roman"/>
          <w:sz w:val="24"/>
          <w:szCs w:val="24"/>
        </w:rPr>
        <w:t>).</w:t>
      </w:r>
    </w:p>
    <w:p w:rsidR="003C0FC1" w:rsidRDefault="003C0FC1" w:rsidP="003C0FC1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C0FC1">
        <w:rPr>
          <w:rFonts w:ascii="Times New Roman" w:hAnsi="Times New Roman"/>
          <w:sz w:val="24"/>
          <w:szCs w:val="24"/>
        </w:rPr>
        <w:t xml:space="preserve">ostępowania szkodowe prowadzić w oparciu o ustawę z dnia 7 maja 1999 r. </w:t>
      </w:r>
      <w:r>
        <w:rPr>
          <w:rFonts w:ascii="Times New Roman" w:hAnsi="Times New Roman"/>
          <w:sz w:val="24"/>
          <w:szCs w:val="24"/>
        </w:rPr>
        <w:br/>
      </w:r>
      <w:r w:rsidRPr="003C0FC1">
        <w:rPr>
          <w:rFonts w:ascii="Times New Roman" w:hAnsi="Times New Roman"/>
          <w:sz w:val="24"/>
          <w:szCs w:val="24"/>
        </w:rPr>
        <w:t xml:space="preserve">o odpowiedzialności majątkowej funkcjonariuszy Policji, Straży Granicznej, Biura Ochrony Rządu, Państwowej Straży Pożarnej, Służby Więziennej i Agencji Bezpieczeństwa Wewnętrznego oraz Agencji Wywiadu (Dz. U. </w:t>
      </w:r>
      <w:r>
        <w:rPr>
          <w:rFonts w:ascii="Times New Roman" w:hAnsi="Times New Roman"/>
          <w:sz w:val="24"/>
          <w:szCs w:val="24"/>
        </w:rPr>
        <w:t>z 19</w:t>
      </w:r>
      <w:r w:rsidRPr="003C0FC1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r</w:t>
      </w:r>
      <w:r w:rsidRPr="003C0FC1">
        <w:rPr>
          <w:rFonts w:ascii="Times New Roman" w:hAnsi="Times New Roman"/>
          <w:sz w:val="24"/>
          <w:szCs w:val="24"/>
        </w:rPr>
        <w:t>.</w:t>
      </w:r>
      <w:r w:rsidR="008C48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C481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53, </w:t>
      </w:r>
      <w:r w:rsidR="008C481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poz. </w:t>
      </w:r>
      <w:r w:rsidRPr="003C0FC1">
        <w:rPr>
          <w:rFonts w:ascii="Times New Roman" w:hAnsi="Times New Roman"/>
          <w:sz w:val="24"/>
          <w:szCs w:val="24"/>
        </w:rPr>
        <w:t xml:space="preserve">548) oraz § 2 rozporządzenia Ministra Spraw Wewnętrznych i Administracji z dnia 30 grudnia 2004 r. w sprawie podmiotów właściwych do ustalania wysokości szkód, zawierania ugód oraz podejmowania innych decyzji dotyczących szkód wyrządzonych przez funkcjonariuszy Policji, Straży Granicznej, Biura Ochrony Rządu i Państwowej Straży Pożarnej (Dz. U. </w:t>
      </w:r>
      <w:r>
        <w:rPr>
          <w:rFonts w:ascii="Times New Roman" w:hAnsi="Times New Roman"/>
          <w:sz w:val="24"/>
          <w:szCs w:val="24"/>
        </w:rPr>
        <w:t>z 200</w:t>
      </w:r>
      <w:r w:rsidRPr="003C0F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  <w:r w:rsidR="008C48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C481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Pr="003C0F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poz.</w:t>
      </w:r>
      <w:r w:rsidRPr="003C0FC1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).</w:t>
      </w:r>
    </w:p>
    <w:p w:rsidR="003C0FC1" w:rsidRPr="003C0FC1" w:rsidRDefault="003C0FC1" w:rsidP="003C0FC1">
      <w:pPr>
        <w:pStyle w:val="Akapitzlist"/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3C0FC1" w:rsidRPr="003C0FC1" w:rsidRDefault="003C0FC1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FC1">
        <w:rPr>
          <w:rFonts w:ascii="Times New Roman" w:hAnsi="Times New Roman"/>
          <w:sz w:val="24"/>
          <w:szCs w:val="24"/>
        </w:rPr>
        <w:t xml:space="preserve">Wystąpienie pokontrolne zawiera </w:t>
      </w:r>
      <w:r>
        <w:rPr>
          <w:rFonts w:ascii="Times New Roman" w:hAnsi="Times New Roman"/>
          <w:sz w:val="24"/>
          <w:szCs w:val="24"/>
        </w:rPr>
        <w:t>7</w:t>
      </w:r>
      <w:r w:rsidRPr="003C0FC1">
        <w:rPr>
          <w:rFonts w:ascii="Times New Roman" w:hAnsi="Times New Roman"/>
          <w:sz w:val="24"/>
          <w:szCs w:val="24"/>
        </w:rPr>
        <w:t xml:space="preserve"> stron.</w:t>
      </w:r>
    </w:p>
    <w:p w:rsidR="003C0FC1" w:rsidRPr="003C0FC1" w:rsidRDefault="003C0FC1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FC1" w:rsidRPr="003C0FC1" w:rsidRDefault="003C0FC1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FC1">
        <w:rPr>
          <w:rFonts w:ascii="Times New Roman" w:hAnsi="Times New Roman"/>
          <w:sz w:val="24"/>
          <w:szCs w:val="24"/>
        </w:rPr>
        <w:t>Zgodnie z art. 48 „ustawy” od wystąpienia pokontrolnego nie przysługują środki odwoławcze.</w:t>
      </w:r>
    </w:p>
    <w:p w:rsidR="003C0FC1" w:rsidRPr="003C0FC1" w:rsidRDefault="003C0FC1" w:rsidP="003C0FC1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FC1">
        <w:rPr>
          <w:rFonts w:ascii="Times New Roman" w:hAnsi="Times New Roman"/>
          <w:sz w:val="24"/>
          <w:szCs w:val="24"/>
        </w:rPr>
        <w:t xml:space="preserve">Zgodnie z art. 49 „ustawy” kierownik jednostki kontrolowanej w terminie 30 dni </w:t>
      </w:r>
      <w:r w:rsidRPr="003C0FC1">
        <w:rPr>
          <w:rFonts w:ascii="Times New Roman" w:hAnsi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 w:rsidRPr="003C0FC1">
        <w:rPr>
          <w:rFonts w:ascii="Times New Roman" w:hAnsi="Times New Roman"/>
          <w:sz w:val="24"/>
          <w:szCs w:val="24"/>
        </w:rPr>
        <w:br/>
        <w:t>lub przyczynach ich niewykorzystania.</w:t>
      </w:r>
    </w:p>
    <w:p w:rsidR="003C0FC1" w:rsidRPr="003C0FC1" w:rsidRDefault="003C0FC1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FC1" w:rsidRPr="003C0FC1" w:rsidRDefault="003C0FC1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FC1" w:rsidRDefault="003C0FC1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81E" w:rsidRDefault="008C481E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81E" w:rsidRPr="003C0FC1" w:rsidRDefault="008C481E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FC1" w:rsidRPr="003C0FC1" w:rsidRDefault="003C0FC1" w:rsidP="003C0FC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FC1">
        <w:rPr>
          <w:rFonts w:ascii="Times New Roman" w:hAnsi="Times New Roman"/>
          <w:sz w:val="24"/>
          <w:szCs w:val="24"/>
        </w:rPr>
        <w:t>Do wiadomości:</w:t>
      </w:r>
    </w:p>
    <w:p w:rsidR="003C0FC1" w:rsidRPr="003C0FC1" w:rsidRDefault="003C0FC1" w:rsidP="003C0FC1">
      <w:pPr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0FC1">
        <w:rPr>
          <w:rFonts w:ascii="Times New Roman" w:hAnsi="Times New Roman"/>
          <w:sz w:val="24"/>
          <w:szCs w:val="24"/>
        </w:rPr>
        <w:t>Komendant Główny</w:t>
      </w:r>
    </w:p>
    <w:p w:rsidR="003C0FC1" w:rsidRPr="003C0FC1" w:rsidRDefault="003C0FC1" w:rsidP="003C0FC1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0FC1">
        <w:rPr>
          <w:rFonts w:ascii="Times New Roman" w:hAnsi="Times New Roman"/>
          <w:sz w:val="24"/>
          <w:szCs w:val="24"/>
        </w:rPr>
        <w:tab/>
        <w:t>Państwowej Straży Pożarnej.</w:t>
      </w:r>
    </w:p>
    <w:p w:rsidR="003C0FC1" w:rsidRPr="003C0FC1" w:rsidRDefault="003C0FC1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FC1" w:rsidRPr="003C0FC1" w:rsidRDefault="003C0FC1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FC1" w:rsidRPr="003C0FC1" w:rsidRDefault="003C0FC1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CCC" w:rsidRPr="003C0FC1" w:rsidRDefault="00BC3CCC" w:rsidP="003C0FC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C3CCC" w:rsidRPr="003C0FC1" w:rsidSect="00091C29">
      <w:footerReference w:type="default" r:id="rId8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4E0" w:rsidRDefault="000714E0" w:rsidP="004C5283">
      <w:pPr>
        <w:spacing w:after="0" w:line="240" w:lineRule="auto"/>
      </w:pPr>
      <w:r>
        <w:separator/>
      </w:r>
    </w:p>
  </w:endnote>
  <w:endnote w:type="continuationSeparator" w:id="0">
    <w:p w:rsidR="000714E0" w:rsidRDefault="000714E0" w:rsidP="004C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045"/>
      <w:docPartObj>
        <w:docPartGallery w:val="Page Numbers (Bottom of Page)"/>
        <w:docPartUnique/>
      </w:docPartObj>
    </w:sdtPr>
    <w:sdtContent>
      <w:p w:rsidR="000714E0" w:rsidRDefault="00EB46C0">
        <w:pPr>
          <w:pStyle w:val="Stopka"/>
          <w:jc w:val="right"/>
        </w:pPr>
        <w:fldSimple w:instr=" PAGE   \* MERGEFORMAT ">
          <w:r w:rsidR="006F1A34">
            <w:rPr>
              <w:noProof/>
            </w:rPr>
            <w:t>7</w:t>
          </w:r>
        </w:fldSimple>
      </w:p>
    </w:sdtContent>
  </w:sdt>
  <w:p w:rsidR="000714E0" w:rsidRDefault="000714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4E0" w:rsidRDefault="000714E0" w:rsidP="004C5283">
      <w:pPr>
        <w:spacing w:after="0" w:line="240" w:lineRule="auto"/>
      </w:pPr>
      <w:r>
        <w:separator/>
      </w:r>
    </w:p>
  </w:footnote>
  <w:footnote w:type="continuationSeparator" w:id="0">
    <w:p w:rsidR="000714E0" w:rsidRDefault="000714E0" w:rsidP="004C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150EED"/>
    <w:multiLevelType w:val="hybridMultilevel"/>
    <w:tmpl w:val="716A5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35231"/>
    <w:multiLevelType w:val="hybridMultilevel"/>
    <w:tmpl w:val="AF7E065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25E44400"/>
    <w:multiLevelType w:val="hybridMultilevel"/>
    <w:tmpl w:val="0C906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44F4F"/>
    <w:multiLevelType w:val="hybridMultilevel"/>
    <w:tmpl w:val="8500DD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7609FB"/>
    <w:multiLevelType w:val="hybridMultilevel"/>
    <w:tmpl w:val="1F0429F8"/>
    <w:lvl w:ilvl="0" w:tplc="DEBA3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E51904"/>
    <w:multiLevelType w:val="hybridMultilevel"/>
    <w:tmpl w:val="DC900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B152C"/>
    <w:multiLevelType w:val="hybridMultilevel"/>
    <w:tmpl w:val="009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B62F1"/>
    <w:multiLevelType w:val="hybridMultilevel"/>
    <w:tmpl w:val="6D3CF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3598C"/>
    <w:multiLevelType w:val="hybridMultilevel"/>
    <w:tmpl w:val="4A1A3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D7CCF"/>
    <w:multiLevelType w:val="hybridMultilevel"/>
    <w:tmpl w:val="697C4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733C4D"/>
    <w:multiLevelType w:val="hybridMultilevel"/>
    <w:tmpl w:val="8FFC4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16F65"/>
    <w:multiLevelType w:val="hybridMultilevel"/>
    <w:tmpl w:val="5BA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E00A6"/>
    <w:multiLevelType w:val="hybridMultilevel"/>
    <w:tmpl w:val="C95EAB2C"/>
    <w:lvl w:ilvl="0" w:tplc="269EC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A0B03B2"/>
    <w:multiLevelType w:val="hybridMultilevel"/>
    <w:tmpl w:val="42E49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06575E"/>
    <w:multiLevelType w:val="hybridMultilevel"/>
    <w:tmpl w:val="B48E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A55A7"/>
    <w:multiLevelType w:val="multilevel"/>
    <w:tmpl w:val="3A202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1E8210F"/>
    <w:multiLevelType w:val="hybridMultilevel"/>
    <w:tmpl w:val="EC0E7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D634A5"/>
    <w:multiLevelType w:val="hybridMultilevel"/>
    <w:tmpl w:val="CD78F0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88A1FFA"/>
    <w:multiLevelType w:val="hybridMultilevel"/>
    <w:tmpl w:val="34F2B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176F37"/>
    <w:multiLevelType w:val="hybridMultilevel"/>
    <w:tmpl w:val="62024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"/>
  </w:num>
  <w:num w:numId="5">
    <w:abstractNumId w:val="18"/>
  </w:num>
  <w:num w:numId="6">
    <w:abstractNumId w:val="2"/>
  </w:num>
  <w:num w:numId="7">
    <w:abstractNumId w:val="13"/>
  </w:num>
  <w:num w:numId="8">
    <w:abstractNumId w:val="5"/>
  </w:num>
  <w:num w:numId="9">
    <w:abstractNumId w:val="16"/>
  </w:num>
  <w:num w:numId="10">
    <w:abstractNumId w:val="25"/>
  </w:num>
  <w:num w:numId="11">
    <w:abstractNumId w:val="8"/>
  </w:num>
  <w:num w:numId="12">
    <w:abstractNumId w:val="3"/>
  </w:num>
  <w:num w:numId="13">
    <w:abstractNumId w:val="21"/>
  </w:num>
  <w:num w:numId="14">
    <w:abstractNumId w:val="23"/>
  </w:num>
  <w:num w:numId="15">
    <w:abstractNumId w:val="17"/>
  </w:num>
  <w:num w:numId="16">
    <w:abstractNumId w:val="0"/>
  </w:num>
  <w:num w:numId="17">
    <w:abstractNumId w:val="20"/>
  </w:num>
  <w:num w:numId="18">
    <w:abstractNumId w:val="4"/>
  </w:num>
  <w:num w:numId="19">
    <w:abstractNumId w:val="15"/>
  </w:num>
  <w:num w:numId="20">
    <w:abstractNumId w:val="7"/>
  </w:num>
  <w:num w:numId="21">
    <w:abstractNumId w:val="22"/>
  </w:num>
  <w:num w:numId="22">
    <w:abstractNumId w:val="24"/>
  </w:num>
  <w:num w:numId="23">
    <w:abstractNumId w:val="10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B62"/>
    <w:rsid w:val="00001F81"/>
    <w:rsid w:val="0000367B"/>
    <w:rsid w:val="0001661E"/>
    <w:rsid w:val="0002345B"/>
    <w:rsid w:val="0002762D"/>
    <w:rsid w:val="000655A2"/>
    <w:rsid w:val="00066EDA"/>
    <w:rsid w:val="00071253"/>
    <w:rsid w:val="000714E0"/>
    <w:rsid w:val="00077B7C"/>
    <w:rsid w:val="00087053"/>
    <w:rsid w:val="00091C29"/>
    <w:rsid w:val="00096233"/>
    <w:rsid w:val="000C1F8E"/>
    <w:rsid w:val="000D3A09"/>
    <w:rsid w:val="000E240E"/>
    <w:rsid w:val="000F5A66"/>
    <w:rsid w:val="00102342"/>
    <w:rsid w:val="00115CB6"/>
    <w:rsid w:val="00126604"/>
    <w:rsid w:val="001356D7"/>
    <w:rsid w:val="00135F05"/>
    <w:rsid w:val="00144B2F"/>
    <w:rsid w:val="00145B88"/>
    <w:rsid w:val="0017206F"/>
    <w:rsid w:val="00183FA0"/>
    <w:rsid w:val="0018619A"/>
    <w:rsid w:val="001A02CA"/>
    <w:rsid w:val="001B2732"/>
    <w:rsid w:val="001B6FFB"/>
    <w:rsid w:val="001C4F67"/>
    <w:rsid w:val="001E5FEF"/>
    <w:rsid w:val="001F71D0"/>
    <w:rsid w:val="00222973"/>
    <w:rsid w:val="002249BA"/>
    <w:rsid w:val="00245E91"/>
    <w:rsid w:val="0024651D"/>
    <w:rsid w:val="00265ED9"/>
    <w:rsid w:val="00270BCD"/>
    <w:rsid w:val="00281B62"/>
    <w:rsid w:val="002A5676"/>
    <w:rsid w:val="002C0145"/>
    <w:rsid w:val="002C7221"/>
    <w:rsid w:val="002E3B96"/>
    <w:rsid w:val="002F0C53"/>
    <w:rsid w:val="00300321"/>
    <w:rsid w:val="003058B1"/>
    <w:rsid w:val="003118C0"/>
    <w:rsid w:val="00323E5A"/>
    <w:rsid w:val="00330C7A"/>
    <w:rsid w:val="00341FC3"/>
    <w:rsid w:val="00370B1C"/>
    <w:rsid w:val="003759B4"/>
    <w:rsid w:val="003A6D2A"/>
    <w:rsid w:val="003C0FC1"/>
    <w:rsid w:val="003D07DF"/>
    <w:rsid w:val="003D513F"/>
    <w:rsid w:val="003E3846"/>
    <w:rsid w:val="003F0310"/>
    <w:rsid w:val="003F08B3"/>
    <w:rsid w:val="003F0FA6"/>
    <w:rsid w:val="003F2947"/>
    <w:rsid w:val="003F3EF0"/>
    <w:rsid w:val="00412809"/>
    <w:rsid w:val="0041539B"/>
    <w:rsid w:val="0043260D"/>
    <w:rsid w:val="00441F9B"/>
    <w:rsid w:val="004510F0"/>
    <w:rsid w:val="00485E23"/>
    <w:rsid w:val="004C5283"/>
    <w:rsid w:val="004E12B0"/>
    <w:rsid w:val="004E1460"/>
    <w:rsid w:val="004F1120"/>
    <w:rsid w:val="00502D0A"/>
    <w:rsid w:val="00523710"/>
    <w:rsid w:val="0053093D"/>
    <w:rsid w:val="00532E8A"/>
    <w:rsid w:val="00534C41"/>
    <w:rsid w:val="005350B8"/>
    <w:rsid w:val="00543821"/>
    <w:rsid w:val="00546392"/>
    <w:rsid w:val="005478A9"/>
    <w:rsid w:val="00561575"/>
    <w:rsid w:val="005647C7"/>
    <w:rsid w:val="00573582"/>
    <w:rsid w:val="00575B0F"/>
    <w:rsid w:val="005946B8"/>
    <w:rsid w:val="005A468E"/>
    <w:rsid w:val="005A4B09"/>
    <w:rsid w:val="005A70CE"/>
    <w:rsid w:val="005D1371"/>
    <w:rsid w:val="005E3DE9"/>
    <w:rsid w:val="00603BD2"/>
    <w:rsid w:val="00621E0D"/>
    <w:rsid w:val="00626C88"/>
    <w:rsid w:val="006431E1"/>
    <w:rsid w:val="00660512"/>
    <w:rsid w:val="00661F83"/>
    <w:rsid w:val="00662EE5"/>
    <w:rsid w:val="00671E5D"/>
    <w:rsid w:val="00673514"/>
    <w:rsid w:val="00683D59"/>
    <w:rsid w:val="00696542"/>
    <w:rsid w:val="00697701"/>
    <w:rsid w:val="006A17F7"/>
    <w:rsid w:val="006C7FC3"/>
    <w:rsid w:val="006E21B9"/>
    <w:rsid w:val="006E6A42"/>
    <w:rsid w:val="006F1A34"/>
    <w:rsid w:val="006F2936"/>
    <w:rsid w:val="00707432"/>
    <w:rsid w:val="00727772"/>
    <w:rsid w:val="00732693"/>
    <w:rsid w:val="007352A8"/>
    <w:rsid w:val="0074046D"/>
    <w:rsid w:val="00767EB4"/>
    <w:rsid w:val="00770945"/>
    <w:rsid w:val="00772076"/>
    <w:rsid w:val="007B2D9E"/>
    <w:rsid w:val="007B5CC5"/>
    <w:rsid w:val="007C4AB0"/>
    <w:rsid w:val="007C51BC"/>
    <w:rsid w:val="007C593E"/>
    <w:rsid w:val="007E6C7A"/>
    <w:rsid w:val="007F3DFF"/>
    <w:rsid w:val="007F7265"/>
    <w:rsid w:val="008067B5"/>
    <w:rsid w:val="00826123"/>
    <w:rsid w:val="008332BF"/>
    <w:rsid w:val="008538C4"/>
    <w:rsid w:val="00855DB3"/>
    <w:rsid w:val="00873772"/>
    <w:rsid w:val="00895F71"/>
    <w:rsid w:val="008C481E"/>
    <w:rsid w:val="008D3F69"/>
    <w:rsid w:val="008D4D60"/>
    <w:rsid w:val="008F17D9"/>
    <w:rsid w:val="00902B81"/>
    <w:rsid w:val="00912B64"/>
    <w:rsid w:val="009138BE"/>
    <w:rsid w:val="009151DD"/>
    <w:rsid w:val="00945E73"/>
    <w:rsid w:val="0095798F"/>
    <w:rsid w:val="009654AD"/>
    <w:rsid w:val="00975F01"/>
    <w:rsid w:val="009851C5"/>
    <w:rsid w:val="00990FDF"/>
    <w:rsid w:val="00994A88"/>
    <w:rsid w:val="009955DB"/>
    <w:rsid w:val="0099748F"/>
    <w:rsid w:val="009C370F"/>
    <w:rsid w:val="009F0361"/>
    <w:rsid w:val="009F4004"/>
    <w:rsid w:val="00A01B00"/>
    <w:rsid w:val="00A038B1"/>
    <w:rsid w:val="00A1145F"/>
    <w:rsid w:val="00A21FB5"/>
    <w:rsid w:val="00A27C91"/>
    <w:rsid w:val="00A37829"/>
    <w:rsid w:val="00A46869"/>
    <w:rsid w:val="00A56751"/>
    <w:rsid w:val="00A72156"/>
    <w:rsid w:val="00A774C5"/>
    <w:rsid w:val="00AA7453"/>
    <w:rsid w:val="00AB588B"/>
    <w:rsid w:val="00AB778E"/>
    <w:rsid w:val="00AC0426"/>
    <w:rsid w:val="00AC6CCC"/>
    <w:rsid w:val="00B03809"/>
    <w:rsid w:val="00B067A9"/>
    <w:rsid w:val="00B30049"/>
    <w:rsid w:val="00B35D00"/>
    <w:rsid w:val="00B405F3"/>
    <w:rsid w:val="00B50AB3"/>
    <w:rsid w:val="00B564F2"/>
    <w:rsid w:val="00B66FBF"/>
    <w:rsid w:val="00B97B2D"/>
    <w:rsid w:val="00BC3CCC"/>
    <w:rsid w:val="00BC5AE9"/>
    <w:rsid w:val="00BD39F7"/>
    <w:rsid w:val="00C23556"/>
    <w:rsid w:val="00C31484"/>
    <w:rsid w:val="00C41738"/>
    <w:rsid w:val="00C433DD"/>
    <w:rsid w:val="00C628C9"/>
    <w:rsid w:val="00C77501"/>
    <w:rsid w:val="00C946DC"/>
    <w:rsid w:val="00CA44FD"/>
    <w:rsid w:val="00CC055D"/>
    <w:rsid w:val="00CE1A4F"/>
    <w:rsid w:val="00CE65D4"/>
    <w:rsid w:val="00D059D8"/>
    <w:rsid w:val="00D12115"/>
    <w:rsid w:val="00D26312"/>
    <w:rsid w:val="00D272EF"/>
    <w:rsid w:val="00D401A5"/>
    <w:rsid w:val="00D66F3E"/>
    <w:rsid w:val="00D87ED6"/>
    <w:rsid w:val="00DA5CDB"/>
    <w:rsid w:val="00DC6A1A"/>
    <w:rsid w:val="00DE37D0"/>
    <w:rsid w:val="00DF2F3C"/>
    <w:rsid w:val="00DF42E1"/>
    <w:rsid w:val="00E0750D"/>
    <w:rsid w:val="00E1271D"/>
    <w:rsid w:val="00E16FFE"/>
    <w:rsid w:val="00E17ED7"/>
    <w:rsid w:val="00E33105"/>
    <w:rsid w:val="00E357FD"/>
    <w:rsid w:val="00E35F72"/>
    <w:rsid w:val="00E37A90"/>
    <w:rsid w:val="00E50672"/>
    <w:rsid w:val="00E5127D"/>
    <w:rsid w:val="00E96AA7"/>
    <w:rsid w:val="00EB46C0"/>
    <w:rsid w:val="00EB59AD"/>
    <w:rsid w:val="00EB7C7C"/>
    <w:rsid w:val="00F31FAB"/>
    <w:rsid w:val="00F630D8"/>
    <w:rsid w:val="00F82D48"/>
    <w:rsid w:val="00F9151A"/>
    <w:rsid w:val="00FB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52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28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2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2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A8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7125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12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7125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712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mylnyteks">
    <w:name w:val="Domyślny teks"/>
    <w:rsid w:val="000712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0743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743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treci">
    <w:name w:val="Tekst treści"/>
    <w:basedOn w:val="Normalny"/>
    <w:link w:val="Teksttreci0"/>
    <w:uiPriority w:val="99"/>
    <w:rsid w:val="00707432"/>
    <w:pPr>
      <w:shd w:val="clear" w:color="auto" w:fill="FFFFFF"/>
      <w:spacing w:after="180" w:line="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0">
    <w:name w:val="Tekst treści_"/>
    <w:basedOn w:val="Domylnaczcionkaakapitu"/>
    <w:link w:val="Teksttreci"/>
    <w:uiPriority w:val="99"/>
    <w:rsid w:val="00707432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707432"/>
    <w:pPr>
      <w:suppressAutoHyphens/>
      <w:spacing w:after="0" w:line="360" w:lineRule="auto"/>
    </w:pPr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30A24-28D5-4876-8BBD-0C4B5BD0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3027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Krzysztof_Kijowski</dc:creator>
  <cp:lastModifiedBy>roksana_piatek</cp:lastModifiedBy>
  <cp:revision>21</cp:revision>
  <dcterms:created xsi:type="dcterms:W3CDTF">2015-06-19T07:25:00Z</dcterms:created>
  <dcterms:modified xsi:type="dcterms:W3CDTF">2016-02-03T08:16:00Z</dcterms:modified>
</cp:coreProperties>
</file>