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5B67" w14:textId="78BA3FE2" w:rsidR="00701FCB" w:rsidRDefault="00701FCB" w:rsidP="00701FCB">
      <w:pPr>
        <w:tabs>
          <w:tab w:val="left" w:pos="3615"/>
        </w:tabs>
        <w:jc w:val="right"/>
        <w:rPr>
          <w:rFonts w:ascii="Tahoma" w:hAnsi="Tahoma" w:cs="Tahoma"/>
          <w:sz w:val="22"/>
          <w:szCs w:val="22"/>
        </w:rPr>
      </w:pPr>
      <w:bookmarkStart w:id="0" w:name="adr1"/>
      <w:bookmarkStart w:id="1" w:name="adr2"/>
      <w:bookmarkStart w:id="2" w:name="adr3"/>
      <w:bookmarkEnd w:id="0"/>
      <w:bookmarkEnd w:id="1"/>
      <w:bookmarkEnd w:id="2"/>
      <w:r>
        <w:rPr>
          <w:rFonts w:ascii="Tahoma" w:hAnsi="Tahoma" w:cs="Tahoma"/>
          <w:sz w:val="22"/>
          <w:szCs w:val="22"/>
        </w:rPr>
        <w:t xml:space="preserve">Katowice, </w:t>
      </w:r>
      <w:r w:rsidR="008500D4">
        <w:rPr>
          <w:rFonts w:ascii="Tahoma" w:hAnsi="Tahoma" w:cs="Tahoma"/>
          <w:sz w:val="22"/>
          <w:szCs w:val="22"/>
        </w:rPr>
        <w:fldChar w:fldCharType="begin"/>
      </w:r>
      <w:r w:rsidR="008500D4">
        <w:rPr>
          <w:rFonts w:ascii="Tahoma" w:hAnsi="Tahoma" w:cs="Tahoma"/>
          <w:sz w:val="22"/>
          <w:szCs w:val="22"/>
        </w:rPr>
        <w:instrText xml:space="preserve"> DOCPROPERTY  AktualnaData  \* MERGEFORMAT </w:instrText>
      </w:r>
      <w:r w:rsidR="008500D4">
        <w:rPr>
          <w:rFonts w:ascii="Tahoma" w:hAnsi="Tahoma" w:cs="Tahoma"/>
          <w:sz w:val="22"/>
          <w:szCs w:val="22"/>
        </w:rPr>
        <w:fldChar w:fldCharType="separate"/>
      </w:r>
      <w:r w:rsidR="008500D4">
        <w:rPr>
          <w:rFonts w:ascii="Tahoma" w:hAnsi="Tahoma" w:cs="Tahoma"/>
          <w:sz w:val="22"/>
          <w:szCs w:val="22"/>
        </w:rPr>
        <w:t>2021-12-</w:t>
      </w:r>
      <w:r w:rsidR="008500D4">
        <w:rPr>
          <w:rFonts w:ascii="Tahoma" w:hAnsi="Tahoma" w:cs="Tahoma"/>
          <w:sz w:val="22"/>
          <w:szCs w:val="22"/>
        </w:rPr>
        <w:fldChar w:fldCharType="end"/>
      </w:r>
      <w:r w:rsidR="003A0BD8">
        <w:rPr>
          <w:rFonts w:ascii="Tahoma" w:hAnsi="Tahoma" w:cs="Tahoma"/>
          <w:sz w:val="22"/>
          <w:szCs w:val="22"/>
        </w:rPr>
        <w:t>21</w:t>
      </w:r>
    </w:p>
    <w:p w14:paraId="31AE7614" w14:textId="77777777" w:rsidR="008500D4" w:rsidRDefault="008500D4" w:rsidP="00701FCB">
      <w:pPr>
        <w:tabs>
          <w:tab w:val="left" w:pos="36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DOCPROPERTY  KodKreskowy  \* MERGEFORMAT </w:instrText>
      </w:r>
      <w:r w:rsidR="003A0BD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 w:rsidR="003A0BD8">
        <w:pict w14:anchorId="56E96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30pt">
            <v:imagedata r:id="rId11" o:title="code"/>
          </v:shape>
        </w:pict>
      </w:r>
    </w:p>
    <w:p w14:paraId="0CF4BA2E" w14:textId="77777777" w:rsidR="008500D4" w:rsidRDefault="00701FCB" w:rsidP="00701FCB">
      <w:pPr>
        <w:tabs>
          <w:tab w:val="left" w:pos="36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UNP: </w:t>
      </w:r>
      <w:r w:rsidR="008500D4">
        <w:rPr>
          <w:rFonts w:ascii="Tahoma" w:hAnsi="Tahoma" w:cs="Tahoma"/>
          <w:sz w:val="22"/>
          <w:szCs w:val="22"/>
        </w:rPr>
        <w:fldChar w:fldCharType="begin"/>
      </w:r>
      <w:r w:rsidR="008500D4">
        <w:rPr>
          <w:rFonts w:ascii="Tahoma" w:hAnsi="Tahoma" w:cs="Tahoma"/>
          <w:sz w:val="22"/>
          <w:szCs w:val="22"/>
        </w:rPr>
        <w:instrText xml:space="preserve"> DOCPROPERTY  UNPPisma  \* MERGEFORMAT </w:instrText>
      </w:r>
      <w:r w:rsidR="008500D4">
        <w:rPr>
          <w:rFonts w:ascii="Tahoma" w:hAnsi="Tahoma" w:cs="Tahoma"/>
          <w:sz w:val="22"/>
          <w:szCs w:val="22"/>
        </w:rPr>
        <w:fldChar w:fldCharType="separate"/>
      </w:r>
      <w:r w:rsidR="008500D4">
        <w:rPr>
          <w:rFonts w:ascii="Tahoma" w:hAnsi="Tahoma" w:cs="Tahoma"/>
          <w:sz w:val="22"/>
          <w:szCs w:val="22"/>
        </w:rPr>
        <w:t>KT-21-93821</w:t>
      </w:r>
      <w:r w:rsidR="008500D4">
        <w:rPr>
          <w:rFonts w:ascii="Tahoma" w:hAnsi="Tahoma" w:cs="Tahoma"/>
          <w:sz w:val="22"/>
          <w:szCs w:val="22"/>
        </w:rPr>
        <w:fldChar w:fldCharType="end"/>
      </w:r>
    </w:p>
    <w:p w14:paraId="2397332E" w14:textId="77777777" w:rsidR="00701FCB" w:rsidRDefault="008500D4" w:rsidP="00701FCB">
      <w:pPr>
        <w:tabs>
          <w:tab w:val="left" w:pos="36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DOCPROPERTY  ZnakPisma  \* MERGEFORMAT </w:instrText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KT-ROR-A.213.293.2021.1</w:t>
      </w:r>
      <w:r>
        <w:rPr>
          <w:rFonts w:ascii="Tahoma" w:hAnsi="Tahoma" w:cs="Tahoma"/>
          <w:sz w:val="22"/>
          <w:szCs w:val="22"/>
        </w:rPr>
        <w:fldChar w:fldCharType="end"/>
      </w:r>
    </w:p>
    <w:p w14:paraId="7A933596" w14:textId="77777777" w:rsidR="00701FCB" w:rsidRDefault="00701FCB" w:rsidP="00701FCB">
      <w:pPr>
        <w:tabs>
          <w:tab w:val="left" w:pos="3615"/>
        </w:tabs>
        <w:rPr>
          <w:rFonts w:ascii="Tahoma" w:hAnsi="Tahoma" w:cs="Tahoma"/>
          <w:sz w:val="22"/>
          <w:szCs w:val="22"/>
        </w:rPr>
      </w:pPr>
    </w:p>
    <w:p w14:paraId="7C7BBF70" w14:textId="77777777" w:rsidR="00701FCB" w:rsidRDefault="00701FCB" w:rsidP="00701FCB">
      <w:pPr>
        <w:tabs>
          <w:tab w:val="left" w:pos="3615"/>
        </w:tabs>
        <w:rPr>
          <w:rFonts w:ascii="Tahoma" w:hAnsi="Tahoma" w:cs="Tahoma"/>
          <w:sz w:val="22"/>
          <w:szCs w:val="22"/>
        </w:rPr>
      </w:pPr>
    </w:p>
    <w:p w14:paraId="326C26F2" w14:textId="77777777" w:rsidR="00701FCB" w:rsidRDefault="0068401B" w:rsidP="00701FCB">
      <w:pPr>
        <w:tabs>
          <w:tab w:val="left" w:pos="3615"/>
        </w:tabs>
        <w:ind w:left="311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DOCPROPERTY  adresImie  \* MERGEFORMAT </w:instrText>
      </w:r>
      <w:r w:rsidR="003A0BD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 w:rsidR="00701FC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DOCPROPERTY  adresNazwisko  \* MERGEFORMAT </w:instrText>
      </w:r>
      <w:r w:rsidR="003A0BD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</w:p>
    <w:p w14:paraId="7A1EE41B" w14:textId="77777777" w:rsidR="00701FCB" w:rsidRDefault="0068401B" w:rsidP="00701FCB">
      <w:pPr>
        <w:tabs>
          <w:tab w:val="left" w:pos="3615"/>
        </w:tabs>
        <w:ind w:left="311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DOCPROPERTY  adresNazwa  \* MERGEFORMAT </w:instrText>
      </w:r>
      <w:r w:rsidR="003A0BD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</w:p>
    <w:p w14:paraId="2BBE433D" w14:textId="4897212B" w:rsidR="00422D6D" w:rsidRPr="00422D6D" w:rsidRDefault="0068401B" w:rsidP="00422D6D">
      <w:pPr>
        <w:tabs>
          <w:tab w:val="left" w:pos="3615"/>
        </w:tabs>
        <w:ind w:left="3119"/>
        <w:rPr>
          <w:rFonts w:ascii="Arial" w:eastAsia="Calibri" w:hAnsi="Arial"/>
          <w:b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DOCPROPERTY  adresTypUlicy  \* MERGEFORMAT </w:instrText>
      </w:r>
      <w:r w:rsidR="003A0BD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 w:rsidR="00701FC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DOCPROPERTY  adresUlica  \* MERGEFORMAT </w:instrText>
      </w:r>
      <w:r w:rsidR="003A0BD8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 w:rsidR="00422D6D" w:rsidRPr="00422D6D">
        <w:rPr>
          <w:rFonts w:ascii="Arial" w:eastAsia="Calibri" w:hAnsi="Arial"/>
          <w:b/>
          <w:sz w:val="22"/>
          <w:szCs w:val="22"/>
          <w:lang w:eastAsia="en-US"/>
        </w:rPr>
        <w:t>ZAPYTANIE OFERTOWE</w:t>
      </w:r>
    </w:p>
    <w:p w14:paraId="3D26456A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0041CD93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Zamawiający - Państwowa Inspekcja Pracy Okręgowy Inspektorat Pracy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 xml:space="preserve">w Katowicach, ul. Owocowa 6-6a, 40-158 Katowice - zaprasza do złożenia oferty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na systematyczną dostawę prasy (dzienników, tygodników, dwu</w:t>
      </w:r>
      <w:r w:rsidRPr="00422D6D">
        <w:rPr>
          <w:rFonts w:ascii="Arial" w:eastAsia="Calibri" w:hAnsi="Arial"/>
          <w:sz w:val="22"/>
          <w:szCs w:val="22"/>
          <w:lang w:eastAsia="en-US"/>
        </w:rPr>
        <w:softHyphen/>
        <w:t xml:space="preserve">tygodników, kwartalników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i innych czasopism periodycznych - zwanych dalej gazetami) oraz dostęp do elektronicznych wydań wybranych tytułów w 2022 r.</w:t>
      </w:r>
    </w:p>
    <w:p w14:paraId="7778409D" w14:textId="53AF5256" w:rsid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07F6A030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5B53BA6D" w14:textId="77777777" w:rsidR="00422D6D" w:rsidRPr="00422D6D" w:rsidRDefault="00422D6D" w:rsidP="00422D6D">
      <w:pPr>
        <w:numPr>
          <w:ilvl w:val="0"/>
          <w:numId w:val="28"/>
        </w:numPr>
        <w:spacing w:after="160" w:line="23" w:lineRule="atLeast"/>
        <w:ind w:left="0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t>Opis przedmiotu zamówienia</w:t>
      </w:r>
      <w:r w:rsidRPr="00422D6D">
        <w:rPr>
          <w:rFonts w:ascii="Arial" w:eastAsia="Calibri" w:hAnsi="Arial"/>
          <w:sz w:val="22"/>
          <w:szCs w:val="22"/>
          <w:lang w:eastAsia="en-US"/>
        </w:rPr>
        <w:t>:</w:t>
      </w:r>
    </w:p>
    <w:p w14:paraId="3623C555" w14:textId="7AB5EF79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przedmiotem zamówienia jest dostawa gazet określonych w załączniku nr 1 do niniejszego zapytania oraz dostęp do elektronicznych wydań wybranych tytułów, wydawanych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w 2022 r.</w:t>
      </w:r>
    </w:p>
    <w:p w14:paraId="155630A3" w14:textId="77777777" w:rsidR="00422D6D" w:rsidRPr="00422D6D" w:rsidRDefault="00422D6D" w:rsidP="00422D6D">
      <w:pPr>
        <w:numPr>
          <w:ilvl w:val="0"/>
          <w:numId w:val="30"/>
        </w:numPr>
        <w:spacing w:after="160" w:line="23" w:lineRule="atLeast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Dostawa będzie realizowana do:</w:t>
      </w:r>
    </w:p>
    <w:p w14:paraId="2694A021" w14:textId="77777777" w:rsidR="00422D6D" w:rsidRPr="00422D6D" w:rsidRDefault="00422D6D" w:rsidP="00422D6D">
      <w:pPr>
        <w:numPr>
          <w:ilvl w:val="0"/>
          <w:numId w:val="31"/>
        </w:numPr>
        <w:spacing w:after="160" w:line="23" w:lineRule="atLeast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Okręgowego Inspektoratu Pracy w Katowicach (OIP), ul. Owocowa 6-6a, 40-158 Katowice - portiernia;</w:t>
      </w:r>
    </w:p>
    <w:p w14:paraId="2ECFCD55" w14:textId="77777777" w:rsidR="00422D6D" w:rsidRPr="00422D6D" w:rsidRDefault="00422D6D" w:rsidP="00422D6D">
      <w:pPr>
        <w:numPr>
          <w:ilvl w:val="0"/>
          <w:numId w:val="31"/>
        </w:numPr>
        <w:spacing w:after="160" w:line="23" w:lineRule="atLeast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Oddziału OIP w Bielsku-Białej, ul. Piastowska 40, 43-300 Bielsko-Biała – główna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portiernia;</w:t>
      </w:r>
    </w:p>
    <w:p w14:paraId="75050A52" w14:textId="77777777" w:rsidR="00422D6D" w:rsidRPr="00422D6D" w:rsidRDefault="00422D6D" w:rsidP="00422D6D">
      <w:pPr>
        <w:numPr>
          <w:ilvl w:val="0"/>
          <w:numId w:val="31"/>
        </w:numPr>
        <w:spacing w:after="160" w:line="23" w:lineRule="atLeast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Oddziału OIP w Częstochowie, ul. Kisielewskiego 18/28B, 42-200 Częstochowa -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do sekretariatu;</w:t>
      </w:r>
    </w:p>
    <w:p w14:paraId="5D69E0D3" w14:textId="77777777" w:rsidR="00422D6D" w:rsidRPr="00422D6D" w:rsidRDefault="00422D6D" w:rsidP="00422D6D">
      <w:pPr>
        <w:numPr>
          <w:ilvl w:val="0"/>
          <w:numId w:val="31"/>
        </w:numPr>
        <w:spacing w:after="160" w:line="23" w:lineRule="atLeast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Oddziału OIP w Gliwicach, ul. ks. H. Hlubka 2, 44-100 Gliwice - do sekretariatu lub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do skrzynki na budynku;</w:t>
      </w:r>
    </w:p>
    <w:p w14:paraId="41E2F45D" w14:textId="77777777" w:rsidR="00422D6D" w:rsidRPr="00422D6D" w:rsidRDefault="00422D6D" w:rsidP="00422D6D">
      <w:pPr>
        <w:numPr>
          <w:ilvl w:val="0"/>
          <w:numId w:val="31"/>
        </w:numPr>
        <w:spacing w:after="160" w:line="23" w:lineRule="atLeast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Oddziału OIP w Rybniku, ul. 3 Maja 27, 44-200 Rybnik - do sekretariatu lub na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portierni;</w:t>
      </w:r>
    </w:p>
    <w:p w14:paraId="3AC57B56" w14:textId="77777777" w:rsidR="00422D6D" w:rsidRPr="00422D6D" w:rsidRDefault="00422D6D" w:rsidP="00422D6D">
      <w:pPr>
        <w:numPr>
          <w:ilvl w:val="0"/>
          <w:numId w:val="31"/>
        </w:numPr>
        <w:spacing w:after="160" w:line="23" w:lineRule="atLeast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Oddziału OIP w Zawierciu, ul. 11 Listopada 2, 42-400 Zawiercie - do skrzynki na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budynku.</w:t>
      </w:r>
    </w:p>
    <w:p w14:paraId="45196D21" w14:textId="77777777" w:rsidR="00422D6D" w:rsidRPr="00422D6D" w:rsidRDefault="00422D6D" w:rsidP="00422D6D">
      <w:pPr>
        <w:numPr>
          <w:ilvl w:val="0"/>
          <w:numId w:val="30"/>
        </w:numPr>
        <w:spacing w:after="160"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W przypadku zmiany siedziby Zamawiającego lub któregokolwiek z jego oddziałów terenowych, wymienionych w ppkt 1, Zamawiający poinformuje pisemnie wykonawcę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o konieczności dostarczania prasy pod inny adres. Zmiana siedziby nastąpi w obrębie miasta, w którym siedziba aktualnie jest zlokalizowana. Koszty związane z dostarczaniem prasy w takim przypadku także ponosi wykonawca.</w:t>
      </w:r>
    </w:p>
    <w:p w14:paraId="7B7C717D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ab/>
        <w:t>Szczegółowe zestawienie ilościowe tytułów wydawniczych, które będą dostarczane w ramach realizacji przedmiotu zamówienia oraz wykaz tytułów, do których wykonawca zapewni dostęp internetowy, zawarto w załączniku nr 1 do niniejszego zapytania ofertowego.</w:t>
      </w:r>
    </w:p>
    <w:p w14:paraId="701AB4D4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4B9822EC" w14:textId="77777777" w:rsidR="00422D6D" w:rsidRPr="00422D6D" w:rsidRDefault="00422D6D" w:rsidP="00422D6D">
      <w:pPr>
        <w:spacing w:line="23" w:lineRule="atLeast"/>
        <w:ind w:left="-357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2.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</w:r>
      <w:r w:rsidRPr="00422D6D">
        <w:rPr>
          <w:rFonts w:ascii="Arial" w:eastAsia="Calibri" w:hAnsi="Arial"/>
          <w:b/>
          <w:sz w:val="22"/>
          <w:szCs w:val="22"/>
          <w:lang w:eastAsia="en-US"/>
        </w:rPr>
        <w:t>Termin wykonania zamówienia</w:t>
      </w:r>
      <w:r w:rsidRPr="00422D6D">
        <w:rPr>
          <w:rFonts w:ascii="Arial" w:eastAsia="Calibri" w:hAnsi="Arial"/>
          <w:sz w:val="22"/>
          <w:szCs w:val="22"/>
          <w:lang w:eastAsia="en-US"/>
        </w:rPr>
        <w:t>: od dnia 1 stycznia 2022 r. do dnia 31 grudnia 2022 r.</w:t>
      </w:r>
    </w:p>
    <w:p w14:paraId="2680A5F5" w14:textId="77777777" w:rsidR="00422D6D" w:rsidRPr="00422D6D" w:rsidRDefault="00422D6D" w:rsidP="00422D6D">
      <w:pPr>
        <w:spacing w:line="23" w:lineRule="atLeast"/>
        <w:ind w:left="-357"/>
        <w:rPr>
          <w:rFonts w:ascii="Arial" w:eastAsia="Calibri" w:hAnsi="Arial"/>
          <w:sz w:val="22"/>
          <w:szCs w:val="22"/>
          <w:lang w:eastAsia="en-US"/>
        </w:rPr>
      </w:pPr>
    </w:p>
    <w:p w14:paraId="306B62E6" w14:textId="77777777" w:rsidR="00422D6D" w:rsidRPr="00422D6D" w:rsidRDefault="00422D6D" w:rsidP="00422D6D">
      <w:pPr>
        <w:numPr>
          <w:ilvl w:val="0"/>
          <w:numId w:val="29"/>
        </w:numPr>
        <w:spacing w:after="160" w:line="23" w:lineRule="atLeast"/>
        <w:ind w:left="0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t>Termin związania ofertą</w:t>
      </w:r>
      <w:r w:rsidRPr="00422D6D">
        <w:rPr>
          <w:rFonts w:ascii="Arial" w:eastAsia="Calibri" w:hAnsi="Arial"/>
          <w:sz w:val="22"/>
          <w:szCs w:val="22"/>
          <w:lang w:eastAsia="en-US"/>
        </w:rPr>
        <w:t xml:space="preserve"> - 14 dni od upływu terminu składania ofert.</w:t>
      </w:r>
    </w:p>
    <w:p w14:paraId="22BDE28E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69A9229F" w14:textId="77777777" w:rsidR="00422D6D" w:rsidRPr="00422D6D" w:rsidRDefault="00422D6D" w:rsidP="00422D6D">
      <w:pPr>
        <w:numPr>
          <w:ilvl w:val="0"/>
          <w:numId w:val="29"/>
        </w:numPr>
        <w:spacing w:after="160" w:line="23" w:lineRule="atLeast"/>
        <w:ind w:left="0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t>Istotne zasady realizacji zamówienia</w:t>
      </w:r>
      <w:r w:rsidRPr="00422D6D">
        <w:rPr>
          <w:rFonts w:ascii="Arial" w:eastAsia="Calibri" w:hAnsi="Arial"/>
          <w:sz w:val="22"/>
          <w:szCs w:val="22"/>
          <w:lang w:eastAsia="en-US"/>
        </w:rPr>
        <w:t xml:space="preserve">:  </w:t>
      </w:r>
    </w:p>
    <w:p w14:paraId="18A22114" w14:textId="77777777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realizacja zamówienia nastąpi w oparciu o zapisy umowy zawartej przez strony - wzór umowy stanowi załącznik nr 4 do niniejszego zapytania,</w:t>
      </w:r>
    </w:p>
    <w:p w14:paraId="1EDBC4A6" w14:textId="77777777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wykonawca zobowiązany będzie do dostarczania (bezpłatny transport i wniesienie) przedmiotu zamówienia w każdy dzień roboczy Zamawiającego (tj. poniedziałek - piątek, z wyj. świąt) od godz. 7.30 do godziny 10:00,</w:t>
      </w:r>
    </w:p>
    <w:p w14:paraId="7013D99C" w14:textId="77777777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dzienniki mają być dostarczone Zamawiającemu w dniu ukazania się ich na rynku. Dzienniki ukazujące się w dzień wolny od pracy mają być Zamawiającemu dostar</w:t>
      </w:r>
      <w:r w:rsidRPr="00422D6D">
        <w:rPr>
          <w:rFonts w:ascii="Arial" w:eastAsia="Calibri" w:hAnsi="Arial"/>
          <w:sz w:val="22"/>
          <w:szCs w:val="22"/>
          <w:lang w:eastAsia="en-US"/>
        </w:rPr>
        <w:softHyphen/>
        <w:t>czone pierwszego dnia roboczego po dniu wolnym od pracy. O konieczności do</w:t>
      </w:r>
      <w:r w:rsidRPr="00422D6D">
        <w:rPr>
          <w:rFonts w:ascii="Arial" w:eastAsia="Calibri" w:hAnsi="Arial"/>
          <w:sz w:val="22"/>
          <w:szCs w:val="22"/>
          <w:lang w:eastAsia="en-US"/>
        </w:rPr>
        <w:softHyphen/>
        <w:t>starczenia gazet - dzienników w inny dzień niż określony wyżej (np. w sobotę) wy</w:t>
      </w:r>
      <w:r w:rsidRPr="00422D6D">
        <w:rPr>
          <w:rFonts w:ascii="Arial" w:eastAsia="Calibri" w:hAnsi="Arial"/>
          <w:sz w:val="22"/>
          <w:szCs w:val="22"/>
          <w:lang w:eastAsia="en-US"/>
        </w:rPr>
        <w:softHyphen/>
        <w:t>konawca zostanie powiadomiony drogą elektroniczną,</w:t>
      </w:r>
    </w:p>
    <w:p w14:paraId="4490368C" w14:textId="30B0F0BD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tygodniki mają być dostarczone Zamawiającemu w terminie 4 dni od dnia ukazania się ich na rynku (jeżeli czwarty dzień jest dniem wolnym od pracy - dostawa może nastąpić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w pierwszy dzień roboczy następujący po upływie ww. terminu),</w:t>
      </w:r>
    </w:p>
    <w:p w14:paraId="6B8982E1" w14:textId="77777777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pozostałe gazety mają być dostarczone w terminie 10 dni od dnia ukazania się ich na rynku,</w:t>
      </w:r>
    </w:p>
    <w:p w14:paraId="156EF2C5" w14:textId="0220E785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Zamawiający wymaga dostarczenia loginów i haseł do korzystania z wydań interne</w:t>
      </w:r>
      <w:r w:rsidRPr="00422D6D">
        <w:rPr>
          <w:rFonts w:ascii="Arial" w:eastAsia="Calibri" w:hAnsi="Arial"/>
          <w:sz w:val="22"/>
          <w:szCs w:val="22"/>
          <w:lang w:eastAsia="en-US"/>
        </w:rPr>
        <w:softHyphen/>
        <w:t xml:space="preserve">towych gazet. W przypadku bezpłatnego dostępu do wydań on-line (tj. gdy są one bezpłatnie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 xml:space="preserve">dodawane do prenumeraty) wykonawca również dostarczy wymagane hasła i loginy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w terminie określonym we wzorze umowy,</w:t>
      </w:r>
    </w:p>
    <w:p w14:paraId="5C641AF3" w14:textId="435E9170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zapłata za dostawę gazet będzie uiszczana miesięcznie - po upływie każdego miesiąca. Zapłata za miesiąc grudzień 2022 r. nastąpi na podstawie faktury dostarczonej do dnia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7 stycznia 2023 r. do siedziby zamawiającego w Katowicach,</w:t>
      </w:r>
    </w:p>
    <w:p w14:paraId="076ABCA4" w14:textId="77777777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zapłata zawsze będzie dokonywana z dołu za faktycznie dostarczoną prasę,</w:t>
      </w:r>
    </w:p>
    <w:p w14:paraId="24D38352" w14:textId="77777777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termin zapłaty - 21 dni od dnia dostarczenia prawidłowo wystawionej faktury do siedziby Zamawiającego,</w:t>
      </w:r>
    </w:p>
    <w:p w14:paraId="6161ACEA" w14:textId="1DFE5168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do każdej faktury będzie załączony spis gazet dostarczonych w danym okresie rozliczeniowym łącznie dla wszystkich oddziałów (OIP i jego oddziały terenowe), zawierający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co najmniej: nazwę i adres jednostki organizacyjnej Zamawiającego, nazwę gazety oraz liczbę dostarczonych gazet (egzemplarzy).</w:t>
      </w:r>
    </w:p>
    <w:p w14:paraId="7B337BD3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Faktura powinna zawierać dla każdej pozycji informację o wartości netto, podatku VAT (stawka, kwota VAT) oraz wartości brutto,</w:t>
      </w:r>
    </w:p>
    <w:p w14:paraId="0122404C" w14:textId="4085B37C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wykonawca gwarantuje niezmienność cen przez okres obowiązywania umowy, z zastrzeżeniem, że w przypadku zmiany stawki podatku VAT wynikającej ze zmiany przepisów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w tym zakresie - umowa ulegnie zmianie w zakresie stawki podatku VAT, wysokości podatku VAT i ceny z podatkiem VAT. Zmiana ta nie powoduje zmiany wysokości cen netto,</w:t>
      </w:r>
    </w:p>
    <w:p w14:paraId="72E03E5A" w14:textId="06DFD306" w:rsidR="00422D6D" w:rsidRPr="00422D6D" w:rsidRDefault="00422D6D" w:rsidP="00422D6D">
      <w:pPr>
        <w:numPr>
          <w:ilvl w:val="0"/>
          <w:numId w:val="32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każda ze stron może wypowiedzieć umowę z zachowaniem 3-miesięcznego okresu wypowiedzenia. Wypowiedzenie musi być złożone na piśmie pod rygorem nieważności.</w:t>
      </w:r>
    </w:p>
    <w:p w14:paraId="1FC50376" w14:textId="77777777" w:rsidR="00422D6D" w:rsidRPr="00422D6D" w:rsidRDefault="00422D6D" w:rsidP="00422D6D">
      <w:pPr>
        <w:numPr>
          <w:ilvl w:val="0"/>
          <w:numId w:val="33"/>
        </w:numPr>
        <w:spacing w:after="160" w:line="23" w:lineRule="atLeast"/>
        <w:ind w:left="0"/>
        <w:rPr>
          <w:rFonts w:ascii="Arial" w:eastAsia="Calibri" w:hAnsi="Arial"/>
          <w:b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lastRenderedPageBreak/>
        <w:t>Zasady uzupełniania ofert i poprawiania omyłek w ofertach.</w:t>
      </w:r>
    </w:p>
    <w:p w14:paraId="6422925E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Zamawiający ma prawo do wezwania wykonawcy do usunięcia braków formalnych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w ofercie, w terminie wyznaczonym przez Zamawiającego.</w:t>
      </w:r>
    </w:p>
    <w:p w14:paraId="1D560B73" w14:textId="6443786E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Zamawiający poprawi w ofercie oczywiste omyłki rachunkowe i pisarskie oraz inne omyłki polegające na niezgodności oferty z niniejszym zapytaniem, niepowodujące istotnych zmian w treści oferty. Przy poprawie omyłek rachunkowych, Zamawiający uzna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za prawidłowe ceny jednostkowe netto podane liczbą.</w:t>
      </w:r>
    </w:p>
    <w:p w14:paraId="0901F274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2ABEFE0B" w14:textId="658BC363" w:rsidR="00422D6D" w:rsidRPr="00422D6D" w:rsidRDefault="00422D6D" w:rsidP="00422D6D">
      <w:pPr>
        <w:numPr>
          <w:ilvl w:val="0"/>
          <w:numId w:val="33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t>Zasady odrzucania ofert</w:t>
      </w:r>
      <w:r w:rsidRPr="00422D6D">
        <w:rPr>
          <w:rFonts w:ascii="Arial" w:eastAsia="Calibri" w:hAnsi="Arial"/>
          <w:sz w:val="22"/>
          <w:szCs w:val="22"/>
          <w:lang w:eastAsia="en-US"/>
        </w:rPr>
        <w:t xml:space="preserve"> – Zamawiający odrzuci ofertę, której treść nie odpowiada treści niniejszego zapytania ofertowego, w tym ofertę na wykonanie części przedmiotu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 xml:space="preserve">zamówienia, ofertę złożoną po terminie lub ofertę wykonawcy, który nie złoży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wyjaśnień/uzupełnień w terminie określonym zgodnie z pkt 5.</w:t>
      </w:r>
    </w:p>
    <w:p w14:paraId="7C24C4C8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299E363A" w14:textId="77777777" w:rsidR="00422D6D" w:rsidRPr="00422D6D" w:rsidRDefault="00422D6D" w:rsidP="00422D6D">
      <w:pPr>
        <w:numPr>
          <w:ilvl w:val="0"/>
          <w:numId w:val="33"/>
        </w:numPr>
        <w:spacing w:after="160" w:line="23" w:lineRule="atLeast"/>
        <w:ind w:left="0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t>Termin i sposób złożenia ofert</w:t>
      </w:r>
      <w:r w:rsidRPr="00422D6D">
        <w:rPr>
          <w:rFonts w:ascii="Arial" w:eastAsia="Calibri" w:hAnsi="Arial"/>
          <w:sz w:val="22"/>
          <w:szCs w:val="22"/>
          <w:lang w:eastAsia="en-US"/>
        </w:rPr>
        <w:t>.</w:t>
      </w:r>
    </w:p>
    <w:p w14:paraId="3593156E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7.1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Ofertę należy sporządzić w języku polskim. Oferta ma być podpisana przez osoby uprawnione do składania oświadczeń woli w imieniu oferenta (uprawnienie musi wynikać z KRS, wypisu z CEiDG lub z pełnomocnictwa). </w:t>
      </w:r>
    </w:p>
    <w:p w14:paraId="66A9E5F0" w14:textId="3DD387EE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7.2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Zamawiający wezwie Wykonawcę do uzupełnienia brakujących dokumentów (KRS/CEiDG, pełnomocnictwo). W przypadku, gdy Wykonawca nie dołączy do oferty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formularza ofertowego oferta Wykonawcy podlega odrzuceniu.</w:t>
      </w:r>
    </w:p>
    <w:p w14:paraId="1EE7253F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7.3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Zamawiający dopuszcza możliwość uzupełnienia oferty poprzez składanie odpowiednich wyjaśnień/informacji/dokumentów/danych.</w:t>
      </w:r>
    </w:p>
    <w:p w14:paraId="248C9B6F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7.4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Zamawiający może unieważnić przedmiotowe postępowanie w każdym czasie bez podania przyczyny. W takim przypadku wykonawcy nie przysługuje wobec Zamawiającego żadne roszczenie.</w:t>
      </w:r>
    </w:p>
    <w:p w14:paraId="4133B7FB" w14:textId="053F7CE6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7.5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 Ofertę należy złożyć do dnia</w:t>
      </w:r>
      <w:r w:rsidR="003A0BD8">
        <w:rPr>
          <w:rFonts w:ascii="Arial" w:eastAsia="Calibri" w:hAnsi="Arial"/>
          <w:sz w:val="22"/>
          <w:szCs w:val="22"/>
          <w:lang w:eastAsia="en-US"/>
        </w:rPr>
        <w:t xml:space="preserve"> 27</w:t>
      </w:r>
      <w:r w:rsidRPr="00422D6D">
        <w:rPr>
          <w:rFonts w:ascii="Arial" w:eastAsia="Calibri" w:hAnsi="Arial"/>
          <w:sz w:val="22"/>
          <w:szCs w:val="22"/>
          <w:lang w:eastAsia="en-US"/>
        </w:rPr>
        <w:t xml:space="preserve"> grudnia 2021 r. do godziny 10.00 Ofertę należy przesłać drogą elektroniczną na adres e-mail: kancelaria@katowice.pip.gov.pl. Oferta powinna zostać przesłana w postaci zeskanowanego dokumentu stanowiącego oryginał podpisanej oferty, bądź w formie elektronicznej, bądź w postaci elektronicznej podpisanej podpisem osobistym lub zaufanym.</w:t>
      </w:r>
    </w:p>
    <w:p w14:paraId="7825FD09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Oferta powinna zawierać:</w:t>
      </w:r>
    </w:p>
    <w:p w14:paraId="64692ED7" w14:textId="77127C91" w:rsidR="00422D6D" w:rsidRPr="00422D6D" w:rsidRDefault="00422D6D" w:rsidP="00422D6D">
      <w:pPr>
        <w:numPr>
          <w:ilvl w:val="0"/>
          <w:numId w:val="34"/>
        </w:numPr>
        <w:spacing w:after="160" w:line="23" w:lineRule="atLeast"/>
        <w:ind w:left="709" w:hanging="709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formularz ofertowy sporządzony zgodnie z wzorem stanowiącym załącznik nr 2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do niniejszego zapytania,</w:t>
      </w:r>
    </w:p>
    <w:p w14:paraId="3236CF97" w14:textId="77777777" w:rsidR="00422D6D" w:rsidRPr="00422D6D" w:rsidRDefault="00422D6D" w:rsidP="00422D6D">
      <w:pPr>
        <w:numPr>
          <w:ilvl w:val="0"/>
          <w:numId w:val="34"/>
        </w:numPr>
        <w:spacing w:after="160" w:line="23" w:lineRule="atLeast"/>
        <w:ind w:left="709" w:hanging="709"/>
        <w:contextualSpacing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formularz rzeczowo-cenowy sporządzony zgodnie z wzorem stanowiącym załącznik nr 3 do niniejszego zapytania,</w:t>
      </w:r>
    </w:p>
    <w:p w14:paraId="7BC69364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c)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pełnomocnictwo do reprezentowania i składania oświadczeń woli w imieniu wykonawcy, w formie oryginału lub kopii uwierzytelnionej notarialnie (w przypadku, gdy ofertę podpisuje osoba niewskazana w KRS i/lub innym odpowiednim dokumencie upoważniającym do takiego reprezentowania).</w:t>
      </w:r>
    </w:p>
    <w:p w14:paraId="0C1164BC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7.6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Oświadczenia, wnioski, zawiadomienia oraz informacje Zamawiający i wykonawcy przekazują pocztą elektroniczną.</w:t>
      </w:r>
    </w:p>
    <w:p w14:paraId="12522816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7.7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Pytania dotyczące niniejszego postępowania należy kierować drogą elektroniczną na adres e-mail: kancelaria@katowice.pip.gov.pl. Pytania do zapytania ofertowego można wnosić najpóźniej na trzy dni robocze przez terminem składania ofert, wskazanym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w pkt. 7.5. Zamawiający nie będzie udzielał odpowiedzi na pytania zadane telefonicznie.</w:t>
      </w:r>
    </w:p>
    <w:p w14:paraId="74D898C6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7.8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Informacja o wyborze oferty najkorzystniejszej zostanie przesłana pocztą elektroniczną do wykonawców, którzy złożyli oferty w niniejszym postępowaniu oraz zostanie umieszczona na stronie prowadzonego postępowania.</w:t>
      </w:r>
    </w:p>
    <w:p w14:paraId="3469DA64" w14:textId="1B6BF6FB" w:rsid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17EEAEBD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5BEC0EE9" w14:textId="77777777" w:rsidR="00422D6D" w:rsidRPr="00422D6D" w:rsidRDefault="00422D6D" w:rsidP="00422D6D">
      <w:pPr>
        <w:numPr>
          <w:ilvl w:val="0"/>
          <w:numId w:val="33"/>
        </w:numPr>
        <w:spacing w:after="160" w:line="23" w:lineRule="atLeast"/>
        <w:ind w:left="0" w:hanging="357"/>
        <w:contextualSpacing/>
        <w:jc w:val="both"/>
        <w:rPr>
          <w:rFonts w:ascii="Arial" w:eastAsia="Calibri" w:hAnsi="Arial"/>
          <w:b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lastRenderedPageBreak/>
        <w:t>Kryterium oceny ofert</w:t>
      </w:r>
    </w:p>
    <w:p w14:paraId="0A04DFA8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Wybór najkorzystniejszej oferty nastąpi w oparciu o kryterium najniższej ceny (waga kryterium:  100%).</w:t>
      </w:r>
    </w:p>
    <w:p w14:paraId="7804EFCB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70702EB0" w14:textId="77777777" w:rsidR="00422D6D" w:rsidRPr="00422D6D" w:rsidRDefault="00422D6D" w:rsidP="00422D6D">
      <w:pPr>
        <w:numPr>
          <w:ilvl w:val="0"/>
          <w:numId w:val="33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t xml:space="preserve">Wysokość i rodzaj kar umownych </w:t>
      </w:r>
      <w:r w:rsidRPr="00422D6D">
        <w:rPr>
          <w:rFonts w:ascii="Arial" w:eastAsia="Calibri" w:hAnsi="Arial"/>
          <w:sz w:val="22"/>
          <w:szCs w:val="22"/>
          <w:lang w:eastAsia="en-US"/>
        </w:rPr>
        <w:t>zostały określone we wzorze umowy stanowiącym załącznik nr 4 do zapytania ofertowego.</w:t>
      </w:r>
    </w:p>
    <w:p w14:paraId="1ABBFE2A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39125E36" w14:textId="628BDE74" w:rsidR="00422D6D" w:rsidRPr="00422D6D" w:rsidRDefault="00422D6D" w:rsidP="00422D6D">
      <w:pPr>
        <w:numPr>
          <w:ilvl w:val="0"/>
          <w:numId w:val="33"/>
        </w:numPr>
        <w:spacing w:after="160" w:line="23" w:lineRule="atLeast"/>
        <w:ind w:left="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Zamawiający może odwołać niniejsze postępowanie o udzielenie zamówienia w każdym czasie bez podania przyczyn, a wykonawcy nie przysługuje wobec Zamawiającego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w takim przypadku żadne roszczenie.</w:t>
      </w:r>
    </w:p>
    <w:p w14:paraId="10B50600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0BB3F350" w14:textId="77777777" w:rsidR="00422D6D" w:rsidRPr="00422D6D" w:rsidRDefault="00422D6D" w:rsidP="00422D6D">
      <w:pPr>
        <w:numPr>
          <w:ilvl w:val="0"/>
          <w:numId w:val="33"/>
        </w:numPr>
        <w:spacing w:after="160" w:line="23" w:lineRule="atLeast"/>
        <w:ind w:left="0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b/>
          <w:sz w:val="22"/>
          <w:szCs w:val="22"/>
          <w:lang w:eastAsia="en-US"/>
        </w:rPr>
        <w:t>Klauzula informacyjna dotycząca ochrony danych osób fizycznych.</w:t>
      </w:r>
    </w:p>
    <w:p w14:paraId="1189F837" w14:textId="2AE1FD1B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Zgodnie z art. 13 Rozporządzenia Parlamentu Europejskiego i Rady (UE) 2016/679 z dnia 27 kwietnia 2016 r. w sprawie ochrony osób fizycznych w związku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danych), informuję że:</w:t>
      </w:r>
    </w:p>
    <w:p w14:paraId="750419A3" w14:textId="3AB7BD0A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a)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administratorem Pani/Pana danych osobowych jest Okręgowy Inspektor Pracy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w Katowicach, z siedzibą przy ul. Owocowej 6-6a, 40-158 Katowice,</w:t>
      </w:r>
    </w:p>
    <w:p w14:paraId="3958833E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b)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administrator powołał inspektora ochrony danych nadzorującego prawidłowość przetwarzania danych osobowych, z którym można skontaktować się za pośrednictwem adresu e-mail: iod@katowice.pip.gov.pl,</w:t>
      </w:r>
    </w:p>
    <w:p w14:paraId="13AFB346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c)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Pani/Pana dane osobowe przetwarzane będą w celu wykonywania zadań określonych w art. 10 ustawy z dnia 13 kwietnia 2007 r. o Państwowej Inspekcji Pracy lub innych celów wynikających z obowiązku prawnego, któremu podlega administrator,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>w szczególności w celu zawarcia umowy i jej realizacji,</w:t>
      </w:r>
    </w:p>
    <w:p w14:paraId="567D3E6C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d)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podstawą przetwarzania danych jest art. 6 ust. 1 lit. c RODO w powiązaniu z art. 42-44 i 162 ustawy z dnia 27 sierpnia 2009 r. o finansach publicznych (Dz. U. z 2019 r. poz. 869 ze zm.),</w:t>
      </w:r>
    </w:p>
    <w:p w14:paraId="1DD0A5B4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e)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odbiorcą danych osobowych mogą zostać:</w:t>
      </w:r>
    </w:p>
    <w:p w14:paraId="6871B684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-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inne jednostki organizacyjne PIP,</w:t>
      </w:r>
    </w:p>
    <w:p w14:paraId="6D73D4C5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-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uprawnione organy publiczne,</w:t>
      </w:r>
    </w:p>
    <w:p w14:paraId="0FB67C36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-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podmioty wykonujące usługi niszczenia i archiwizacji dokumentacji,</w:t>
      </w:r>
    </w:p>
    <w:p w14:paraId="66C7D3CB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-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osoby lub podmioty, którym udostępniona zostanie dokumentacja postępowania </w:t>
      </w:r>
      <w:r w:rsidRPr="00422D6D">
        <w:rPr>
          <w:rFonts w:ascii="Arial" w:eastAsia="Calibri" w:hAnsi="Arial"/>
          <w:sz w:val="22"/>
          <w:szCs w:val="22"/>
          <w:lang w:eastAsia="en-US"/>
        </w:rPr>
        <w:br/>
        <w:t xml:space="preserve">w trybie dostępu do informacji publicznej,  </w:t>
      </w:r>
    </w:p>
    <w:p w14:paraId="1B150B15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f)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Pani/Pana dane osobowe nie będą przekazywane do państwa trzeciego lub organizacji międzynarodowej,</w:t>
      </w:r>
    </w:p>
    <w:p w14:paraId="1156F388" w14:textId="35DC065E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g)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 xml:space="preserve">dane przechowywane będą 6 lat, licząc od dnia zakończenia realizacji umowy,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22D6D">
        <w:rPr>
          <w:rFonts w:ascii="Arial" w:eastAsia="Calibri" w:hAnsi="Arial"/>
          <w:sz w:val="22"/>
          <w:szCs w:val="22"/>
          <w:lang w:eastAsia="en-US"/>
        </w:rPr>
        <w:t>w tym uprawnień z niej wynikających,</w:t>
      </w:r>
    </w:p>
    <w:p w14:paraId="4FC96626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h)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posiada Pani/Pan prawo dostępu do treści swoich danych osobowych oraz ich sprostowania, żądania od administratora ograniczenia przetwarzania danych osobowych, sprzeciwu, wobec przetwarzania danych osobowych,</w:t>
      </w:r>
    </w:p>
    <w:p w14:paraId="7C608D0D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i)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ma Pani/Pan prawo do wniesienia skargi do Prezesa Urzędu Ochrony Danych Osobowych,</w:t>
      </w:r>
    </w:p>
    <w:p w14:paraId="1F103658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j)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podanie danych jest dobrowolne, ale konieczne do realizacji celów do jakich zostały celów do jakich zostały zebrane, tj. do zawarcia i realizacji umowy oraz innych czynności z tym związanych,</w:t>
      </w:r>
    </w:p>
    <w:p w14:paraId="4C0182F1" w14:textId="77777777" w:rsidR="00422D6D" w:rsidRPr="00422D6D" w:rsidRDefault="00422D6D" w:rsidP="00422D6D">
      <w:pPr>
        <w:spacing w:line="23" w:lineRule="atLeast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 xml:space="preserve">k) </w:t>
      </w:r>
      <w:r w:rsidRPr="00422D6D">
        <w:rPr>
          <w:rFonts w:ascii="Arial" w:eastAsia="Calibri" w:hAnsi="Arial"/>
          <w:sz w:val="22"/>
          <w:szCs w:val="22"/>
          <w:lang w:eastAsia="en-US"/>
        </w:rPr>
        <w:tab/>
        <w:t>Pani/Pana dane nie będą przetwarzane w sposób zautomatyzowany i nie będą poddawane profilowaniu.</w:t>
      </w:r>
    </w:p>
    <w:p w14:paraId="0B229F33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4A4216F5" w14:textId="77777777" w:rsidR="00422D6D" w:rsidRPr="00422D6D" w:rsidRDefault="00422D6D" w:rsidP="00422D6D">
      <w:pPr>
        <w:numPr>
          <w:ilvl w:val="0"/>
          <w:numId w:val="33"/>
        </w:numPr>
        <w:spacing w:after="160" w:line="23" w:lineRule="atLeast"/>
        <w:ind w:left="0" w:hanging="357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lastRenderedPageBreak/>
        <w:t>Załącznikami do niniejszego zapytania są:</w:t>
      </w:r>
    </w:p>
    <w:p w14:paraId="64778E04" w14:textId="77777777" w:rsidR="00422D6D" w:rsidRPr="00422D6D" w:rsidRDefault="00422D6D" w:rsidP="00422D6D">
      <w:pPr>
        <w:numPr>
          <w:ilvl w:val="1"/>
          <w:numId w:val="33"/>
        </w:numPr>
        <w:spacing w:after="160" w:line="23" w:lineRule="atLeast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Wykaz przedmiotu zamówienia</w:t>
      </w:r>
    </w:p>
    <w:p w14:paraId="59902790" w14:textId="77777777" w:rsidR="00422D6D" w:rsidRPr="00422D6D" w:rsidRDefault="00422D6D" w:rsidP="00422D6D">
      <w:pPr>
        <w:numPr>
          <w:ilvl w:val="1"/>
          <w:numId w:val="33"/>
        </w:numPr>
        <w:spacing w:after="160" w:line="23" w:lineRule="atLeast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Formularz ofertowy</w:t>
      </w:r>
    </w:p>
    <w:p w14:paraId="0A4A9FAD" w14:textId="77777777" w:rsidR="00422D6D" w:rsidRPr="00422D6D" w:rsidRDefault="00422D6D" w:rsidP="00422D6D">
      <w:pPr>
        <w:numPr>
          <w:ilvl w:val="1"/>
          <w:numId w:val="33"/>
        </w:numPr>
        <w:spacing w:after="160" w:line="23" w:lineRule="atLeast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Formularz rzeczowo-cenowy</w:t>
      </w:r>
    </w:p>
    <w:p w14:paraId="6BDC5396" w14:textId="77777777" w:rsidR="00422D6D" w:rsidRPr="00422D6D" w:rsidRDefault="00422D6D" w:rsidP="00422D6D">
      <w:pPr>
        <w:numPr>
          <w:ilvl w:val="1"/>
          <w:numId w:val="33"/>
        </w:numPr>
        <w:spacing w:after="160" w:line="23" w:lineRule="atLeast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422D6D">
        <w:rPr>
          <w:rFonts w:ascii="Arial" w:eastAsia="Calibri" w:hAnsi="Arial"/>
          <w:sz w:val="22"/>
          <w:szCs w:val="22"/>
          <w:lang w:eastAsia="en-US"/>
        </w:rPr>
        <w:t>Wzór umowy</w:t>
      </w:r>
    </w:p>
    <w:p w14:paraId="7E7F93FB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7F5CF300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18"/>
          <w:szCs w:val="18"/>
          <w:lang w:eastAsia="en-US"/>
        </w:rPr>
      </w:pPr>
      <w:r w:rsidRPr="00422D6D">
        <w:rPr>
          <w:rFonts w:ascii="Arial" w:eastAsia="Calibri" w:hAnsi="Arial"/>
          <w:sz w:val="18"/>
          <w:szCs w:val="18"/>
          <w:lang w:eastAsia="en-US"/>
        </w:rPr>
        <w:t>[040595]</w:t>
      </w:r>
    </w:p>
    <w:p w14:paraId="2BE339B7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18"/>
          <w:szCs w:val="18"/>
          <w:lang w:eastAsia="en-US"/>
        </w:rPr>
      </w:pPr>
      <w:r w:rsidRPr="00422D6D">
        <w:rPr>
          <w:rFonts w:ascii="Arial" w:eastAsia="Calibri" w:hAnsi="Arial"/>
          <w:sz w:val="18"/>
          <w:szCs w:val="18"/>
          <w:lang w:eastAsia="en-US"/>
        </w:rPr>
        <w:t>[040599]</w:t>
      </w:r>
    </w:p>
    <w:p w14:paraId="4729FEEA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31254441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7DB84501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213C3DF0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1F20DC5B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4AB2636D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389D3AAB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02E08572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7A6C194A" w14:textId="77777777" w:rsidR="00422D6D" w:rsidRPr="00422D6D" w:rsidRDefault="00422D6D" w:rsidP="00422D6D">
      <w:pPr>
        <w:spacing w:line="23" w:lineRule="atLeast"/>
        <w:rPr>
          <w:rFonts w:ascii="Arial" w:eastAsia="Calibri" w:hAnsi="Arial"/>
          <w:sz w:val="22"/>
          <w:szCs w:val="22"/>
          <w:lang w:eastAsia="en-US"/>
        </w:rPr>
      </w:pPr>
    </w:p>
    <w:p w14:paraId="38C196F9" w14:textId="0CD09A14" w:rsidR="00701FCB" w:rsidRDefault="00701FCB" w:rsidP="00701FCB">
      <w:pPr>
        <w:tabs>
          <w:tab w:val="left" w:pos="3615"/>
        </w:tabs>
        <w:rPr>
          <w:rFonts w:ascii="Tahoma" w:hAnsi="Tahoma" w:cs="Tahoma"/>
          <w:sz w:val="22"/>
          <w:szCs w:val="22"/>
        </w:rPr>
      </w:pPr>
    </w:p>
    <w:p w14:paraId="75C9A1B3" w14:textId="77777777" w:rsidR="00701FCB" w:rsidRDefault="00701FCB" w:rsidP="00701FCB">
      <w:pPr>
        <w:tabs>
          <w:tab w:val="left" w:pos="36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34D48A9" w14:textId="77777777" w:rsidR="00680735" w:rsidRPr="00680735" w:rsidRDefault="00680735" w:rsidP="00547577">
      <w:pPr>
        <w:spacing w:line="360" w:lineRule="auto"/>
        <w:ind w:firstLine="4680"/>
        <w:jc w:val="both"/>
        <w:rPr>
          <w:rFonts w:ascii="Tahoma" w:hAnsi="Tahoma" w:cs="Tahoma"/>
          <w:sz w:val="22"/>
          <w:szCs w:val="22"/>
        </w:rPr>
      </w:pPr>
    </w:p>
    <w:sectPr w:rsidR="00680735" w:rsidRPr="00680735" w:rsidSect="008C6A8B">
      <w:headerReference w:type="default" r:id="rId12"/>
      <w:headerReference w:type="first" r:id="rId13"/>
      <w:footerReference w:type="first" r:id="rId14"/>
      <w:pgSz w:w="11906" w:h="16838" w:code="9"/>
      <w:pgMar w:top="2694" w:right="1134" w:bottom="851" w:left="1985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58D4" w14:textId="77777777" w:rsidR="00AD5871" w:rsidRDefault="00AD5871">
      <w:r>
        <w:separator/>
      </w:r>
    </w:p>
  </w:endnote>
  <w:endnote w:type="continuationSeparator" w:id="0">
    <w:p w14:paraId="7B3D6497" w14:textId="77777777" w:rsidR="00AD5871" w:rsidRDefault="00AD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39CE" w14:textId="77777777" w:rsidR="00F85806" w:rsidRPr="009575C8" w:rsidRDefault="003A0BD8" w:rsidP="009575C8">
    <w:pPr>
      <w:pStyle w:val="Stopka"/>
    </w:pPr>
    <w:r>
      <w:pict w14:anchorId="46109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9.8pt;height:30pt">
          <v:imagedata r:id="rId1" o:title="StopkaOgolna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675F" w14:textId="77777777" w:rsidR="00AD5871" w:rsidRDefault="00AD5871">
      <w:r>
        <w:separator/>
      </w:r>
    </w:p>
  </w:footnote>
  <w:footnote w:type="continuationSeparator" w:id="0">
    <w:p w14:paraId="257B1173" w14:textId="77777777" w:rsidR="00AD5871" w:rsidRDefault="00AD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AF5F" w14:textId="77777777" w:rsidR="00F85806" w:rsidRDefault="00F85806">
    <w:pPr>
      <w:pStyle w:val="Nagwek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61B26">
      <w:rPr>
        <w:rStyle w:val="Numerstrony"/>
        <w:noProof/>
      </w:rPr>
      <w:t>2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455C" w14:textId="77777777" w:rsidR="00D05F81" w:rsidRDefault="003A0BD8">
    <w:pPr>
      <w:pStyle w:val="Nagwek"/>
    </w:pPr>
    <w:r>
      <w:pict w14:anchorId="55E4D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9.8pt;height:54.6pt">
          <v:imagedata r:id="rId1" o:title="GlowkaOgolnaJednOrgPIP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38B"/>
    <w:multiLevelType w:val="hybridMultilevel"/>
    <w:tmpl w:val="809E8B32"/>
    <w:lvl w:ilvl="0" w:tplc="C1406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32BD4"/>
    <w:multiLevelType w:val="multilevel"/>
    <w:tmpl w:val="A00EC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Arial" w:eastAsia="Times New Roman" w:hAnsi="Arial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284CBC"/>
    <w:multiLevelType w:val="hybridMultilevel"/>
    <w:tmpl w:val="3B68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1CB"/>
    <w:multiLevelType w:val="hybridMultilevel"/>
    <w:tmpl w:val="8E306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10750"/>
    <w:multiLevelType w:val="hybridMultilevel"/>
    <w:tmpl w:val="752C8E02"/>
    <w:lvl w:ilvl="0" w:tplc="9AE61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7B28"/>
    <w:multiLevelType w:val="multilevel"/>
    <w:tmpl w:val="DBE44A5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B2167A"/>
    <w:multiLevelType w:val="hybridMultilevel"/>
    <w:tmpl w:val="81FC09FC"/>
    <w:lvl w:ilvl="0" w:tplc="7546762C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  <w:i w:val="0"/>
        <w:sz w:val="24"/>
      </w:rPr>
    </w:lvl>
    <w:lvl w:ilvl="1" w:tplc="FAD20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4F920124">
      <w:start w:val="2"/>
      <w:numFmt w:val="decimal"/>
      <w:lvlText w:val="%3."/>
      <w:lvlJc w:val="left"/>
      <w:pPr>
        <w:tabs>
          <w:tab w:val="num" w:pos="2603"/>
        </w:tabs>
        <w:ind w:left="2603" w:hanging="623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C1E37"/>
    <w:multiLevelType w:val="hybridMultilevel"/>
    <w:tmpl w:val="94FCFBB6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25B5503C"/>
    <w:multiLevelType w:val="hybridMultilevel"/>
    <w:tmpl w:val="A4CCA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121"/>
    <w:multiLevelType w:val="hybridMultilevel"/>
    <w:tmpl w:val="B0F650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97962"/>
    <w:multiLevelType w:val="multilevel"/>
    <w:tmpl w:val="E938866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94BDD"/>
    <w:multiLevelType w:val="hybridMultilevel"/>
    <w:tmpl w:val="217E6652"/>
    <w:lvl w:ilvl="0" w:tplc="5B786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4540"/>
    <w:multiLevelType w:val="multilevel"/>
    <w:tmpl w:val="DF545B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D053A1"/>
    <w:multiLevelType w:val="hybridMultilevel"/>
    <w:tmpl w:val="3550AEA2"/>
    <w:lvl w:ilvl="0" w:tplc="FAD206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25D83"/>
    <w:multiLevelType w:val="hybridMultilevel"/>
    <w:tmpl w:val="771A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3180"/>
    <w:multiLevelType w:val="hybridMultilevel"/>
    <w:tmpl w:val="6B74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77D5"/>
    <w:multiLevelType w:val="hybridMultilevel"/>
    <w:tmpl w:val="000A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B7780"/>
    <w:multiLevelType w:val="hybridMultilevel"/>
    <w:tmpl w:val="575E1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3691F"/>
    <w:multiLevelType w:val="hybridMultilevel"/>
    <w:tmpl w:val="4E6883EC"/>
    <w:lvl w:ilvl="0" w:tplc="9AE6156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 w15:restartNumberingAfterBreak="0">
    <w:nsid w:val="4D8F2F98"/>
    <w:multiLevelType w:val="hybridMultilevel"/>
    <w:tmpl w:val="216ED07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DAA3872"/>
    <w:multiLevelType w:val="multilevel"/>
    <w:tmpl w:val="73EEF8A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706A67"/>
    <w:multiLevelType w:val="hybridMultilevel"/>
    <w:tmpl w:val="9CE20918"/>
    <w:lvl w:ilvl="0" w:tplc="E2F0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81AFE"/>
    <w:multiLevelType w:val="hybridMultilevel"/>
    <w:tmpl w:val="4D064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F05D8"/>
    <w:multiLevelType w:val="hybridMultilevel"/>
    <w:tmpl w:val="EA94F4CE"/>
    <w:lvl w:ilvl="0" w:tplc="DB8418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99E"/>
    <w:multiLevelType w:val="hybridMultilevel"/>
    <w:tmpl w:val="12F0D7BE"/>
    <w:lvl w:ilvl="0" w:tplc="0DBC46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A1490"/>
    <w:multiLevelType w:val="hybridMultilevel"/>
    <w:tmpl w:val="303E0D26"/>
    <w:lvl w:ilvl="0" w:tplc="9AE615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71344B"/>
    <w:multiLevelType w:val="hybridMultilevel"/>
    <w:tmpl w:val="B03EC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E352E"/>
    <w:multiLevelType w:val="hybridMultilevel"/>
    <w:tmpl w:val="DE585272"/>
    <w:lvl w:ilvl="0" w:tplc="9AE61560">
      <w:start w:val="1"/>
      <w:numFmt w:val="bullet"/>
      <w:lvlText w:val=""/>
      <w:lvlJc w:val="left"/>
      <w:pPr>
        <w:ind w:left="3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8" w15:restartNumberingAfterBreak="0">
    <w:nsid w:val="6FED3759"/>
    <w:multiLevelType w:val="hybridMultilevel"/>
    <w:tmpl w:val="81BC922C"/>
    <w:lvl w:ilvl="0" w:tplc="F57058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4129A"/>
    <w:multiLevelType w:val="hybridMultilevel"/>
    <w:tmpl w:val="8466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A2717"/>
    <w:multiLevelType w:val="hybridMultilevel"/>
    <w:tmpl w:val="C0AC01F8"/>
    <w:lvl w:ilvl="0" w:tplc="144E61C4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DC62B4"/>
    <w:multiLevelType w:val="hybridMultilevel"/>
    <w:tmpl w:val="9CF4D302"/>
    <w:lvl w:ilvl="0" w:tplc="525C1AC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6009C"/>
    <w:multiLevelType w:val="hybridMultilevel"/>
    <w:tmpl w:val="3870A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430F5"/>
    <w:multiLevelType w:val="hybridMultilevel"/>
    <w:tmpl w:val="A9D8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1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30"/>
  </w:num>
  <w:num w:numId="9">
    <w:abstractNumId w:val="22"/>
  </w:num>
  <w:num w:numId="10">
    <w:abstractNumId w:val="15"/>
  </w:num>
  <w:num w:numId="11">
    <w:abstractNumId w:val="8"/>
  </w:num>
  <w:num w:numId="12">
    <w:abstractNumId w:val="29"/>
  </w:num>
  <w:num w:numId="13">
    <w:abstractNumId w:val="26"/>
  </w:num>
  <w:num w:numId="14">
    <w:abstractNumId w:val="23"/>
  </w:num>
  <w:num w:numId="15">
    <w:abstractNumId w:val="9"/>
  </w:num>
  <w:num w:numId="16">
    <w:abstractNumId w:val="25"/>
  </w:num>
  <w:num w:numId="17">
    <w:abstractNumId w:val="11"/>
  </w:num>
  <w:num w:numId="18">
    <w:abstractNumId w:val="33"/>
  </w:num>
  <w:num w:numId="19">
    <w:abstractNumId w:val="4"/>
  </w:num>
  <w:num w:numId="20">
    <w:abstractNumId w:val="19"/>
  </w:num>
  <w:num w:numId="21">
    <w:abstractNumId w:val="2"/>
  </w:num>
  <w:num w:numId="22">
    <w:abstractNumId w:val="17"/>
  </w:num>
  <w:num w:numId="23">
    <w:abstractNumId w:val="16"/>
  </w:num>
  <w:num w:numId="24">
    <w:abstractNumId w:val="14"/>
  </w:num>
  <w:num w:numId="25">
    <w:abstractNumId w:val="7"/>
  </w:num>
  <w:num w:numId="26">
    <w:abstractNumId w:val="27"/>
  </w:num>
  <w:num w:numId="27">
    <w:abstractNumId w:val="18"/>
  </w:num>
  <w:num w:numId="28">
    <w:abstractNumId w:val="1"/>
  </w:num>
  <w:num w:numId="29">
    <w:abstractNumId w:val="24"/>
  </w:num>
  <w:num w:numId="30">
    <w:abstractNumId w:val="5"/>
  </w:num>
  <w:num w:numId="31">
    <w:abstractNumId w:val="20"/>
  </w:num>
  <w:num w:numId="32">
    <w:abstractNumId w:val="3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428"/>
    <w:rsid w:val="0000555E"/>
    <w:rsid w:val="00006767"/>
    <w:rsid w:val="00020DD0"/>
    <w:rsid w:val="0003062E"/>
    <w:rsid w:val="00044678"/>
    <w:rsid w:val="00046E26"/>
    <w:rsid w:val="00063561"/>
    <w:rsid w:val="000A02EA"/>
    <w:rsid w:val="000C55BB"/>
    <w:rsid w:val="000D1480"/>
    <w:rsid w:val="000E151E"/>
    <w:rsid w:val="000E2A33"/>
    <w:rsid w:val="001016F3"/>
    <w:rsid w:val="00121959"/>
    <w:rsid w:val="00121FE1"/>
    <w:rsid w:val="00130FAE"/>
    <w:rsid w:val="00185AFE"/>
    <w:rsid w:val="00185D38"/>
    <w:rsid w:val="00185EAA"/>
    <w:rsid w:val="001861A5"/>
    <w:rsid w:val="0018695B"/>
    <w:rsid w:val="00196F70"/>
    <w:rsid w:val="001C5A13"/>
    <w:rsid w:val="001D6D22"/>
    <w:rsid w:val="001E65B1"/>
    <w:rsid w:val="001F0FDC"/>
    <w:rsid w:val="001F4B8A"/>
    <w:rsid w:val="00231E0B"/>
    <w:rsid w:val="002336D6"/>
    <w:rsid w:val="00236AED"/>
    <w:rsid w:val="00251549"/>
    <w:rsid w:val="00261811"/>
    <w:rsid w:val="00263F7A"/>
    <w:rsid w:val="00275AF2"/>
    <w:rsid w:val="00276506"/>
    <w:rsid w:val="00285B44"/>
    <w:rsid w:val="00286B3C"/>
    <w:rsid w:val="00294478"/>
    <w:rsid w:val="002A61F3"/>
    <w:rsid w:val="002C6274"/>
    <w:rsid w:val="002D1ECB"/>
    <w:rsid w:val="002F5797"/>
    <w:rsid w:val="0030625A"/>
    <w:rsid w:val="00311639"/>
    <w:rsid w:val="00311BA6"/>
    <w:rsid w:val="00326391"/>
    <w:rsid w:val="00332449"/>
    <w:rsid w:val="00361E3E"/>
    <w:rsid w:val="00365A94"/>
    <w:rsid w:val="003673CC"/>
    <w:rsid w:val="003705DB"/>
    <w:rsid w:val="00380C7C"/>
    <w:rsid w:val="00381E72"/>
    <w:rsid w:val="00394E0F"/>
    <w:rsid w:val="003A0BD8"/>
    <w:rsid w:val="003C4995"/>
    <w:rsid w:val="003C4E78"/>
    <w:rsid w:val="003D1A5C"/>
    <w:rsid w:val="003E4682"/>
    <w:rsid w:val="003F07E9"/>
    <w:rsid w:val="00422D6D"/>
    <w:rsid w:val="004300E0"/>
    <w:rsid w:val="004330FF"/>
    <w:rsid w:val="00455853"/>
    <w:rsid w:val="0047119F"/>
    <w:rsid w:val="004745B3"/>
    <w:rsid w:val="004B4A67"/>
    <w:rsid w:val="004C2B2E"/>
    <w:rsid w:val="004D2BCD"/>
    <w:rsid w:val="004D42A2"/>
    <w:rsid w:val="004D5932"/>
    <w:rsid w:val="004E094B"/>
    <w:rsid w:val="005057CE"/>
    <w:rsid w:val="00514578"/>
    <w:rsid w:val="005157DB"/>
    <w:rsid w:val="00521836"/>
    <w:rsid w:val="005233A7"/>
    <w:rsid w:val="00544520"/>
    <w:rsid w:val="00547577"/>
    <w:rsid w:val="00547C52"/>
    <w:rsid w:val="005504A3"/>
    <w:rsid w:val="00554F4F"/>
    <w:rsid w:val="00564FED"/>
    <w:rsid w:val="00580729"/>
    <w:rsid w:val="005841EF"/>
    <w:rsid w:val="00584D56"/>
    <w:rsid w:val="00595539"/>
    <w:rsid w:val="005B70FB"/>
    <w:rsid w:val="005F2BCD"/>
    <w:rsid w:val="005F5100"/>
    <w:rsid w:val="005F7247"/>
    <w:rsid w:val="006103EA"/>
    <w:rsid w:val="00635E85"/>
    <w:rsid w:val="0066023A"/>
    <w:rsid w:val="00660FD7"/>
    <w:rsid w:val="006625C6"/>
    <w:rsid w:val="006628B8"/>
    <w:rsid w:val="006635CC"/>
    <w:rsid w:val="0066573E"/>
    <w:rsid w:val="00665FE1"/>
    <w:rsid w:val="00680735"/>
    <w:rsid w:val="0068401B"/>
    <w:rsid w:val="00687601"/>
    <w:rsid w:val="0069489E"/>
    <w:rsid w:val="00696076"/>
    <w:rsid w:val="006A4D1C"/>
    <w:rsid w:val="006B1C51"/>
    <w:rsid w:val="006C71BB"/>
    <w:rsid w:val="00701FCB"/>
    <w:rsid w:val="0071152B"/>
    <w:rsid w:val="00711640"/>
    <w:rsid w:val="00712AA7"/>
    <w:rsid w:val="00715693"/>
    <w:rsid w:val="0074069C"/>
    <w:rsid w:val="00750B73"/>
    <w:rsid w:val="00757349"/>
    <w:rsid w:val="007668B9"/>
    <w:rsid w:val="007875DF"/>
    <w:rsid w:val="007A594A"/>
    <w:rsid w:val="007B217D"/>
    <w:rsid w:val="007B6067"/>
    <w:rsid w:val="007D52E3"/>
    <w:rsid w:val="008359A1"/>
    <w:rsid w:val="008500D4"/>
    <w:rsid w:val="00852E29"/>
    <w:rsid w:val="00855052"/>
    <w:rsid w:val="00860C22"/>
    <w:rsid w:val="00861B26"/>
    <w:rsid w:val="008B765E"/>
    <w:rsid w:val="008C4EEC"/>
    <w:rsid w:val="008C690B"/>
    <w:rsid w:val="008C6A8B"/>
    <w:rsid w:val="008D0059"/>
    <w:rsid w:val="008E6207"/>
    <w:rsid w:val="008E67FD"/>
    <w:rsid w:val="00900EBE"/>
    <w:rsid w:val="00913506"/>
    <w:rsid w:val="00927D40"/>
    <w:rsid w:val="00946D42"/>
    <w:rsid w:val="009575C8"/>
    <w:rsid w:val="00994FBB"/>
    <w:rsid w:val="009A4CB1"/>
    <w:rsid w:val="009D018C"/>
    <w:rsid w:val="009E1175"/>
    <w:rsid w:val="00A01668"/>
    <w:rsid w:val="00A01EDF"/>
    <w:rsid w:val="00A048CC"/>
    <w:rsid w:val="00A10F00"/>
    <w:rsid w:val="00A11202"/>
    <w:rsid w:val="00A21DEC"/>
    <w:rsid w:val="00A223F8"/>
    <w:rsid w:val="00A32656"/>
    <w:rsid w:val="00A448DC"/>
    <w:rsid w:val="00A57346"/>
    <w:rsid w:val="00A77780"/>
    <w:rsid w:val="00AD03D6"/>
    <w:rsid w:val="00AD5871"/>
    <w:rsid w:val="00AF06C2"/>
    <w:rsid w:val="00AF624D"/>
    <w:rsid w:val="00B04239"/>
    <w:rsid w:val="00B1312C"/>
    <w:rsid w:val="00B24BE0"/>
    <w:rsid w:val="00B27AE0"/>
    <w:rsid w:val="00B3062D"/>
    <w:rsid w:val="00B446F9"/>
    <w:rsid w:val="00B47632"/>
    <w:rsid w:val="00B871B9"/>
    <w:rsid w:val="00B972FC"/>
    <w:rsid w:val="00BA5F65"/>
    <w:rsid w:val="00BC535B"/>
    <w:rsid w:val="00BE5342"/>
    <w:rsid w:val="00BF45E9"/>
    <w:rsid w:val="00C122A6"/>
    <w:rsid w:val="00C228B9"/>
    <w:rsid w:val="00C30E78"/>
    <w:rsid w:val="00C364F5"/>
    <w:rsid w:val="00C443C6"/>
    <w:rsid w:val="00CB2D1E"/>
    <w:rsid w:val="00CB67B0"/>
    <w:rsid w:val="00CC7198"/>
    <w:rsid w:val="00CF23F5"/>
    <w:rsid w:val="00D05F81"/>
    <w:rsid w:val="00D13A05"/>
    <w:rsid w:val="00D171C9"/>
    <w:rsid w:val="00D317FB"/>
    <w:rsid w:val="00D43F14"/>
    <w:rsid w:val="00D47C9F"/>
    <w:rsid w:val="00D6723B"/>
    <w:rsid w:val="00D73DD0"/>
    <w:rsid w:val="00D8262A"/>
    <w:rsid w:val="00D869BC"/>
    <w:rsid w:val="00DB29D6"/>
    <w:rsid w:val="00DC161A"/>
    <w:rsid w:val="00DD6564"/>
    <w:rsid w:val="00DF21E1"/>
    <w:rsid w:val="00E063D1"/>
    <w:rsid w:val="00E26050"/>
    <w:rsid w:val="00E54285"/>
    <w:rsid w:val="00E826E8"/>
    <w:rsid w:val="00E90484"/>
    <w:rsid w:val="00E93428"/>
    <w:rsid w:val="00EC3E31"/>
    <w:rsid w:val="00EC6469"/>
    <w:rsid w:val="00F01D5D"/>
    <w:rsid w:val="00F30219"/>
    <w:rsid w:val="00F63C78"/>
    <w:rsid w:val="00F67B3C"/>
    <w:rsid w:val="00F731E7"/>
    <w:rsid w:val="00F82F9C"/>
    <w:rsid w:val="00F85806"/>
    <w:rsid w:val="00F931ED"/>
    <w:rsid w:val="00F94F43"/>
    <w:rsid w:val="00FB7293"/>
    <w:rsid w:val="00FC2D5D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F361037"/>
  <w15:chartTrackingRefBased/>
  <w15:docId w15:val="{05E35458-F489-45F8-BDD9-726C57A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860C22"/>
    <w:pPr>
      <w:ind w:left="720"/>
      <w:contextualSpacing/>
    </w:pPr>
    <w:rPr>
      <w:rFonts w:ascii="Arial" w:hAnsi="Arial"/>
    </w:rPr>
  </w:style>
  <w:style w:type="paragraph" w:styleId="Tekstdymka">
    <w:name w:val="Balloon Text"/>
    <w:basedOn w:val="Normalny"/>
    <w:semiHidden/>
    <w:rsid w:val="00E2605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275AF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275AF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KT-*</Komorki>
    <Opis xmlns="24013cd9-d7a6-4e0b-bde9-b4174ed491f6" xsi:nil="true"/>
    <TypSzablonu xmlns="5092F08F-8307-42F4-B594-D3D94BB5AA40" xsi:nil="true"/>
  </documentManagement>
</p:properties>
</file>

<file path=customXml/itemProps1.xml><?xml version="1.0" encoding="utf-8"?>
<ds:datastoreItem xmlns:ds="http://schemas.openxmlformats.org/officeDocument/2006/customXml" ds:itemID="{EAC88CA2-E974-4C46-89DD-8101D9E1A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AEFC0-FDF6-420D-B01F-17947B81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18ED6-1D1A-4098-8FF9-EB9331F2B5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A7A14-C17F-4342-80B9-EC10DF1D804A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OIP Katowice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2020_Druk_firmowy_okregu_pola_do_aktualizacji</dc:title>
  <dc:subject/>
  <dc:creator>Wiold Szołtysek</dc:creator>
  <cp:keywords/>
  <cp:lastModifiedBy>Beata Surzyn</cp:lastModifiedBy>
  <cp:revision>3</cp:revision>
  <cp:lastPrinted>2019-02-28T12:36:00Z</cp:lastPrinted>
  <dcterms:created xsi:type="dcterms:W3CDTF">2021-12-09T06:50:00Z</dcterms:created>
  <dcterms:modified xsi:type="dcterms:W3CDTF">2021-12-21T09:26:00Z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0x0101003900F30AF4F6BB4E80176D87F742B963</vt:lpwstr>
  </property>
  <property fmtid="{D5CDD505-2E9C-101B-9397-08002B2CF9AE}" pid="3" name="ZnakPisma">
    <vt:lpwstr>KT-ROR-A.213.293.2021.1</vt:lpwstr>
  </property>
  <property fmtid="{D5CDD505-2E9C-101B-9397-08002B2CF9AE}" pid="4" name="UNPPisma">
    <vt:lpwstr>KT-21-93821</vt:lpwstr>
  </property>
  <property fmtid="{D5CDD505-2E9C-101B-9397-08002B2CF9AE}" pid="5" name="ZnakSprawy">
    <vt:lpwstr>KT-ROR-A.213.293.2021</vt:lpwstr>
  </property>
  <property fmtid="{D5CDD505-2E9C-101B-9397-08002B2CF9AE}" pid="6" name="ZnakSprawy2">
    <vt:lpwstr>Znak sprawy: KT-ROR-A.213.293.2021</vt:lpwstr>
  </property>
  <property fmtid="{D5CDD505-2E9C-101B-9397-08002B2CF9AE}" pid="7" name="AktualnaDataSlownie">
    <vt:lpwstr>9 grudnia 2021</vt:lpwstr>
  </property>
  <property fmtid="{D5CDD505-2E9C-101B-9397-08002B2CF9AE}" pid="8" name="ZnakSprawyPrzedPrzeniesieniem">
    <vt:lpwstr/>
  </property>
  <property fmtid="{D5CDD505-2E9C-101B-9397-08002B2CF9AE}" pid="9" name="Autor">
    <vt:lpwstr>Surzyn Beata</vt:lpwstr>
  </property>
  <property fmtid="{D5CDD505-2E9C-101B-9397-08002B2CF9AE}" pid="10" name="AutorNumer">
    <vt:lpwstr>040595</vt:lpwstr>
  </property>
  <property fmtid="{D5CDD505-2E9C-101B-9397-08002B2CF9AE}" pid="11" name="AutorKomorkaNadrzedna">
    <vt:lpwstr>Zastępca OIP ds. Organizacyjnych(R)</vt:lpwstr>
  </property>
  <property fmtid="{D5CDD505-2E9C-101B-9397-08002B2CF9AE}" pid="12" name="AutorInicjaly">
    <vt:lpwstr>BS</vt:lpwstr>
  </property>
  <property fmtid="{D5CDD505-2E9C-101B-9397-08002B2CF9AE}" pid="13" name="AutorNrTelefonu">
    <vt:lpwstr/>
  </property>
  <property fmtid="{D5CDD505-2E9C-101B-9397-08002B2CF9AE}" pid="14" name="Stanowisko">
    <vt:lpwstr>Specjalista</vt:lpwstr>
  </property>
  <property fmtid="{D5CDD505-2E9C-101B-9397-08002B2CF9AE}" pid="15" name="OpisPisma">
    <vt:lpwstr>Postępowanie na dostawę prasy w roku 2022</vt:lpwstr>
  </property>
  <property fmtid="{D5CDD505-2E9C-101B-9397-08002B2CF9AE}" pid="16" name="Komorka">
    <vt:lpwstr>Okręgowy Inspektor Pracy</vt:lpwstr>
  </property>
  <property fmtid="{D5CDD505-2E9C-101B-9397-08002B2CF9AE}" pid="17" name="KodKomorki">
    <vt:lpwstr>O</vt:lpwstr>
  </property>
  <property fmtid="{D5CDD505-2E9C-101B-9397-08002B2CF9AE}" pid="18" name="AktualnaData">
    <vt:lpwstr>2021-12-09</vt:lpwstr>
  </property>
  <property fmtid="{D5CDD505-2E9C-101B-9397-08002B2CF9AE}" pid="19" name="Wydzial">
    <vt:lpwstr>Sekcja Organizacji ROR-A</vt:lpwstr>
  </property>
  <property fmtid="{D5CDD505-2E9C-101B-9397-08002B2CF9AE}" pid="20" name="KodWydzialu">
    <vt:lpwstr>ROR-A</vt:lpwstr>
  </property>
  <property fmtid="{D5CDD505-2E9C-101B-9397-08002B2CF9AE}" pid="21" name="ZaakceptowanePrzez">
    <vt:lpwstr>n/d</vt:lpwstr>
  </property>
  <property fmtid="{D5CDD505-2E9C-101B-9397-08002B2CF9AE}" pid="22" name="PrzekazanieDo">
    <vt:lpwstr>Beata Surzyn</vt:lpwstr>
  </property>
  <property fmtid="{D5CDD505-2E9C-101B-9397-08002B2CF9AE}" pid="23" name="PrzekazanieDoStanowisko">
    <vt:lpwstr>Specjalista</vt:lpwstr>
  </property>
  <property fmtid="{D5CDD505-2E9C-101B-9397-08002B2CF9AE}" pid="24" name="PrzekazanieDoKomorkaPracownika">
    <vt:lpwstr>Sekcja Organizacji ROR-A(ROR-A) </vt:lpwstr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TypUlicy">
    <vt:lpwstr/>
  </property>
  <property fmtid="{D5CDD505-2E9C-101B-9397-08002B2CF9AE}" pid="31" name="adresUlica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>brak</vt:lpwstr>
  </property>
  <property fmtid="{D5CDD505-2E9C-101B-9397-08002B2CF9AE}" pid="39" name="adresaciDW">
    <vt:lpwstr/>
  </property>
  <property fmtid="{D5CDD505-2E9C-101B-9397-08002B2CF9AE}" pid="40" name="adresaciDW2">
    <vt:lpwstr/>
  </property>
  <property fmtid="{D5CDD505-2E9C-101B-9397-08002B2CF9AE}" pid="41" name="DataCzasWprowadzenia">
    <vt:lpwstr>2021-12-09 07:42:07</vt:lpwstr>
  </property>
  <property fmtid="{D5CDD505-2E9C-101B-9397-08002B2CF9AE}" pid="42" name="TematSprawy">
    <vt:lpwstr>Postępowanie na dostawę prasy w roku 2022</vt:lpwstr>
  </property>
  <property fmtid="{D5CDD505-2E9C-101B-9397-08002B2CF9AE}" pid="43" name="ProwadzacySprawe">
    <vt:lpwstr>Surzyn Beata</vt:lpwstr>
  </property>
  <property fmtid="{D5CDD505-2E9C-101B-9397-08002B2CF9AE}" pid="44" name="DaneJednostki1">
    <vt:lpwstr>Państwowa Inspekcja Pracy Okręgowy Inspektorat Pracy w Katowicach</vt:lpwstr>
  </property>
  <property fmtid="{D5CDD505-2E9C-101B-9397-08002B2CF9AE}" pid="45" name="PolaDodatkowe1">
    <vt:lpwstr>Państwowa Inspekcja Pracy Okręgowy Inspektorat Pracy w Katowicach</vt:lpwstr>
  </property>
  <property fmtid="{D5CDD505-2E9C-101B-9397-08002B2CF9AE}" pid="46" name="DaneJednostki2">
    <vt:lpwstr>Katowice</vt:lpwstr>
  </property>
  <property fmtid="{D5CDD505-2E9C-101B-9397-08002B2CF9AE}" pid="47" name="PolaDodatkowe2">
    <vt:lpwstr>Katowice</vt:lpwstr>
  </property>
  <property fmtid="{D5CDD505-2E9C-101B-9397-08002B2CF9AE}" pid="48" name="DaneJednostki3">
    <vt:lpwstr>40-158</vt:lpwstr>
  </property>
  <property fmtid="{D5CDD505-2E9C-101B-9397-08002B2CF9AE}" pid="49" name="PolaDodatkowe3">
    <vt:lpwstr>40-158</vt:lpwstr>
  </property>
  <property fmtid="{D5CDD505-2E9C-101B-9397-08002B2CF9AE}" pid="50" name="DaneJednostki4">
    <vt:lpwstr>ul. Owocowa</vt:lpwstr>
  </property>
  <property fmtid="{D5CDD505-2E9C-101B-9397-08002B2CF9AE}" pid="51" name="PolaDodatkowe4">
    <vt:lpwstr>ul. Owocowa</vt:lpwstr>
  </property>
  <property fmtid="{D5CDD505-2E9C-101B-9397-08002B2CF9AE}" pid="52" name="DaneJednostki5">
    <vt:lpwstr>6-6a</vt:lpwstr>
  </property>
  <property fmtid="{D5CDD505-2E9C-101B-9397-08002B2CF9AE}" pid="53" name="PolaDodatkowe5">
    <vt:lpwstr>6-6a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