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716F6" w14:textId="101F14DB" w:rsidR="00DE58E8" w:rsidRPr="00B556A2" w:rsidRDefault="00DE58E8" w:rsidP="008E22FF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C371D8">
        <w:rPr>
          <w:rFonts w:ascii="Arial" w:eastAsia="Times New Roman" w:hAnsi="Arial" w:cs="Arial"/>
          <w:sz w:val="21"/>
          <w:szCs w:val="21"/>
          <w:lang w:eastAsia="pl-PL"/>
        </w:rPr>
        <w:t>10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C371D8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63ABC">
        <w:rPr>
          <w:rFonts w:ascii="Arial" w:eastAsia="Times New Roman" w:hAnsi="Arial" w:cs="Arial"/>
          <w:sz w:val="21"/>
          <w:szCs w:val="21"/>
          <w:lang w:eastAsia="pl-PL"/>
        </w:rPr>
        <w:t>JK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C371D8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</w:t>
      </w:r>
      <w:r w:rsidR="002A32AC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</w:t>
      </w:r>
      <w:r w:rsidR="0024723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F51E9C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7F1653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445A27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C371D8">
        <w:rPr>
          <w:rFonts w:ascii="Arial" w:eastAsia="Times New Roman" w:hAnsi="Arial" w:cs="Arial"/>
          <w:sz w:val="21"/>
          <w:szCs w:val="21"/>
          <w:lang w:eastAsia="pl-PL"/>
        </w:rPr>
        <w:t xml:space="preserve">       </w:t>
      </w:r>
      <w:r w:rsidR="00132187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</w:t>
      </w:r>
      <w:r w:rsidR="00F51E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123A6">
        <w:rPr>
          <w:rFonts w:ascii="Arial" w:eastAsia="Times New Roman" w:hAnsi="Arial" w:cs="Arial"/>
          <w:sz w:val="21"/>
          <w:szCs w:val="21"/>
          <w:lang w:eastAsia="pl-PL"/>
        </w:rPr>
        <w:t>18</w:t>
      </w:r>
      <w:r w:rsidR="0013218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371D8">
        <w:rPr>
          <w:rFonts w:ascii="Arial" w:eastAsia="Times New Roman" w:hAnsi="Arial" w:cs="Arial"/>
          <w:sz w:val="21"/>
          <w:szCs w:val="21"/>
          <w:lang w:eastAsia="pl-PL"/>
        </w:rPr>
        <w:t>kwietnia</w:t>
      </w:r>
      <w:r w:rsidR="00F51E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C371D8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445A2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14:paraId="2AA8B44F" w14:textId="77777777" w:rsidR="00DE58E8" w:rsidRPr="00B556A2" w:rsidRDefault="00401A15" w:rsidP="008E22FF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zpo</w:t>
      </w:r>
    </w:p>
    <w:p w14:paraId="251A057B" w14:textId="77777777" w:rsidR="00DE58E8" w:rsidRPr="00562C76" w:rsidRDefault="00EA6DF8" w:rsidP="008E22FF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7250FDCC" w14:textId="77777777" w:rsidR="00DE58E8" w:rsidRPr="00562C76" w:rsidRDefault="00DE58E8" w:rsidP="008E22FF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8256B34" w14:textId="2482A305" w:rsidR="002A32AC" w:rsidRPr="002B42E8" w:rsidRDefault="001C2A5B" w:rsidP="008E22FF">
      <w:pPr>
        <w:spacing w:after="60"/>
        <w:rPr>
          <w:rFonts w:ascii="Arial" w:hAnsi="Arial" w:cs="Arial"/>
          <w:sz w:val="21"/>
          <w:szCs w:val="21"/>
        </w:rPr>
      </w:pP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49 ustawy z dnia 14 czerwca 1960 r. Kodeks postępowania administracyjnego </w:t>
      </w:r>
      <w:r w:rsidR="00401A15" w:rsidRPr="000278CF">
        <w:rPr>
          <w:rFonts w:ascii="Arial" w:hAnsi="Arial" w:cs="Arial"/>
          <w:color w:val="000000" w:themeColor="text1"/>
          <w:sz w:val="21"/>
          <w:szCs w:val="21"/>
        </w:rPr>
        <w:t>(</w:t>
      </w:r>
      <w:r w:rsidR="00C371D8" w:rsidRPr="00C371D8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t.j. Dz. U. z 2024 r. poz. 572</w:t>
      </w:r>
      <w:r w:rsidR="00803B29" w:rsidRPr="000278CF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)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dalej kpa, w związku z art. 74 </w:t>
      </w:r>
      <w:r w:rsidR="00132187" w:rsidRPr="000278CF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>ust. 3 ustawy z dnia 3 października 2008 r. o udostępnianiu informacji o środowisku i jego ochronie, udziale społeczeństwa w ochronie środowiska oraz o ocenach oddziaływania na</w:t>
      </w:r>
      <w:r w:rsidR="00401A15"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środowisko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01A15" w:rsidRPr="000278CF">
        <w:rPr>
          <w:rFonts w:ascii="Arial" w:hAnsi="Arial" w:cs="Arial"/>
          <w:sz w:val="21"/>
          <w:szCs w:val="21"/>
          <w:shd w:val="clear" w:color="auto" w:fill="FFFFFF"/>
        </w:rPr>
        <w:t>(</w:t>
      </w:r>
      <w:r w:rsidR="00396380" w:rsidRPr="002A32AC">
        <w:rPr>
          <w:rFonts w:ascii="Arial" w:hAnsi="Arial" w:cs="Arial"/>
          <w:i/>
          <w:sz w:val="21"/>
          <w:szCs w:val="21"/>
          <w:shd w:val="clear" w:color="auto" w:fill="FFFFFF"/>
        </w:rPr>
        <w:t>t.j. Dz. U. z 2023 r. poz. 1094</w:t>
      </w:r>
      <w:r w:rsidR="0027312C" w:rsidRPr="002A32AC">
        <w:rPr>
          <w:rFonts w:ascii="Arial" w:hAnsi="Arial" w:cs="Arial"/>
          <w:i/>
          <w:sz w:val="21"/>
          <w:szCs w:val="21"/>
          <w:shd w:val="clear" w:color="auto" w:fill="FFFFFF"/>
        </w:rPr>
        <w:t xml:space="preserve"> z późn. zm</w:t>
      </w:r>
      <w:r w:rsidR="001A6A74" w:rsidRPr="002A32AC">
        <w:rPr>
          <w:rFonts w:ascii="Arial" w:hAnsi="Arial" w:cs="Arial"/>
          <w:i/>
          <w:sz w:val="21"/>
          <w:szCs w:val="21"/>
          <w:shd w:val="clear" w:color="auto" w:fill="FFFFFF"/>
        </w:rPr>
        <w:t>.</w:t>
      </w:r>
      <w:r w:rsidR="00401A15" w:rsidRPr="000278CF">
        <w:rPr>
          <w:rFonts w:ascii="Arial" w:hAnsi="Arial" w:cs="Arial"/>
          <w:sz w:val="21"/>
          <w:szCs w:val="21"/>
          <w:shd w:val="clear" w:color="auto" w:fill="FFFFFF"/>
        </w:rPr>
        <w:t>)</w:t>
      </w:r>
      <w:r w:rsidR="00401A15" w:rsidRPr="000278CF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, 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zwanej dalej ustawą </w:t>
      </w:r>
      <w:r w:rsidR="001B37B6" w:rsidRPr="000278CF">
        <w:rPr>
          <w:rFonts w:ascii="Arial" w:eastAsia="Times New Roman" w:hAnsi="Arial" w:cs="Arial"/>
          <w:sz w:val="21"/>
          <w:szCs w:val="21"/>
          <w:lang w:eastAsia="pl-PL"/>
        </w:rPr>
        <w:t>ooś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>, Regiona</w:t>
      </w:r>
      <w:r w:rsidR="00401A15"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lny Dyrektor Ochrony Środowiska </w:t>
      </w:r>
      <w:r w:rsidR="00396380" w:rsidRPr="000278CF">
        <w:rPr>
          <w:rFonts w:ascii="Arial" w:eastAsia="Times New Roman" w:hAnsi="Arial" w:cs="Arial"/>
          <w:sz w:val="21"/>
          <w:szCs w:val="21"/>
          <w:lang w:eastAsia="pl-PL"/>
        </w:rPr>
        <w:t>w 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>Gdańsku zawiadamia o wystąpieniu do</w:t>
      </w:r>
      <w:r w:rsidR="00C932A0"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932A0" w:rsidRPr="000278CF">
        <w:rPr>
          <w:rFonts w:ascii="Arial" w:eastAsia="Times New Roman" w:hAnsi="Arial" w:cs="Arial"/>
          <w:b/>
          <w:sz w:val="21"/>
          <w:szCs w:val="21"/>
          <w:lang w:eastAsia="pl-PL"/>
        </w:rPr>
        <w:t>Dyrektora</w:t>
      </w:r>
      <w:r w:rsidR="00C932A0"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0278CF">
        <w:rPr>
          <w:rFonts w:ascii="Arial" w:hAnsi="Arial" w:cs="Arial"/>
          <w:b/>
          <w:sz w:val="21"/>
          <w:szCs w:val="21"/>
        </w:rPr>
        <w:t>Państwowego Gospodarstwa Wodnego W</w:t>
      </w:r>
      <w:r w:rsidR="00D52F0E" w:rsidRPr="000278CF">
        <w:rPr>
          <w:rFonts w:ascii="Arial" w:hAnsi="Arial" w:cs="Arial"/>
          <w:b/>
          <w:sz w:val="21"/>
          <w:szCs w:val="21"/>
        </w:rPr>
        <w:t>ody Polskie</w:t>
      </w:r>
      <w:r w:rsidR="00C932A0" w:rsidRPr="000278CF">
        <w:rPr>
          <w:rFonts w:ascii="Arial" w:hAnsi="Arial" w:cs="Arial"/>
          <w:b/>
          <w:sz w:val="21"/>
          <w:szCs w:val="21"/>
        </w:rPr>
        <w:t xml:space="preserve"> </w:t>
      </w:r>
      <w:r w:rsidR="00D52F0E" w:rsidRPr="000278CF">
        <w:rPr>
          <w:rFonts w:ascii="Arial" w:hAnsi="Arial" w:cs="Arial"/>
          <w:b/>
          <w:sz w:val="21"/>
          <w:szCs w:val="21"/>
        </w:rPr>
        <w:t>– Zarządu</w:t>
      </w:r>
      <w:r w:rsidRPr="000278CF">
        <w:rPr>
          <w:rFonts w:ascii="Arial" w:hAnsi="Arial" w:cs="Arial"/>
          <w:b/>
          <w:sz w:val="21"/>
          <w:szCs w:val="21"/>
        </w:rPr>
        <w:t xml:space="preserve"> Zlewni w </w:t>
      </w:r>
      <w:r w:rsidR="00132187" w:rsidRPr="000278CF">
        <w:rPr>
          <w:rFonts w:ascii="Arial" w:hAnsi="Arial" w:cs="Arial"/>
          <w:b/>
          <w:sz w:val="21"/>
          <w:szCs w:val="21"/>
        </w:rPr>
        <w:t>Chojnicach</w:t>
      </w:r>
      <w:r w:rsidRPr="000278CF">
        <w:rPr>
          <w:rFonts w:ascii="Arial" w:hAnsi="Arial" w:cs="Arial"/>
          <w:sz w:val="21"/>
          <w:szCs w:val="21"/>
        </w:rPr>
        <w:t xml:space="preserve"> 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o wyrażenie opinii co do konieczności przeprowadzenia oceny oddziaływania przedsięwzięcia na środowisko i ewentualne określenie zakresu raportu, w sprawie wydania decyzji o środowiskowych uwarunkowaniach </w:t>
      </w:r>
      <w:r w:rsidR="0027312C" w:rsidRPr="00317210">
        <w:rPr>
          <w:rFonts w:ascii="Arial" w:eastAsia="Times New Roman" w:hAnsi="Arial" w:cs="Arial"/>
          <w:sz w:val="21"/>
          <w:szCs w:val="21"/>
        </w:rPr>
        <w:t xml:space="preserve">dla </w:t>
      </w:r>
      <w:r w:rsidR="0027312C" w:rsidRPr="00211B97">
        <w:rPr>
          <w:rFonts w:ascii="Arial" w:eastAsia="Times New Roman" w:hAnsi="Arial" w:cs="Arial"/>
          <w:sz w:val="21"/>
          <w:szCs w:val="21"/>
        </w:rPr>
        <w:t xml:space="preserve">przedsięwzięcia </w:t>
      </w:r>
      <w:r w:rsidR="00C371D8">
        <w:rPr>
          <w:rFonts w:ascii="Arial" w:eastAsia="Times New Roman" w:hAnsi="Arial" w:cs="Arial"/>
          <w:sz w:val="21"/>
          <w:szCs w:val="21"/>
        </w:rPr>
        <w:t>polegającego na</w:t>
      </w:r>
      <w:r w:rsidR="002A32AC" w:rsidRPr="00D46419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C371D8" w:rsidRPr="00C371D8">
        <w:rPr>
          <w:rFonts w:ascii="Arial" w:eastAsia="Times New Roman" w:hAnsi="Arial" w:cs="Arial"/>
          <w:b/>
          <w:i/>
          <w:sz w:val="21"/>
          <w:szCs w:val="21"/>
        </w:rPr>
        <w:t>zmianie lasu niestanowiącego własności Skarbu Państwa o</w:t>
      </w:r>
      <w:r w:rsidR="00C371D8">
        <w:rPr>
          <w:rFonts w:ascii="Arial" w:eastAsia="Times New Roman" w:hAnsi="Arial" w:cs="Arial"/>
          <w:b/>
          <w:i/>
          <w:sz w:val="21"/>
          <w:szCs w:val="21"/>
        </w:rPr>
        <w:t> </w:t>
      </w:r>
      <w:r w:rsidR="00C371D8" w:rsidRPr="00C371D8">
        <w:rPr>
          <w:rFonts w:ascii="Arial" w:eastAsia="Times New Roman" w:hAnsi="Arial" w:cs="Arial"/>
          <w:b/>
          <w:i/>
          <w:sz w:val="21"/>
          <w:szCs w:val="21"/>
        </w:rPr>
        <w:t>powierzchni 0,98 ha na części działki nr 802, obręb Rytel, gmina Czersk, powiat chojnicki – na użytek rolny.</w:t>
      </w:r>
    </w:p>
    <w:p w14:paraId="3E8E798A" w14:textId="77777777" w:rsidR="003D56A0" w:rsidRDefault="003D56A0" w:rsidP="008E22FF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7AD98031" w14:textId="77777777" w:rsidR="00DE7940" w:rsidRPr="00DE7940" w:rsidRDefault="00DE7940" w:rsidP="008E22FF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14:paraId="0517C892" w14:textId="77777777" w:rsidR="00DE7940" w:rsidRPr="00DE7940" w:rsidRDefault="00DE7940" w:rsidP="008E22FF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C764ABF" w14:textId="77777777" w:rsidR="00DE7940" w:rsidRPr="00DE7940" w:rsidRDefault="00DE7940" w:rsidP="008E22F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11E8D0D" w14:textId="77777777" w:rsidR="00DE7940" w:rsidRPr="00DE7940" w:rsidRDefault="00DE7940" w:rsidP="008E22F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6C161BBD" w14:textId="77777777" w:rsidR="00DE7940" w:rsidRDefault="00DE7940" w:rsidP="008E22F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273310B5" w14:textId="77777777" w:rsidR="00DE7940" w:rsidRPr="00DE7940" w:rsidRDefault="00DE7940" w:rsidP="008E22F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6D14AAB8" w14:textId="77777777" w:rsidR="00DE7940" w:rsidRPr="00DE7940" w:rsidRDefault="00DE7940" w:rsidP="008E22F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4CE6532C" w14:textId="77777777" w:rsidR="00DE7940" w:rsidRPr="00DE7940" w:rsidRDefault="00DE7940" w:rsidP="008E22FF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B11A26A" w14:textId="77777777" w:rsidR="00DE7940" w:rsidRDefault="00DE7940" w:rsidP="008E22FF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E9097C6" w14:textId="77777777" w:rsidR="007E6A0A" w:rsidRDefault="007E6A0A" w:rsidP="008E22FF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C1B438B" w14:textId="77777777" w:rsidR="00DE7940" w:rsidRPr="00DE7940" w:rsidRDefault="00DE7940" w:rsidP="008E22FF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CFB29AD" w14:textId="77777777" w:rsidR="00DE7940" w:rsidRPr="00DE7940" w:rsidRDefault="00DE7940" w:rsidP="008E22FF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A7AA732" w14:textId="77777777" w:rsidR="00DE7940" w:rsidRPr="00DE7940" w:rsidRDefault="00DE7940" w:rsidP="008E22FF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E6CD85F" w14:textId="77777777" w:rsidR="00DE7940" w:rsidRPr="00DE7940" w:rsidRDefault="00DE7940" w:rsidP="008E22FF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</w:t>
      </w:r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>ustawy ooś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przekracza 10, stosuje się przepis </w:t>
      </w:r>
      <w:hyperlink r:id="rId7" w:anchor="/dokument/16784712#art%2849%29" w:history="1">
        <w:r w:rsidRPr="00DE7940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14:paraId="50B5789F" w14:textId="77777777" w:rsidR="00DE7940" w:rsidRDefault="00DE7940" w:rsidP="008E22F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5CE149DF" w14:textId="77777777" w:rsidR="00DE7940" w:rsidRDefault="00DE7940" w:rsidP="008E22F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2D7C114B" w14:textId="77777777" w:rsidR="00C371D8" w:rsidRDefault="00C371D8" w:rsidP="008E22F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7F3A4AD3" w14:textId="77777777" w:rsidR="00C371D8" w:rsidRDefault="00C371D8" w:rsidP="008E22F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49DBCF3F" w14:textId="77777777" w:rsidR="00D52F0E" w:rsidRDefault="00D52F0E" w:rsidP="008E22F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10AA788F" w14:textId="77777777" w:rsidR="00DE7940" w:rsidRPr="00DE7940" w:rsidRDefault="00DE7940" w:rsidP="008E22F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76DFC32A" w14:textId="77777777" w:rsidR="00DE7940" w:rsidRPr="00DE7940" w:rsidRDefault="00DE7940" w:rsidP="008E22F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7940">
        <w:rPr>
          <w:rFonts w:ascii="Arial" w:eastAsia="Calibri" w:hAnsi="Arial" w:cs="Arial"/>
          <w:sz w:val="20"/>
          <w:szCs w:val="20"/>
          <w:u w:val="single"/>
          <w:lang w:eastAsia="pl-PL"/>
        </w:rPr>
        <w:t xml:space="preserve">Przekazuje się do </w:t>
      </w:r>
      <w:r w:rsidR="00C33BA3">
        <w:rPr>
          <w:rFonts w:ascii="Arial" w:eastAsia="Calibri" w:hAnsi="Arial" w:cs="Arial"/>
          <w:sz w:val="20"/>
          <w:szCs w:val="20"/>
          <w:u w:val="single"/>
          <w:lang w:eastAsia="pl-PL"/>
        </w:rPr>
        <w:t>upublicznienia</w:t>
      </w:r>
      <w:r w:rsidRPr="00DE7940">
        <w:rPr>
          <w:rFonts w:ascii="Arial" w:eastAsia="Calibri" w:hAnsi="Arial" w:cs="Arial"/>
          <w:sz w:val="20"/>
          <w:szCs w:val="20"/>
          <w:u w:val="single"/>
          <w:lang w:eastAsia="pl-PL"/>
        </w:rPr>
        <w:t>:</w:t>
      </w:r>
    </w:p>
    <w:p w14:paraId="014F0B76" w14:textId="77777777" w:rsidR="00B01B19" w:rsidRPr="00110934" w:rsidRDefault="00B01B19" w:rsidP="008E22F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  <w:r w:rsidR="0027312C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14:paraId="5077623E" w14:textId="77777777" w:rsidR="00DE7940" w:rsidRPr="00DE7940" w:rsidRDefault="00DE7940" w:rsidP="008E22F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7940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  <w:r w:rsidR="0027312C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14:paraId="2A62F51F" w14:textId="77777777" w:rsidR="003D56A0" w:rsidRPr="00D52F0E" w:rsidRDefault="001B37B6" w:rsidP="008E22FF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RDOŚ </w:t>
      </w:r>
      <w:r w:rsidR="008900E9">
        <w:rPr>
          <w:rFonts w:ascii="Arial" w:eastAsia="Calibri" w:hAnsi="Arial" w:cs="Arial"/>
          <w:sz w:val="20"/>
          <w:szCs w:val="20"/>
          <w:lang w:eastAsia="pl-PL"/>
        </w:rPr>
        <w:t>a</w:t>
      </w:r>
      <w:r w:rsidR="00824FFA">
        <w:rPr>
          <w:rFonts w:ascii="Arial" w:eastAsia="Calibri" w:hAnsi="Arial" w:cs="Arial"/>
          <w:sz w:val="20"/>
          <w:szCs w:val="20"/>
          <w:lang w:eastAsia="pl-PL"/>
        </w:rPr>
        <w:t xml:space="preserve">a </w:t>
      </w:r>
      <w:r w:rsidR="00824FFA" w:rsidRPr="00824FFA">
        <w:rPr>
          <w:rFonts w:ascii="Arial" w:eastAsia="Calibri" w:hAnsi="Arial" w:cs="Arial"/>
          <w:sz w:val="20"/>
          <w:szCs w:val="20"/>
          <w:lang w:eastAsia="pl-PL"/>
        </w:rPr>
        <w:t>sprawę prowadzi Jakub Kięczkowski nr kontaktowy 58 68 36</w:t>
      </w:r>
      <w:r w:rsidR="00C33BA3">
        <w:rPr>
          <w:rFonts w:ascii="Arial" w:eastAsia="Calibri" w:hAnsi="Arial" w:cs="Arial"/>
          <w:sz w:val="20"/>
          <w:szCs w:val="20"/>
          <w:lang w:eastAsia="pl-PL"/>
        </w:rPr>
        <w:t> </w:t>
      </w:r>
      <w:r w:rsidR="00824FFA" w:rsidRPr="00824FFA">
        <w:rPr>
          <w:rFonts w:ascii="Arial" w:eastAsia="Calibri" w:hAnsi="Arial" w:cs="Arial"/>
          <w:sz w:val="20"/>
          <w:szCs w:val="20"/>
          <w:lang w:eastAsia="pl-PL"/>
        </w:rPr>
        <w:t>813</w:t>
      </w:r>
      <w:r w:rsidR="00C33BA3">
        <w:rPr>
          <w:rFonts w:ascii="Arial" w:eastAsia="Calibri" w:hAnsi="Arial" w:cs="Arial"/>
          <w:sz w:val="20"/>
          <w:szCs w:val="20"/>
          <w:lang w:eastAsia="pl-PL"/>
        </w:rPr>
        <w:t>.</w:t>
      </w:r>
      <w:r w:rsidR="00DE7940" w:rsidRPr="00DE7940">
        <w:rPr>
          <w:rFonts w:ascii="Arial" w:eastAsia="Calibri" w:hAnsi="Arial" w:cs="Arial"/>
          <w:sz w:val="20"/>
          <w:szCs w:val="20"/>
          <w:lang w:eastAsia="pl-PL"/>
        </w:rPr>
        <w:tab/>
      </w:r>
    </w:p>
    <w:sectPr w:rsidR="003D56A0" w:rsidRPr="00D52F0E" w:rsidSect="003963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ADA0C" w14:textId="77777777" w:rsidR="000278CF" w:rsidRDefault="000278CF">
      <w:pPr>
        <w:spacing w:after="0" w:line="240" w:lineRule="auto"/>
      </w:pPr>
      <w:r>
        <w:separator/>
      </w:r>
    </w:p>
  </w:endnote>
  <w:endnote w:type="continuationSeparator" w:id="0">
    <w:p w14:paraId="3774ACF7" w14:textId="77777777" w:rsidR="000278CF" w:rsidRDefault="00027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BBB2C" w14:textId="77777777" w:rsidR="000278CF" w:rsidRPr="007C6E11" w:rsidRDefault="000278CF" w:rsidP="00396380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>
      <w:rPr>
        <w:rFonts w:ascii="Arial" w:hAnsi="Arial" w:cs="Arial"/>
        <w:sz w:val="18"/>
        <w:szCs w:val="18"/>
      </w:rPr>
      <w:t>31</w:t>
    </w:r>
    <w:r w:rsidRPr="007C6E11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20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B478B" w14:textId="77777777" w:rsidR="000278CF" w:rsidRPr="007C6E11" w:rsidRDefault="000278CF" w:rsidP="009D30E7">
    <w:pPr>
      <w:pStyle w:val="Stopka"/>
      <w:rPr>
        <w:rFonts w:ascii="Arial" w:hAnsi="Arial" w:cs="Arial"/>
        <w:sz w:val="18"/>
        <w:szCs w:val="18"/>
      </w:rPr>
    </w:pPr>
    <w:r w:rsidRPr="00D52F0E">
      <w:rPr>
        <w:noProof/>
      </w:rPr>
      <w:drawing>
        <wp:inline distT="0" distB="0" distL="0" distR="0" wp14:anchorId="09C18087" wp14:editId="5F6C787C">
          <wp:extent cx="5924550" cy="1030646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0873" cy="103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4913E" w14:textId="77777777" w:rsidR="000278CF" w:rsidRDefault="000278CF">
      <w:pPr>
        <w:spacing w:after="0" w:line="240" w:lineRule="auto"/>
      </w:pPr>
      <w:r>
        <w:separator/>
      </w:r>
    </w:p>
  </w:footnote>
  <w:footnote w:type="continuationSeparator" w:id="0">
    <w:p w14:paraId="7464C325" w14:textId="77777777" w:rsidR="000278CF" w:rsidRDefault="00027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5D0B5" w14:textId="77777777" w:rsidR="000278CF" w:rsidRDefault="000278CF" w:rsidP="00396380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D3FFA" w14:textId="77777777" w:rsidR="000278CF" w:rsidRDefault="002A32AC" w:rsidP="002A32AC">
    <w:pPr>
      <w:pStyle w:val="Nagwek"/>
      <w:tabs>
        <w:tab w:val="clear" w:pos="4536"/>
        <w:tab w:val="clear" w:pos="9072"/>
      </w:tabs>
    </w:pPr>
    <w:r w:rsidRPr="002A32AC">
      <w:rPr>
        <w:noProof/>
      </w:rPr>
      <w:drawing>
        <wp:inline distT="0" distB="0" distL="0" distR="0" wp14:anchorId="3477567A" wp14:editId="613D5A63">
          <wp:extent cx="3155471" cy="858974"/>
          <wp:effectExtent l="19050" t="0" r="6829" b="0"/>
          <wp:docPr id="3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5471" cy="858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82607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E8"/>
    <w:rsid w:val="00001ED0"/>
    <w:rsid w:val="000123A6"/>
    <w:rsid w:val="00015D7F"/>
    <w:rsid w:val="000278CF"/>
    <w:rsid w:val="00027AED"/>
    <w:rsid w:val="00033A9A"/>
    <w:rsid w:val="00056BAC"/>
    <w:rsid w:val="000727D9"/>
    <w:rsid w:val="00076329"/>
    <w:rsid w:val="00082544"/>
    <w:rsid w:val="000B2BB2"/>
    <w:rsid w:val="000B50FD"/>
    <w:rsid w:val="000E4738"/>
    <w:rsid w:val="000F02C0"/>
    <w:rsid w:val="001210CE"/>
    <w:rsid w:val="00121248"/>
    <w:rsid w:val="0012607A"/>
    <w:rsid w:val="00132187"/>
    <w:rsid w:val="00164352"/>
    <w:rsid w:val="001728C9"/>
    <w:rsid w:val="00185EF8"/>
    <w:rsid w:val="00192A27"/>
    <w:rsid w:val="001A6A74"/>
    <w:rsid w:val="001B37B6"/>
    <w:rsid w:val="001C2A5B"/>
    <w:rsid w:val="001C31D2"/>
    <w:rsid w:val="001C63CA"/>
    <w:rsid w:val="001D6A4C"/>
    <w:rsid w:val="00206E29"/>
    <w:rsid w:val="00236260"/>
    <w:rsid w:val="00244057"/>
    <w:rsid w:val="0024723F"/>
    <w:rsid w:val="00253AFD"/>
    <w:rsid w:val="0027312C"/>
    <w:rsid w:val="002A32AC"/>
    <w:rsid w:val="002C4BF4"/>
    <w:rsid w:val="00366E31"/>
    <w:rsid w:val="00396380"/>
    <w:rsid w:val="003B6EE6"/>
    <w:rsid w:val="003D0CEF"/>
    <w:rsid w:val="003D56A0"/>
    <w:rsid w:val="003F5A71"/>
    <w:rsid w:val="00401A15"/>
    <w:rsid w:val="0044081F"/>
    <w:rsid w:val="00445A27"/>
    <w:rsid w:val="0045008E"/>
    <w:rsid w:val="00463ABC"/>
    <w:rsid w:val="0046456B"/>
    <w:rsid w:val="00484ED3"/>
    <w:rsid w:val="004A0731"/>
    <w:rsid w:val="004B4E20"/>
    <w:rsid w:val="004C6199"/>
    <w:rsid w:val="004E2B51"/>
    <w:rsid w:val="004F2F4E"/>
    <w:rsid w:val="00562C76"/>
    <w:rsid w:val="00562F47"/>
    <w:rsid w:val="005A3B40"/>
    <w:rsid w:val="005B1520"/>
    <w:rsid w:val="005B3B02"/>
    <w:rsid w:val="006365C9"/>
    <w:rsid w:val="006D2EDB"/>
    <w:rsid w:val="006E314A"/>
    <w:rsid w:val="007175D1"/>
    <w:rsid w:val="00730362"/>
    <w:rsid w:val="00757895"/>
    <w:rsid w:val="007B30A3"/>
    <w:rsid w:val="007B50B7"/>
    <w:rsid w:val="007E4624"/>
    <w:rsid w:val="007E6A0A"/>
    <w:rsid w:val="007E7B52"/>
    <w:rsid w:val="007F1653"/>
    <w:rsid w:val="00803B29"/>
    <w:rsid w:val="00822434"/>
    <w:rsid w:val="0082439C"/>
    <w:rsid w:val="00824FFA"/>
    <w:rsid w:val="008651A0"/>
    <w:rsid w:val="008900E9"/>
    <w:rsid w:val="008A4ACD"/>
    <w:rsid w:val="008E22FF"/>
    <w:rsid w:val="008E6267"/>
    <w:rsid w:val="00903891"/>
    <w:rsid w:val="00961129"/>
    <w:rsid w:val="009D30E7"/>
    <w:rsid w:val="009D4107"/>
    <w:rsid w:val="009D6924"/>
    <w:rsid w:val="009F512B"/>
    <w:rsid w:val="00A2625E"/>
    <w:rsid w:val="00A71607"/>
    <w:rsid w:val="00A960EC"/>
    <w:rsid w:val="00AC362C"/>
    <w:rsid w:val="00AE167E"/>
    <w:rsid w:val="00AE188B"/>
    <w:rsid w:val="00AF0B0B"/>
    <w:rsid w:val="00B01B19"/>
    <w:rsid w:val="00B06CFE"/>
    <w:rsid w:val="00B15F09"/>
    <w:rsid w:val="00B40ED5"/>
    <w:rsid w:val="00B41B92"/>
    <w:rsid w:val="00B556A2"/>
    <w:rsid w:val="00B74053"/>
    <w:rsid w:val="00BA2A8B"/>
    <w:rsid w:val="00BA3503"/>
    <w:rsid w:val="00BB61EF"/>
    <w:rsid w:val="00BD20AA"/>
    <w:rsid w:val="00BE20A5"/>
    <w:rsid w:val="00C111A5"/>
    <w:rsid w:val="00C33BA3"/>
    <w:rsid w:val="00C371D8"/>
    <w:rsid w:val="00C40997"/>
    <w:rsid w:val="00C41F0D"/>
    <w:rsid w:val="00C62D53"/>
    <w:rsid w:val="00C71261"/>
    <w:rsid w:val="00C932A0"/>
    <w:rsid w:val="00C957A9"/>
    <w:rsid w:val="00CB0ECB"/>
    <w:rsid w:val="00CE38B4"/>
    <w:rsid w:val="00CF0554"/>
    <w:rsid w:val="00D01690"/>
    <w:rsid w:val="00D52F0E"/>
    <w:rsid w:val="00D71F81"/>
    <w:rsid w:val="00D76D21"/>
    <w:rsid w:val="00DC0AAB"/>
    <w:rsid w:val="00DE58E8"/>
    <w:rsid w:val="00DE7940"/>
    <w:rsid w:val="00E15053"/>
    <w:rsid w:val="00E152E9"/>
    <w:rsid w:val="00E2652C"/>
    <w:rsid w:val="00E536C0"/>
    <w:rsid w:val="00E629C7"/>
    <w:rsid w:val="00E97B87"/>
    <w:rsid w:val="00EA6DB1"/>
    <w:rsid w:val="00EA6DF8"/>
    <w:rsid w:val="00EE3B78"/>
    <w:rsid w:val="00EF0E2A"/>
    <w:rsid w:val="00F44A46"/>
    <w:rsid w:val="00F46000"/>
    <w:rsid w:val="00F51E9C"/>
    <w:rsid w:val="00FA283F"/>
    <w:rsid w:val="00FC72C4"/>
    <w:rsid w:val="00FD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87C2"/>
  <w15:docId w15:val="{8655E2FB-DC55-40F1-AE80-73C0A598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Marta Radwańska</cp:lastModifiedBy>
  <cp:revision>4</cp:revision>
  <cp:lastPrinted>2023-10-11T12:42:00Z</cp:lastPrinted>
  <dcterms:created xsi:type="dcterms:W3CDTF">2024-04-17T13:28:00Z</dcterms:created>
  <dcterms:modified xsi:type="dcterms:W3CDTF">2024-04-18T14:21:00Z</dcterms:modified>
</cp:coreProperties>
</file>