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25" w:rsidRPr="00C63D89" w:rsidRDefault="00213225" w:rsidP="00213225">
      <w:pPr>
        <w:jc w:val="center"/>
        <w:rPr>
          <w:sz w:val="20"/>
          <w:szCs w:val="20"/>
        </w:rPr>
      </w:pPr>
      <w:r w:rsidRPr="00C63D89">
        <w:rPr>
          <w:sz w:val="20"/>
          <w:szCs w:val="20"/>
        </w:rPr>
        <w:t>KLAUZULA INFORMACYJNA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Zgodnie z art. 13 ust. 1 i ust. 2 ogólnego rozporządzenia o ochronie danych osobowych z dnia 27 kwietnia 2016 r. (dalej RODO) informuję, iż: 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1) Administratorem Państwa danych osobowych jest Samodzielny Publiczny Zakład Opieki Zdrowotnej MSWiA we Wrocławiu, ul. Ołbińska 32, 50-233 Wrocław, zarejestrowany w Krajowym Rejestrze Sądowym prowadzonym przez Sąd Rejonowy we Wrocławiu - Śródmieście pod numerem KRS 0000104928, NIP: 898-18-03-575, REGON: 930856126; </w:t>
      </w:r>
    </w:p>
    <w:p w:rsidR="00213225" w:rsidRDefault="00213225" w:rsidP="00213225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>2) Administrator Danych wyznaczył Inspe</w:t>
      </w:r>
      <w:r>
        <w:rPr>
          <w:sz w:val="20"/>
          <w:szCs w:val="20"/>
        </w:rPr>
        <w:t>ktora Ochrony Danych Osobowych, z którym można kontaktować się pisząc adres administratora wskazanym w pkt. 1 lub poprzez  adres</w:t>
      </w:r>
      <w:r w:rsidRPr="00C63D89">
        <w:rPr>
          <w:sz w:val="20"/>
          <w:szCs w:val="20"/>
        </w:rPr>
        <w:t xml:space="preserve"> na e-mail: </w:t>
      </w:r>
      <w:hyperlink r:id="rId6" w:history="1">
        <w:r w:rsidRPr="00C63D89">
          <w:rPr>
            <w:rStyle w:val="Hipercze"/>
            <w:i/>
            <w:sz w:val="20"/>
            <w:szCs w:val="20"/>
          </w:rPr>
          <w:t>iod@spzozmswia.wroclaw.pl</w:t>
        </w:r>
      </w:hyperlink>
      <w:r w:rsidRPr="00C63D89">
        <w:rPr>
          <w:i/>
          <w:sz w:val="20"/>
          <w:szCs w:val="20"/>
        </w:rPr>
        <w:t>,</w:t>
      </w:r>
      <w:r w:rsidRPr="00C63D89">
        <w:rPr>
          <w:color w:val="FF0000"/>
          <w:sz w:val="20"/>
          <w:szCs w:val="20"/>
        </w:rPr>
        <w:t xml:space="preserve"> </w:t>
      </w:r>
    </w:p>
    <w:p w:rsidR="00213225" w:rsidRPr="007A47C1" w:rsidRDefault="00213225" w:rsidP="00213225">
      <w:pPr>
        <w:jc w:val="both"/>
        <w:rPr>
          <w:sz w:val="20"/>
          <w:szCs w:val="20"/>
        </w:rPr>
      </w:pPr>
      <w:r w:rsidRPr="007A47C1">
        <w:rPr>
          <w:sz w:val="20"/>
          <w:szCs w:val="20"/>
        </w:rPr>
        <w:t xml:space="preserve">3) Państwa dane osobowe przetwarzane będą w celu przeprowadzenia postepowania konkursowego na stanowisko Pielęgniarki </w:t>
      </w:r>
      <w:r w:rsidR="006B7A07">
        <w:rPr>
          <w:sz w:val="20"/>
          <w:szCs w:val="20"/>
        </w:rPr>
        <w:t>Naczelnej</w:t>
      </w:r>
      <w:bookmarkStart w:id="0" w:name="_GoBack"/>
      <w:bookmarkEnd w:id="0"/>
      <w:r w:rsidRPr="007A47C1">
        <w:rPr>
          <w:sz w:val="20"/>
          <w:szCs w:val="20"/>
        </w:rPr>
        <w:t xml:space="preserve"> na podstawie art. 6 ust 1b RODO lub/i na podstawie. art. 6 ust 1 pkt a RODO w celu przetwarzania danych wykraczających poza wymagane przepisami, których podanie nie jest konieczne do udziału w rekrutacji, przy czym zgoda może zostać odwołana w dowolnym momencie.</w:t>
      </w:r>
    </w:p>
    <w:p w:rsidR="00213225" w:rsidRPr="00C63D89" w:rsidRDefault="00213225" w:rsidP="00213225">
      <w:pPr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sz w:val="20"/>
          <w:szCs w:val="20"/>
        </w:rPr>
        <w:t>4</w:t>
      </w:r>
      <w:r w:rsidRPr="00C63D89">
        <w:rPr>
          <w:sz w:val="20"/>
          <w:szCs w:val="20"/>
        </w:rPr>
        <w:t xml:space="preserve">) Podanie przez Państwa danych </w:t>
      </w:r>
      <w:r w:rsidRPr="00C63D89">
        <w:rPr>
          <w:rFonts w:asciiTheme="minorHAnsi" w:hAnsiTheme="minorHAnsi"/>
          <w:sz w:val="20"/>
          <w:szCs w:val="20"/>
        </w:rPr>
        <w:t>osobowych jest dobrowolne, ale nie podanie danych określonych rozporządzeniem</w:t>
      </w:r>
      <w:r w:rsidRPr="00C63D89">
        <w:rPr>
          <w:rFonts w:asciiTheme="minorHAnsi" w:hAnsiTheme="minorHAnsi" w:cs="Arial"/>
          <w:sz w:val="20"/>
          <w:szCs w:val="20"/>
        </w:rPr>
        <w:t xml:space="preserve"> Ministra Zdrowia z 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 xml:space="preserve">dnia 06 lutego 2012 r. w sprawie sposobu przeprowadzania konkursu na niektóre stanowiska kierownicze w podmiocie leczniczym niebędącym przedsiębiorcą </w:t>
      </w:r>
      <w:r>
        <w:rPr>
          <w:rFonts w:asciiTheme="minorHAnsi" w:hAnsiTheme="minorHAnsi" w:cs="Arial"/>
          <w:color w:val="000000"/>
          <w:sz w:val="20"/>
          <w:szCs w:val="20"/>
        </w:rPr>
        <w:t>(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 xml:space="preserve">Dz. U. z </w:t>
      </w:r>
      <w:r>
        <w:rPr>
          <w:rFonts w:asciiTheme="minorHAnsi" w:hAnsiTheme="minorHAnsi" w:cs="Arial"/>
          <w:color w:val="000000"/>
          <w:sz w:val="20"/>
          <w:szCs w:val="20"/>
        </w:rPr>
        <w:t>2021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>.</w:t>
      </w:r>
      <w:r>
        <w:rPr>
          <w:rFonts w:asciiTheme="minorHAnsi" w:hAnsiTheme="minorHAnsi" w:cs="Arial"/>
          <w:color w:val="000000"/>
          <w:sz w:val="20"/>
          <w:szCs w:val="20"/>
        </w:rPr>
        <w:t>430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>) w celu przeprowadzenia postępowania konku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rsowego na dane stanowisko, </w:t>
      </w:r>
      <w:r w:rsidRPr="00C63D89">
        <w:rPr>
          <w:sz w:val="20"/>
          <w:szCs w:val="20"/>
        </w:rPr>
        <w:t xml:space="preserve">spowoduje niemożność wzięcia udziału w rekrutacji. </w:t>
      </w:r>
    </w:p>
    <w:p w:rsidR="00213225" w:rsidRPr="00C63D89" w:rsidRDefault="00213225" w:rsidP="00213225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 xml:space="preserve">5) Państwa dane </w:t>
      </w:r>
      <w:r>
        <w:rPr>
          <w:sz w:val="20"/>
          <w:szCs w:val="20"/>
        </w:rPr>
        <w:t xml:space="preserve">mogą być udostępnione podmiotom uprawnionym do ich uzyskania na podstawie przepisów prawa. </w:t>
      </w:r>
      <w:r w:rsidRPr="00C63D89">
        <w:rPr>
          <w:color w:val="000000"/>
          <w:sz w:val="20"/>
          <w:szCs w:val="20"/>
        </w:rPr>
        <w:t xml:space="preserve"> 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6) Państwa dane osobowe będą przechowywane do czasu zakończenia procesu rekrutacji na stanowisko pracy na jakie Państwo aplikowali lub/i do czasu cofnięcia przez Państwa zgody i tylko w zakresie w jakim udzielono zgody i nie dłużej niż 6 </w:t>
      </w:r>
      <w:r>
        <w:rPr>
          <w:sz w:val="20"/>
          <w:szCs w:val="20"/>
        </w:rPr>
        <w:t>mc w celu przyszłych rekrutacji.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>7) Posiadacie Państwo prawo d</w:t>
      </w:r>
      <w:r>
        <w:rPr>
          <w:sz w:val="20"/>
          <w:szCs w:val="20"/>
        </w:rPr>
        <w:t>ostępu do treści swoich danych</w:t>
      </w:r>
      <w:r w:rsidRPr="00C63D89">
        <w:rPr>
          <w:sz w:val="20"/>
          <w:szCs w:val="20"/>
        </w:rPr>
        <w:t xml:space="preserve">, prawo ich sprostowania, zmiany, ograniczenia przetwarzania o dane zbędne dla celu przetwarzania określonego w ust. 3), prawo do przenoszenia danych, usunięcia danych zbędnych dla celu przetwarzania określonego w ust. 3), prawo sprzeciwu wobec danych przetwarzanych w celu marketingu bezpośredniego. W celu uwierzytelnienia czy to Państwo są uprawnieni możemy prosić o podanie informacji dodatkowych. Zakres każdego z w/w praw oraz sytuacje kiedy można z nich skorzystać </w:t>
      </w:r>
      <w:r>
        <w:rPr>
          <w:sz w:val="20"/>
          <w:szCs w:val="20"/>
        </w:rPr>
        <w:t>wynikają z przepisów prawa. To z j</w:t>
      </w:r>
      <w:r w:rsidRPr="00C63D89">
        <w:rPr>
          <w:sz w:val="20"/>
          <w:szCs w:val="20"/>
        </w:rPr>
        <w:t xml:space="preserve">akiego prawa mogą Państwo skorzystać zależy np. od podstawy prawnej na jakiej przetwarzamy dane oraz celu ich przetwarzania. </w:t>
      </w:r>
    </w:p>
    <w:p w:rsidR="00213225" w:rsidRPr="00C63D89" w:rsidRDefault="00213225" w:rsidP="00213225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 xml:space="preserve">8) </w:t>
      </w:r>
      <w:r>
        <w:rPr>
          <w:sz w:val="20"/>
          <w:szCs w:val="20"/>
        </w:rPr>
        <w:t>W przypadku stwierdzenia, że dane osobowe przetwarzane są z naruszeniem przepisów prawa, m</w:t>
      </w:r>
      <w:r w:rsidRPr="00C63D89">
        <w:rPr>
          <w:sz w:val="20"/>
          <w:szCs w:val="20"/>
        </w:rPr>
        <w:t>acie Państwo prawo wniesienia skargi do Prezesa Urzędu Ochrony Danych Osobowych</w:t>
      </w:r>
      <w:r>
        <w:rPr>
          <w:sz w:val="20"/>
          <w:szCs w:val="20"/>
        </w:rPr>
        <w:t>.</w:t>
      </w:r>
      <w:r w:rsidRPr="00C63D89">
        <w:rPr>
          <w:color w:val="FF0000"/>
          <w:sz w:val="20"/>
          <w:szCs w:val="20"/>
        </w:rPr>
        <w:t xml:space="preserve"> 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C63D89">
        <w:rPr>
          <w:sz w:val="20"/>
          <w:szCs w:val="20"/>
        </w:rPr>
        <w:t>) Państwa dane nie będą przetwarzane w sposób zautomatyzowany</w:t>
      </w:r>
      <w:r>
        <w:rPr>
          <w:sz w:val="20"/>
          <w:szCs w:val="20"/>
        </w:rPr>
        <w:t>.</w:t>
      </w:r>
    </w:p>
    <w:p w:rsidR="00213225" w:rsidRPr="00C63D89" w:rsidRDefault="00213225" w:rsidP="00213225">
      <w:pPr>
        <w:jc w:val="both"/>
        <w:rPr>
          <w:rFonts w:ascii="Arial" w:hAnsi="Arial" w:cs="Arial"/>
          <w:sz w:val="20"/>
          <w:szCs w:val="20"/>
        </w:rPr>
      </w:pPr>
    </w:p>
    <w:p w:rsidR="00213225" w:rsidRDefault="00213225" w:rsidP="00213225"/>
    <w:p w:rsidR="00DD1E0C" w:rsidRPr="00213225" w:rsidRDefault="00DD1E0C" w:rsidP="00213225"/>
    <w:sectPr w:rsidR="00DD1E0C" w:rsidRPr="00213225" w:rsidSect="00EA2DC9">
      <w:footerReference w:type="default" r:id="rId7"/>
      <w:headerReference w:type="first" r:id="rId8"/>
      <w:footerReference w:type="first" r:id="rId9"/>
      <w:pgSz w:w="11907" w:h="16840" w:code="9"/>
      <w:pgMar w:top="1134" w:right="1134" w:bottom="851" w:left="851" w:header="0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58F" w:rsidRDefault="0078158F">
      <w:pPr>
        <w:spacing w:after="0" w:line="240" w:lineRule="auto"/>
      </w:pPr>
      <w:r>
        <w:separator/>
      </w:r>
    </w:p>
  </w:endnote>
  <w:endnote w:type="continuationSeparator" w:id="0">
    <w:p w:rsidR="0078158F" w:rsidRDefault="0078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Default="00213225" w:rsidP="001319F3">
    <w:pPr>
      <w:spacing w:after="0" w:line="240" w:lineRule="auto"/>
      <w:jc w:val="both"/>
    </w:pPr>
    <w:r w:rsidRPr="002E0A89">
      <w:t>*** „§ 4 ust. 11: pielęgniarką oddziałową szpitala wymienionego w ust. 1</w:t>
    </w:r>
    <w:r>
      <w:t xml:space="preserve"> i 2 powinna być pielęgniarka , </w:t>
    </w:r>
    <w:r w:rsidRPr="002E0A89">
      <w:t xml:space="preserve">która </w:t>
    </w:r>
    <w:r>
      <w:t xml:space="preserve">                                                          </w:t>
    </w:r>
    <w:r w:rsidRPr="002E0A89">
      <w:t>ukończyła specjalizację w dziedzinie pielęgniarstwa anestezjologiczneg</w:t>
    </w:r>
    <w:r>
      <w:t>o i intensywnej opieki" – tylko w</w:t>
    </w:r>
  </w:p>
  <w:p w:rsidR="001319F3" w:rsidRDefault="00213225" w:rsidP="001319F3">
    <w:pPr>
      <w:spacing w:after="0" w:line="240" w:lineRule="auto"/>
      <w:jc w:val="both"/>
    </w:pPr>
    <w:r w:rsidRPr="002E0A89">
      <w:t>przypadku stanowiska Pielęgniarki Oddziałowej Oddziału Anestezj</w:t>
    </w:r>
    <w:r>
      <w:t>ologii i intensywnej terapii.</w:t>
    </w:r>
  </w:p>
  <w:p w:rsidR="001319F3" w:rsidRDefault="007815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Default="0078158F" w:rsidP="00EA2DC9">
    <w:pPr>
      <w:ind w:firstLine="708"/>
    </w:pPr>
  </w:p>
  <w:p w:rsidR="00EA2DC9" w:rsidRDefault="0078158F" w:rsidP="00EA2DC9">
    <w:pPr>
      <w:ind w:firstLine="708"/>
    </w:pPr>
  </w:p>
  <w:p w:rsidR="00EA2DC9" w:rsidRDefault="007815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58F" w:rsidRDefault="0078158F">
      <w:pPr>
        <w:spacing w:after="0" w:line="240" w:lineRule="auto"/>
      </w:pPr>
      <w:r>
        <w:separator/>
      </w:r>
    </w:p>
  </w:footnote>
  <w:footnote w:type="continuationSeparator" w:id="0">
    <w:p w:rsidR="0078158F" w:rsidRDefault="0078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Pr="001319F3" w:rsidRDefault="0078158F" w:rsidP="001319F3">
    <w:pPr>
      <w:pStyle w:val="Nagwek"/>
      <w:tabs>
        <w:tab w:val="center" w:pos="4961"/>
        <w:tab w:val="left" w:pos="7065"/>
      </w:tabs>
      <w:rPr>
        <w:rFonts w:ascii="Arial" w:hAnsi="Arial" w:cs="Arial"/>
        <w:b/>
      </w:rPr>
    </w:pPr>
  </w:p>
  <w:p w:rsidR="002A5C5E" w:rsidRPr="001319F3" w:rsidRDefault="0078158F" w:rsidP="001319F3">
    <w:pPr>
      <w:pStyle w:val="Nagwek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25"/>
    <w:rsid w:val="001E59B8"/>
    <w:rsid w:val="00213225"/>
    <w:rsid w:val="006B7A07"/>
    <w:rsid w:val="0078158F"/>
    <w:rsid w:val="00D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7E0D0-3A22-4728-B837-55CB6D0B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2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3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32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3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225"/>
    <w:rPr>
      <w:rFonts w:ascii="Calibri" w:eastAsia="Calibri" w:hAnsi="Calibri" w:cs="Times New Roman"/>
    </w:rPr>
  </w:style>
  <w:style w:type="character" w:styleId="Hipercze">
    <w:name w:val="Hyperlink"/>
    <w:rsid w:val="0021322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2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spzozmswia.wrocla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Czyżewska</dc:creator>
  <cp:keywords/>
  <dc:description/>
  <cp:lastModifiedBy>Marta Czyżewska</cp:lastModifiedBy>
  <cp:revision>3</cp:revision>
  <cp:lastPrinted>2026-03-25T11:29:00Z</cp:lastPrinted>
  <dcterms:created xsi:type="dcterms:W3CDTF">2026-07-14T06:59:00Z</dcterms:created>
  <dcterms:modified xsi:type="dcterms:W3CDTF">2026-07-14T06:59:00Z</dcterms:modified>
</cp:coreProperties>
</file>