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041BB" w14:textId="77777777" w:rsidR="00707123" w:rsidRDefault="00707123" w:rsidP="00BD3BBE">
      <w:pPr>
        <w:tabs>
          <w:tab w:val="decimal" w:pos="8787"/>
        </w:tabs>
        <w:jc w:val="right"/>
        <w:rPr>
          <w:bCs/>
          <w:kern w:val="32"/>
        </w:rPr>
      </w:pPr>
    </w:p>
    <w:p w14:paraId="3C265164" w14:textId="77777777" w:rsidR="00707123" w:rsidRDefault="00707123" w:rsidP="00BD3BBE">
      <w:pPr>
        <w:tabs>
          <w:tab w:val="decimal" w:pos="8787"/>
        </w:tabs>
        <w:jc w:val="right"/>
        <w:rPr>
          <w:bCs/>
          <w:kern w:val="32"/>
        </w:rPr>
      </w:pPr>
    </w:p>
    <w:p w14:paraId="250D347C" w14:textId="77777777" w:rsidR="00707123" w:rsidRDefault="00BD3BBE" w:rsidP="00BD3BBE">
      <w:pPr>
        <w:tabs>
          <w:tab w:val="decimal" w:pos="8787"/>
        </w:tabs>
        <w:jc w:val="right"/>
        <w:rPr>
          <w:rFonts w:cs="Arial"/>
        </w:rPr>
      </w:pPr>
      <w:r>
        <w:rPr>
          <w:bCs/>
          <w:kern w:val="32"/>
        </w:rPr>
        <w:fldChar w:fldCharType="begin"/>
      </w:r>
      <w:r>
        <w:rPr>
          <w:bCs/>
          <w:kern w:val="32"/>
        </w:rPr>
        <w:instrText xml:space="preserve"> DOCPROPERTY  PolaDodatkowe2  \* MERGEFORMAT </w:instrText>
      </w:r>
      <w:r>
        <w:rPr>
          <w:bCs/>
          <w:kern w:val="32"/>
        </w:rPr>
        <w:fldChar w:fldCharType="separate"/>
      </w:r>
      <w:r>
        <w:rPr>
          <w:bCs/>
          <w:kern w:val="32"/>
        </w:rPr>
        <w:t>Olsztyn</w:t>
      </w:r>
      <w:r>
        <w:rPr>
          <w:bCs/>
          <w:kern w:val="32"/>
        </w:rPr>
        <w:fldChar w:fldCharType="end"/>
      </w:r>
      <w:r>
        <w:rPr>
          <w:bCs/>
          <w:kern w:val="32"/>
        </w:rPr>
        <w:t>,</w:t>
      </w:r>
      <w:r>
        <w:t xml:space="preserve"> </w:t>
      </w:r>
      <w:fldSimple w:instr=" DOCPROPERTY  DataNaPismie  \* MERGEFORMAT ">
        <w:r>
          <w:t>2026-04-07</w:t>
        </w:r>
      </w:fldSimple>
    </w:p>
    <w:p w14:paraId="06A34208" w14:textId="77777777" w:rsidR="00F30685" w:rsidRPr="002D735E" w:rsidRDefault="00F30685" w:rsidP="00CB672D">
      <w:pPr>
        <w:tabs>
          <w:tab w:val="decimal" w:pos="8787"/>
        </w:tabs>
        <w:rPr>
          <w:rFonts w:cs="Arial"/>
        </w:rPr>
      </w:pPr>
      <w:r w:rsidRPr="002D735E">
        <w:rPr>
          <w:rFonts w:cs="Arial"/>
        </w:rPr>
        <w:fldChar w:fldCharType="begin"/>
      </w:r>
      <w:r w:rsidRPr="002D735E">
        <w:rPr>
          <w:rFonts w:cs="Arial"/>
        </w:rPr>
        <w:instrText xml:space="preserve"> DOCPROPERTY  KodKreskowy  \* MERGEFORMAT </w:instrText>
      </w:r>
      <w:r w:rsidRPr="002D735E">
        <w:rPr>
          <w:rFonts w:cs="Arial"/>
        </w:rPr>
        <w:fldChar w:fldCharType="separate"/>
      </w:r>
      <w:r w:rsidRPr="002D735E">
        <w:rPr>
          <w:rFonts w:cs="Arial"/>
        </w:rPr>
        <w:fldChar w:fldCharType="end"/>
      </w:r>
      <w:r w:rsidR="000A1FB3">
        <w:pict w14:anchorId="0E378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30pt">
            <v:imagedata r:id="rId12" o:title="code"/>
          </v:shape>
        </w:pict>
      </w:r>
    </w:p>
    <w:p w14:paraId="4028DD3C" w14:textId="77777777" w:rsidR="00F30685" w:rsidRDefault="00F30685" w:rsidP="00125699">
      <w:pPr>
        <w:rPr>
          <w:rFonts w:cs="Arial"/>
          <w:sz w:val="16"/>
          <w:szCs w:val="16"/>
        </w:rPr>
      </w:pPr>
      <w:r w:rsidRPr="00125699">
        <w:rPr>
          <w:rFonts w:cs="Arial"/>
          <w:sz w:val="16"/>
          <w:szCs w:val="16"/>
        </w:rPr>
        <w:t xml:space="preserve">UNP: </w:t>
      </w:r>
      <w:r w:rsidRPr="00125699">
        <w:rPr>
          <w:rFonts w:cs="Arial"/>
          <w:sz w:val="16"/>
          <w:szCs w:val="16"/>
        </w:rPr>
        <w:fldChar w:fldCharType="begin"/>
      </w:r>
      <w:r w:rsidRPr="00125699">
        <w:rPr>
          <w:rFonts w:cs="Arial"/>
          <w:sz w:val="16"/>
          <w:szCs w:val="16"/>
        </w:rPr>
        <w:instrText xml:space="preserve"> DOCPROPERTY  UNPPisma  \* MERGEFORMAT </w:instrText>
      </w:r>
      <w:r w:rsidRPr="00125699"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t>OL-26-12961</w:t>
      </w:r>
      <w:r w:rsidRPr="00125699">
        <w:rPr>
          <w:rFonts w:cs="Arial"/>
          <w:sz w:val="16"/>
          <w:szCs w:val="16"/>
        </w:rPr>
        <w:fldChar w:fldCharType="end"/>
      </w:r>
    </w:p>
    <w:p w14:paraId="7ABC26B4" w14:textId="77777777" w:rsidR="00F30685" w:rsidRPr="00A546AB" w:rsidRDefault="00F30685" w:rsidP="00125699">
      <w:pPr>
        <w:rPr>
          <w:rFonts w:cs="Arial"/>
          <w:szCs w:val="22"/>
        </w:rPr>
      </w:pPr>
      <w:r w:rsidRPr="00A546AB">
        <w:rPr>
          <w:rFonts w:cs="Arial"/>
          <w:szCs w:val="22"/>
        </w:rPr>
        <w:fldChar w:fldCharType="begin"/>
      </w:r>
      <w:r w:rsidRPr="00A546AB">
        <w:rPr>
          <w:rFonts w:cs="Arial"/>
          <w:szCs w:val="22"/>
        </w:rPr>
        <w:instrText xml:space="preserve"> DOCPROPERTY  ZnakPisma  \* MERGEFORMAT </w:instrText>
      </w:r>
      <w:r w:rsidRPr="00A546AB">
        <w:rPr>
          <w:rFonts w:cs="Arial"/>
          <w:szCs w:val="22"/>
        </w:rPr>
        <w:fldChar w:fldCharType="separate"/>
      </w:r>
      <w:r>
        <w:rPr>
          <w:rFonts w:cs="Arial"/>
          <w:szCs w:val="22"/>
        </w:rPr>
        <w:t>OL-POR-A.213.68.2026.22</w:t>
      </w:r>
      <w:r w:rsidRPr="00A546AB">
        <w:rPr>
          <w:rFonts w:cs="Arial"/>
          <w:szCs w:val="22"/>
        </w:rPr>
        <w:fldChar w:fldCharType="end"/>
      </w:r>
    </w:p>
    <w:sdt>
      <w:sdtPr>
        <w:rPr>
          <w:rFonts w:cs="Arial"/>
          <w:b/>
        </w:rPr>
        <w:alias w:val="Tytul"/>
        <w:tag w:val="Tytul"/>
        <w:id w:val="1921679299"/>
        <w:placeholder>
          <w:docPart w:val="BC667CA6D2F34E1BA6286445B1D9CFE7"/>
        </w:placeholder>
        <w:temporary/>
        <w:showingPlcHdr/>
      </w:sdtPr>
      <w:sdtContent>
        <w:p w14:paraId="1F25B46A" w14:textId="77777777" w:rsidR="00416B56" w:rsidRPr="00B740C5" w:rsidRDefault="002E7207" w:rsidP="00B740C5">
          <w:pPr>
            <w:ind w:left="4536"/>
            <w:jc w:val="left"/>
            <w:rPr>
              <w:rFonts w:cs="Arial"/>
              <w:b/>
            </w:rPr>
          </w:pPr>
          <w:r w:rsidRPr="00B740C5">
            <w:rPr>
              <w:rStyle w:val="Tekstzastpczy"/>
              <w:b/>
            </w:rPr>
            <w:t xml:space="preserve">                             </w:t>
          </w:r>
        </w:p>
      </w:sdtContent>
    </w:sdt>
    <w:p w14:paraId="04870514" w14:textId="77777777" w:rsidR="0066469A" w:rsidRPr="00B740C5" w:rsidRDefault="0066469A" w:rsidP="00B740C5">
      <w:pPr>
        <w:ind w:left="4536"/>
        <w:jc w:val="left"/>
        <w:rPr>
          <w:b/>
        </w:rPr>
      </w:pPr>
    </w:p>
    <w:p w14:paraId="4ADA7714" w14:textId="77777777" w:rsidR="007352F7" w:rsidRDefault="007352F7" w:rsidP="00B740C5">
      <w:pPr>
        <w:ind w:left="4536"/>
        <w:jc w:val="left"/>
      </w:pPr>
    </w:p>
    <w:p w14:paraId="22EF5B89" w14:textId="77777777" w:rsidR="00D27B16" w:rsidRPr="00710B36" w:rsidRDefault="00D27B16" w:rsidP="00710B36"/>
    <w:p w14:paraId="6E4D2174" w14:textId="77777777" w:rsidR="00F07019" w:rsidRPr="00BB72A9" w:rsidRDefault="00F07019" w:rsidP="00181FCA">
      <w:pPr>
        <w:suppressAutoHyphens/>
        <w:contextualSpacing/>
        <w:rPr>
          <w:bCs/>
        </w:rPr>
      </w:pPr>
    </w:p>
    <w:p w14:paraId="18C4E7FA" w14:textId="26DB8B18" w:rsidR="00FD6745" w:rsidRDefault="00FD6745" w:rsidP="00FD6745">
      <w:pPr>
        <w:spacing w:after="200" w:line="360" w:lineRule="auto"/>
        <w:ind w:left="1418" w:firstLine="709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Informacja o wyborze i złożonych ofertach</w:t>
      </w:r>
    </w:p>
    <w:p w14:paraId="5504234F" w14:textId="77777777" w:rsidR="00FD6745" w:rsidRPr="00AA3D89" w:rsidRDefault="00FD6745" w:rsidP="00FD6745">
      <w:pPr>
        <w:suppressAutoHyphens/>
        <w:autoSpaceDN w:val="0"/>
        <w:spacing w:line="360" w:lineRule="auto"/>
        <w:ind w:firstLine="708"/>
        <w:rPr>
          <w:rFonts w:cs="Arial"/>
          <w:bCs/>
          <w:kern w:val="3"/>
          <w:szCs w:val="22"/>
        </w:rPr>
      </w:pPr>
      <w:r>
        <w:rPr>
          <w:rFonts w:cs="Arial"/>
          <w:kern w:val="3"/>
          <w:szCs w:val="22"/>
        </w:rPr>
        <w:t xml:space="preserve">Zamawiający - Państwowa Inspekcja Pracy Okręgowy Inspektorat Pracy </w:t>
      </w:r>
      <w:r>
        <w:rPr>
          <w:rFonts w:cs="Arial"/>
          <w:kern w:val="3"/>
          <w:szCs w:val="22"/>
        </w:rPr>
        <w:br/>
        <w:t>w Olsztynie informuje, że w wyniku przeprowadzonego postępowania o udzielenie zamówienia publicznego, pn. ”</w:t>
      </w:r>
      <w:bookmarkStart w:id="0" w:name="_Hlk226445663"/>
      <w:r w:rsidRPr="00580776">
        <w:rPr>
          <w:rFonts w:cs="Arial"/>
          <w:bCs/>
          <w:kern w:val="3"/>
          <w:szCs w:val="22"/>
        </w:rPr>
        <w:t>Sprzedaż, dostarczenie, montaż i ustawienie fabrycznie nowych krzeseł biurowych</w:t>
      </w:r>
      <w:r>
        <w:rPr>
          <w:rFonts w:cs="Arial"/>
          <w:bCs/>
          <w:kern w:val="3"/>
          <w:szCs w:val="22"/>
        </w:rPr>
        <w:t xml:space="preserve"> </w:t>
      </w:r>
      <w:r w:rsidRPr="00580776">
        <w:rPr>
          <w:rFonts w:cs="Arial"/>
          <w:bCs/>
          <w:kern w:val="3"/>
          <w:szCs w:val="22"/>
        </w:rPr>
        <w:t>w siedzibie Państwowej Inspekcji Pracy Okręgowym Inspektoracie Pracy w Olsztynie oraz w Oddziałach w Ełku i w Elblągu</w:t>
      </w:r>
      <w:bookmarkEnd w:id="0"/>
      <w:r>
        <w:rPr>
          <w:rFonts w:cs="Arial"/>
          <w:kern w:val="3"/>
          <w:szCs w:val="22"/>
        </w:rPr>
        <w:t xml:space="preserve">”, </w:t>
      </w:r>
      <w:r>
        <w:rPr>
          <w:rFonts w:eastAsia="Calibri" w:cs="Arial"/>
          <w:szCs w:val="22"/>
          <w:u w:val="single"/>
          <w:lang w:eastAsia="en-US"/>
        </w:rPr>
        <w:t>jako najkorzystniejsza wybrana została oferta Wykonawcy</w:t>
      </w:r>
      <w:r>
        <w:rPr>
          <w:rFonts w:eastAsia="Calibri" w:cs="Arial"/>
          <w:szCs w:val="22"/>
          <w:lang w:eastAsia="en-US"/>
        </w:rPr>
        <w:t>:</w:t>
      </w:r>
    </w:p>
    <w:p w14:paraId="1ACB5E1A" w14:textId="77777777" w:rsidR="00FD6745" w:rsidRPr="00EE76E3" w:rsidRDefault="00FD6745" w:rsidP="00FD6745">
      <w:pPr>
        <w:spacing w:line="360" w:lineRule="auto"/>
        <w:jc w:val="left"/>
        <w:rPr>
          <w:rFonts w:eastAsia="Calibri" w:cs="Arial"/>
          <w:b/>
          <w:bCs/>
          <w:szCs w:val="22"/>
          <w:lang w:eastAsia="en-US"/>
        </w:rPr>
      </w:pPr>
    </w:p>
    <w:p w14:paraId="06E5BB1B" w14:textId="77777777" w:rsidR="00FD6745" w:rsidRPr="00EE76E3" w:rsidRDefault="00FD6745" w:rsidP="00FD6745">
      <w:pPr>
        <w:spacing w:line="360" w:lineRule="auto"/>
        <w:jc w:val="left"/>
        <w:rPr>
          <w:rFonts w:eastAsia="Calibri" w:cs="Arial"/>
          <w:b/>
          <w:bCs/>
          <w:szCs w:val="22"/>
          <w:lang w:eastAsia="en-US"/>
        </w:rPr>
      </w:pPr>
      <w:r w:rsidRPr="007C762F">
        <w:rPr>
          <w:rFonts w:eastAsia="Calibri" w:cs="Arial"/>
          <w:b/>
          <w:bCs/>
          <w:szCs w:val="22"/>
          <w:lang w:eastAsia="en-US"/>
        </w:rPr>
        <w:t>BNR POLSKA Sp. z o.o., Damroki 1b/10, 80-177 Gdańsk</w:t>
      </w:r>
      <w:r w:rsidRPr="00EE76E3">
        <w:rPr>
          <w:rFonts w:eastAsia="Calibri" w:cs="Arial"/>
          <w:b/>
          <w:bCs/>
          <w:szCs w:val="22"/>
          <w:lang w:eastAsia="en-US"/>
        </w:rPr>
        <w:t>.</w:t>
      </w:r>
    </w:p>
    <w:p w14:paraId="36479C01" w14:textId="77777777" w:rsidR="00FD6745" w:rsidRDefault="00FD6745" w:rsidP="00FD6745">
      <w:pPr>
        <w:spacing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br/>
        <w:t>Kryterium oceny ofert: cena - 100%</w:t>
      </w:r>
    </w:p>
    <w:p w14:paraId="743897BE" w14:textId="77777777" w:rsidR="00FD6745" w:rsidRDefault="00FD6745" w:rsidP="00FD6745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Oferta spełnia warunki określone w zapytaniu ofertowym i nie podlega odrzuceniu.</w:t>
      </w:r>
    </w:p>
    <w:p w14:paraId="3A225BDE" w14:textId="77777777" w:rsidR="00FD6745" w:rsidRDefault="00FD6745" w:rsidP="00FD6745">
      <w:pPr>
        <w:spacing w:after="200" w:line="360" w:lineRule="auto"/>
        <w:jc w:val="center"/>
        <w:rPr>
          <w:rFonts w:eastAsia="Calibri" w:cs="Arial"/>
          <w:szCs w:val="22"/>
          <w:lang w:eastAsia="en-US"/>
        </w:rPr>
      </w:pPr>
      <w:bookmarkStart w:id="1" w:name="_Hlk226443491"/>
      <w:r>
        <w:rPr>
          <w:rFonts w:eastAsia="Calibri" w:cs="Arial"/>
          <w:szCs w:val="22"/>
          <w:lang w:eastAsia="en-US"/>
        </w:rPr>
        <w:t xml:space="preserve">Informacja o wszystkich złożonych w terminie ofertach spełniających </w:t>
      </w:r>
      <w:r>
        <w:rPr>
          <w:rFonts w:eastAsia="Calibri" w:cs="Arial"/>
          <w:szCs w:val="22"/>
          <w:lang w:eastAsia="en-US"/>
        </w:rPr>
        <w:br/>
        <w:t>warunki określone w zapytaniu ofertowym:</w:t>
      </w:r>
    </w:p>
    <w:tbl>
      <w:tblPr>
        <w:tblStyle w:val="Tabela-Siatka"/>
        <w:tblpPr w:leftFromText="141" w:rightFromText="141" w:vertAnchor="text" w:tblpY="1"/>
        <w:tblOverlap w:val="never"/>
        <w:tblW w:w="8784" w:type="dxa"/>
        <w:tblLook w:val="04A0" w:firstRow="1" w:lastRow="0" w:firstColumn="1" w:lastColumn="0" w:noHBand="0" w:noVBand="1"/>
      </w:tblPr>
      <w:tblGrid>
        <w:gridCol w:w="583"/>
        <w:gridCol w:w="6079"/>
        <w:gridCol w:w="2122"/>
      </w:tblGrid>
      <w:tr w:rsidR="00FD6745" w14:paraId="21E087E4" w14:textId="77777777" w:rsidTr="000D736E">
        <w:trPr>
          <w:trHeight w:val="3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39A0" w14:textId="77777777" w:rsidR="00FD6745" w:rsidRDefault="00FD6745" w:rsidP="000D736E">
            <w:pPr>
              <w:spacing w:after="200"/>
              <w:rPr>
                <w:rFonts w:eastAsia="Calibri" w:cs="Arial"/>
                <w:szCs w:val="22"/>
                <w:lang w:eastAsia="en-US"/>
              </w:rPr>
            </w:pPr>
            <w:bookmarkStart w:id="2" w:name="_Hlk226443632"/>
            <w:bookmarkEnd w:id="1"/>
            <w:r>
              <w:rPr>
                <w:rFonts w:eastAsia="Calibri" w:cs="Arial"/>
                <w:szCs w:val="22"/>
                <w:lang w:eastAsia="en-US"/>
              </w:rPr>
              <w:t>L.p.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9122" w14:textId="77777777" w:rsidR="00FD6745" w:rsidRDefault="00FD6745" w:rsidP="000D736E">
            <w:pPr>
              <w:spacing w:after="200"/>
              <w:ind w:hanging="423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Nazwa Wykonawcy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8F4F" w14:textId="77777777" w:rsidR="00FD6745" w:rsidRDefault="00FD6745" w:rsidP="000D736E">
            <w:pPr>
              <w:spacing w:after="200"/>
              <w:ind w:firstLine="12"/>
              <w:jc w:val="lef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Cena oferty brutto</w:t>
            </w:r>
          </w:p>
        </w:tc>
      </w:tr>
      <w:tr w:rsidR="00FD6745" w14:paraId="42EFE934" w14:textId="77777777" w:rsidTr="000D736E">
        <w:trPr>
          <w:trHeight w:val="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0687" w14:textId="77777777" w:rsidR="00FD6745" w:rsidRDefault="00FD6745" w:rsidP="000D736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93493" w14:textId="77777777" w:rsidR="00FD6745" w:rsidRDefault="00FD6745" w:rsidP="000D736E">
            <w:pPr>
              <w:jc w:val="center"/>
              <w:rPr>
                <w:rFonts w:cs="Arial"/>
                <w:kern w:val="3"/>
                <w:szCs w:val="22"/>
              </w:rPr>
            </w:pPr>
            <w:r w:rsidRPr="00305D47">
              <w:rPr>
                <w:rFonts w:cs="Arial"/>
                <w:kern w:val="3"/>
                <w:szCs w:val="22"/>
              </w:rPr>
              <w:t>BNR POLSKA Sp. z o.o., Damroki 1b/10, 80-177 Gdańsk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A27B" w14:textId="77777777" w:rsidR="00FD6745" w:rsidRPr="00305D4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30 688,50 zł</w:t>
            </w:r>
          </w:p>
        </w:tc>
      </w:tr>
      <w:tr w:rsidR="00FD6745" w14:paraId="4B2052A8" w14:textId="77777777" w:rsidTr="000D736E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434A" w14:textId="77777777" w:rsidR="00FD6745" w:rsidRDefault="00FD6745" w:rsidP="000D736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3332" w14:textId="77777777" w:rsidR="00FD6745" w:rsidRPr="00305D47" w:rsidRDefault="00FD6745" w:rsidP="000D736E">
            <w:pPr>
              <w:jc w:val="center"/>
              <w:rPr>
                <w:bCs/>
              </w:rPr>
            </w:pPr>
            <w:r w:rsidRPr="00305D47">
              <w:rPr>
                <w:bCs/>
              </w:rPr>
              <w:t xml:space="preserve">LOBBYSKLEP.PL s.c. Tomasz Madlewski, Krzysztof Łudzik </w:t>
            </w:r>
          </w:p>
          <w:p w14:paraId="22F4B951" w14:textId="77777777" w:rsidR="00FD6745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305D47">
              <w:rPr>
                <w:bCs/>
              </w:rPr>
              <w:t>ul. Pachońskiego 7A/86, 31-223 Kraków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C17" w14:textId="77777777" w:rsidR="00FD6745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41 820,00 zł</w:t>
            </w:r>
          </w:p>
        </w:tc>
      </w:tr>
      <w:tr w:rsidR="00FD6745" w14:paraId="5CAD11A6" w14:textId="77777777" w:rsidTr="000D736E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C8A1" w14:textId="77777777" w:rsidR="00FD6745" w:rsidRDefault="00FD6745" w:rsidP="000D736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9AE9" w14:textId="77777777" w:rsidR="00FD6745" w:rsidRPr="00305D47" w:rsidRDefault="00FD6745" w:rsidP="000D736E">
            <w:pPr>
              <w:jc w:val="center"/>
              <w:rPr>
                <w:bCs/>
              </w:rPr>
            </w:pPr>
            <w:r w:rsidRPr="001E378A">
              <w:rPr>
                <w:bCs/>
              </w:rPr>
              <w:t>GALBE Joanna Wróbel ul. Duńska 1G, 91-204 Łódź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AEFE" w14:textId="77777777" w:rsidR="00FD6745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36 100,50 zł</w:t>
            </w:r>
          </w:p>
        </w:tc>
      </w:tr>
      <w:tr w:rsidR="00FD6745" w14:paraId="3C74D328" w14:textId="77777777" w:rsidTr="000D736E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32A" w14:textId="77777777" w:rsidR="00FD6745" w:rsidRDefault="00FD6745" w:rsidP="000D736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7BF" w14:textId="77777777" w:rsidR="00FD6745" w:rsidRPr="001E378A" w:rsidRDefault="00FD6745" w:rsidP="000D736E">
            <w:pPr>
              <w:jc w:val="center"/>
              <w:rPr>
                <w:bCs/>
              </w:rPr>
            </w:pPr>
            <w:r w:rsidRPr="001E378A">
              <w:rPr>
                <w:bCs/>
              </w:rPr>
              <w:t xml:space="preserve">CADABRA Tomasz Przybył ul. Południowa 58, </w:t>
            </w:r>
            <w:r>
              <w:rPr>
                <w:bCs/>
              </w:rPr>
              <w:br/>
            </w:r>
            <w:r w:rsidRPr="001E378A">
              <w:rPr>
                <w:bCs/>
              </w:rPr>
              <w:t>53-400 Ostrów Wielkopolski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0D08" w14:textId="77777777" w:rsidR="00FD6745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76 260,00 zł</w:t>
            </w:r>
          </w:p>
        </w:tc>
      </w:tr>
      <w:tr w:rsidR="00FD6745" w14:paraId="19102FAF" w14:textId="77777777" w:rsidTr="000D736E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8AE8" w14:textId="77777777" w:rsidR="00FD6745" w:rsidRDefault="00FD6745" w:rsidP="000D736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DD44" w14:textId="77777777" w:rsidR="00FD6745" w:rsidRPr="001E378A" w:rsidRDefault="00FD6745" w:rsidP="000D736E">
            <w:pPr>
              <w:jc w:val="center"/>
              <w:rPr>
                <w:bCs/>
              </w:rPr>
            </w:pPr>
            <w:r w:rsidRPr="001E378A">
              <w:rPr>
                <w:bCs/>
              </w:rPr>
              <w:t xml:space="preserve">KAL-SPORT Wyposażenie obiektów Elżbieta Pięta </w:t>
            </w:r>
            <w:r>
              <w:rPr>
                <w:bCs/>
              </w:rPr>
              <w:br/>
            </w:r>
            <w:r w:rsidRPr="001E378A">
              <w:rPr>
                <w:bCs/>
              </w:rPr>
              <w:t>ul. Śniadeckich 27, 35-006 Rzeszów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649F" w14:textId="77777777" w:rsidR="00FD6745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61 500,00 zł</w:t>
            </w:r>
          </w:p>
        </w:tc>
      </w:tr>
      <w:tr w:rsidR="00FD6745" w14:paraId="6A4897D6" w14:textId="77777777" w:rsidTr="000D736E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133C" w14:textId="77777777" w:rsidR="00FD6745" w:rsidRDefault="00FD6745" w:rsidP="000D736E">
            <w:pPr>
              <w:spacing w:after="200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349" w14:textId="77777777" w:rsidR="00FD6745" w:rsidRPr="001E378A" w:rsidRDefault="00FD6745" w:rsidP="000D736E">
            <w:pPr>
              <w:jc w:val="center"/>
              <w:rPr>
                <w:bCs/>
              </w:rPr>
            </w:pPr>
            <w:r w:rsidRPr="001E378A">
              <w:rPr>
                <w:bCs/>
              </w:rPr>
              <w:t>CEZAS-GLOB Sp.  z o.o. ul. Żelazna 2, 10-419 Olsztyn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1418" w14:textId="77777777" w:rsidR="00FD6745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34 440,00 zł</w:t>
            </w:r>
          </w:p>
        </w:tc>
      </w:tr>
      <w:bookmarkEnd w:id="2"/>
    </w:tbl>
    <w:p w14:paraId="7DF5D2A4" w14:textId="77777777" w:rsidR="00FD6745" w:rsidRDefault="00FD6745" w:rsidP="00FD6745">
      <w:pPr>
        <w:spacing w:after="200" w:line="360" w:lineRule="auto"/>
        <w:jc w:val="left"/>
        <w:rPr>
          <w:rFonts w:ascii="CIDFont+F1" w:eastAsia="Calibri" w:hAnsi="CIDFont+F1" w:cs="CIDFont+F1"/>
          <w:szCs w:val="22"/>
          <w:lang w:eastAsia="en-US"/>
        </w:rPr>
      </w:pPr>
    </w:p>
    <w:p w14:paraId="5A9EDEFA" w14:textId="77777777" w:rsidR="00FD6745" w:rsidRDefault="00FD6745" w:rsidP="00FD6745">
      <w:pPr>
        <w:spacing w:after="200" w:line="360" w:lineRule="auto"/>
        <w:jc w:val="left"/>
        <w:rPr>
          <w:rFonts w:eastAsia="Calibri" w:cs="Arial"/>
          <w:szCs w:val="22"/>
          <w:lang w:eastAsia="en-US"/>
        </w:rPr>
      </w:pPr>
    </w:p>
    <w:p w14:paraId="1BDD1156" w14:textId="77777777" w:rsidR="00FD6745" w:rsidRDefault="00FD6745" w:rsidP="00FD6745">
      <w:pPr>
        <w:spacing w:after="200" w:line="360" w:lineRule="auto"/>
        <w:jc w:val="center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lastRenderedPageBreak/>
        <w:t>Informacja o złożonych ofertach nie</w:t>
      </w:r>
      <w:r w:rsidRPr="002B6227">
        <w:rPr>
          <w:rFonts w:eastAsia="Calibri" w:cs="Arial"/>
          <w:szCs w:val="22"/>
          <w:lang w:eastAsia="en-US"/>
        </w:rPr>
        <w:t>spełnia</w:t>
      </w:r>
      <w:r>
        <w:rPr>
          <w:rFonts w:eastAsia="Calibri" w:cs="Arial"/>
          <w:szCs w:val="22"/>
          <w:lang w:eastAsia="en-US"/>
        </w:rPr>
        <w:t>jących</w:t>
      </w:r>
      <w:r w:rsidRPr="002B6227">
        <w:rPr>
          <w:rFonts w:eastAsia="Calibri" w:cs="Arial"/>
          <w:szCs w:val="22"/>
          <w:lang w:eastAsia="en-US"/>
        </w:rPr>
        <w:t xml:space="preserve"> warunk</w:t>
      </w:r>
      <w:r>
        <w:rPr>
          <w:rFonts w:eastAsia="Calibri" w:cs="Arial"/>
          <w:szCs w:val="22"/>
          <w:lang w:eastAsia="en-US"/>
        </w:rPr>
        <w:t>ów</w:t>
      </w:r>
      <w:r w:rsidRPr="002B6227">
        <w:rPr>
          <w:rFonts w:eastAsia="Calibri" w:cs="Arial"/>
          <w:szCs w:val="22"/>
          <w:lang w:eastAsia="en-US"/>
        </w:rPr>
        <w:t xml:space="preserve"> określon</w:t>
      </w:r>
      <w:r>
        <w:rPr>
          <w:rFonts w:eastAsia="Calibri" w:cs="Arial"/>
          <w:szCs w:val="22"/>
          <w:lang w:eastAsia="en-US"/>
        </w:rPr>
        <w:t>ych</w:t>
      </w:r>
      <w:r w:rsidRPr="002B6227">
        <w:rPr>
          <w:rFonts w:eastAsia="Calibri" w:cs="Arial"/>
          <w:szCs w:val="22"/>
          <w:lang w:eastAsia="en-US"/>
        </w:rPr>
        <w:t xml:space="preserve"> w zapytaniu ofertowym</w:t>
      </w:r>
      <w:r>
        <w:rPr>
          <w:rFonts w:eastAsia="Calibri" w:cs="Arial"/>
          <w:szCs w:val="22"/>
          <w:lang w:eastAsia="en-US"/>
        </w:rPr>
        <w:t>, podlegających odrzuceniu:</w:t>
      </w:r>
    </w:p>
    <w:tbl>
      <w:tblPr>
        <w:tblStyle w:val="Tabela-Siatka"/>
        <w:tblpPr w:leftFromText="141" w:rightFromText="141" w:vertAnchor="text" w:tblpXSpec="center" w:tblpY="1"/>
        <w:tblOverlap w:val="never"/>
        <w:tblW w:w="8777" w:type="dxa"/>
        <w:tblLook w:val="04A0" w:firstRow="1" w:lastRow="0" w:firstColumn="1" w:lastColumn="0" w:noHBand="0" w:noVBand="1"/>
      </w:tblPr>
      <w:tblGrid>
        <w:gridCol w:w="583"/>
        <w:gridCol w:w="3665"/>
        <w:gridCol w:w="1984"/>
        <w:gridCol w:w="2545"/>
      </w:tblGrid>
      <w:tr w:rsidR="00FD6745" w:rsidRPr="002B6227" w14:paraId="2C237628" w14:textId="77777777" w:rsidTr="000D736E">
        <w:trPr>
          <w:trHeight w:val="3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D508" w14:textId="77777777" w:rsidR="00FD6745" w:rsidRPr="002B6227" w:rsidRDefault="00FD6745" w:rsidP="000D736E">
            <w:pPr>
              <w:jc w:val="left"/>
              <w:rPr>
                <w:rFonts w:eastAsia="Calibri" w:cs="Arial"/>
                <w:szCs w:val="22"/>
                <w:lang w:eastAsia="en-US"/>
              </w:rPr>
            </w:pPr>
            <w:r w:rsidRPr="002B6227">
              <w:rPr>
                <w:rFonts w:eastAsia="Calibri" w:cs="Arial"/>
                <w:szCs w:val="22"/>
                <w:lang w:eastAsia="en-US"/>
              </w:rPr>
              <w:t>L.p.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3DA5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B6227">
              <w:rPr>
                <w:rFonts w:eastAsia="Calibri" w:cs="Arial"/>
                <w:szCs w:val="22"/>
                <w:lang w:eastAsia="en-US"/>
              </w:rPr>
              <w:t>Nazwa Wykonawcy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9D16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CD48F2">
              <w:rPr>
                <w:rFonts w:eastAsia="Calibri" w:cs="Arial"/>
                <w:szCs w:val="22"/>
                <w:lang w:eastAsia="en-US"/>
              </w:rPr>
              <w:t>Cena oferty brutto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2D0A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Powód odrzucenia</w:t>
            </w:r>
          </w:p>
        </w:tc>
      </w:tr>
      <w:tr w:rsidR="00FD6745" w:rsidRPr="002B6227" w14:paraId="4862CE6C" w14:textId="77777777" w:rsidTr="000D736E">
        <w:trPr>
          <w:trHeight w:val="57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A5BC" w14:textId="77777777" w:rsidR="00FD6745" w:rsidRPr="002B6227" w:rsidRDefault="00FD6745" w:rsidP="000D736E">
            <w:pPr>
              <w:jc w:val="left"/>
              <w:rPr>
                <w:rFonts w:eastAsia="Calibri" w:cs="Arial"/>
                <w:szCs w:val="22"/>
                <w:lang w:eastAsia="en-US"/>
              </w:rPr>
            </w:pPr>
            <w:r w:rsidRPr="002B6227">
              <w:rPr>
                <w:rFonts w:eastAsia="Calibri" w:cs="Arial"/>
                <w:szCs w:val="22"/>
                <w:lang w:eastAsia="en-US"/>
              </w:rPr>
              <w:t>1.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1748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B6227">
              <w:rPr>
                <w:rFonts w:eastAsia="Calibri" w:cs="Arial"/>
                <w:szCs w:val="22"/>
                <w:lang w:eastAsia="en-US"/>
              </w:rPr>
              <w:t xml:space="preserve">MEBELLI Sp. z o.o.  </w:t>
            </w:r>
            <w:r>
              <w:rPr>
                <w:rFonts w:eastAsia="Calibri" w:cs="Arial"/>
                <w:szCs w:val="22"/>
                <w:lang w:eastAsia="en-US"/>
              </w:rPr>
              <w:br/>
            </w:r>
            <w:r w:rsidRPr="002B6227">
              <w:rPr>
                <w:rFonts w:eastAsia="Calibri" w:cs="Arial"/>
                <w:szCs w:val="22"/>
                <w:lang w:eastAsia="en-US"/>
              </w:rPr>
              <w:t>ul. Towarowa 20B, 10-417 Olsztyn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F3E7" w14:textId="382D61AD" w:rsidR="00FD6745" w:rsidRPr="002B6227" w:rsidRDefault="00AE7C4B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-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173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Oferta zawiera asortyment niebędący przedmiotem zapytania ofertowego</w:t>
            </w:r>
          </w:p>
        </w:tc>
      </w:tr>
      <w:tr w:rsidR="00FD6745" w:rsidRPr="002B6227" w14:paraId="628A5684" w14:textId="77777777" w:rsidTr="000D736E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5D051" w14:textId="77777777" w:rsidR="00FD6745" w:rsidRPr="002B6227" w:rsidRDefault="00FD6745" w:rsidP="000D736E">
            <w:pPr>
              <w:jc w:val="left"/>
              <w:rPr>
                <w:rFonts w:eastAsia="Calibri" w:cs="Arial"/>
                <w:szCs w:val="22"/>
                <w:lang w:eastAsia="en-US"/>
              </w:rPr>
            </w:pPr>
            <w:r w:rsidRPr="002B6227">
              <w:rPr>
                <w:rFonts w:eastAsia="Calibri" w:cs="Arial"/>
                <w:szCs w:val="22"/>
                <w:lang w:eastAsia="en-US"/>
              </w:rPr>
              <w:t>2.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670D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2B6227">
              <w:rPr>
                <w:rFonts w:eastAsia="Calibri" w:cs="Arial"/>
                <w:bCs/>
                <w:szCs w:val="22"/>
                <w:lang w:eastAsia="en-US"/>
              </w:rPr>
              <w:t xml:space="preserve">DRZEWIARZ-BIS Sp.  z o.o. </w:t>
            </w:r>
            <w:r>
              <w:rPr>
                <w:rFonts w:eastAsia="Calibri" w:cs="Arial"/>
                <w:bCs/>
                <w:szCs w:val="22"/>
                <w:lang w:eastAsia="en-US"/>
              </w:rPr>
              <w:br/>
            </w:r>
            <w:r w:rsidRPr="002B6227">
              <w:rPr>
                <w:rFonts w:eastAsia="Calibri" w:cs="Arial"/>
                <w:bCs/>
                <w:szCs w:val="22"/>
                <w:lang w:eastAsia="en-US"/>
              </w:rPr>
              <w:t>ul.</w:t>
            </w:r>
            <w:r>
              <w:rPr>
                <w:rFonts w:eastAsia="Calibri" w:cs="Arial"/>
                <w:bCs/>
                <w:szCs w:val="22"/>
                <w:lang w:eastAsia="en-US"/>
              </w:rPr>
              <w:t xml:space="preserve"> </w:t>
            </w:r>
            <w:r w:rsidRPr="002B6227">
              <w:rPr>
                <w:rFonts w:eastAsia="Calibri" w:cs="Arial"/>
                <w:bCs/>
                <w:szCs w:val="22"/>
                <w:lang w:eastAsia="en-US"/>
              </w:rPr>
              <w:t xml:space="preserve">Kardynała Wyszyńskiego 46, </w:t>
            </w:r>
            <w:r>
              <w:rPr>
                <w:rFonts w:eastAsia="Calibri" w:cs="Arial"/>
                <w:bCs/>
                <w:szCs w:val="22"/>
                <w:lang w:eastAsia="en-US"/>
              </w:rPr>
              <w:br/>
            </w:r>
            <w:r w:rsidRPr="002B6227">
              <w:rPr>
                <w:rFonts w:eastAsia="Calibri" w:cs="Arial"/>
                <w:bCs/>
                <w:szCs w:val="22"/>
                <w:lang w:eastAsia="en-US"/>
              </w:rPr>
              <w:t>87-600 Lipno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3D55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lang w:eastAsia="en-US"/>
              </w:rPr>
              <w:t>39</w:t>
            </w:r>
            <w:r w:rsidRPr="002B6227">
              <w:rPr>
                <w:rFonts w:eastAsia="Calibri" w:cs="Arial"/>
                <w:szCs w:val="22"/>
                <w:lang w:eastAsia="en-US"/>
              </w:rPr>
              <w:t xml:space="preserve"> </w:t>
            </w:r>
            <w:r>
              <w:rPr>
                <w:rFonts w:eastAsia="Calibri" w:cs="Arial"/>
                <w:szCs w:val="22"/>
                <w:lang w:eastAsia="en-US"/>
              </w:rPr>
              <w:t>560</w:t>
            </w:r>
            <w:r w:rsidRPr="002B6227">
              <w:rPr>
                <w:rFonts w:eastAsia="Calibri" w:cs="Arial"/>
                <w:szCs w:val="22"/>
                <w:lang w:eastAsia="en-US"/>
              </w:rPr>
              <w:t>,</w:t>
            </w:r>
            <w:r>
              <w:rPr>
                <w:rFonts w:eastAsia="Calibri" w:cs="Arial"/>
                <w:szCs w:val="22"/>
                <w:lang w:eastAsia="en-US"/>
              </w:rPr>
              <w:t>49</w:t>
            </w:r>
            <w:r w:rsidRPr="002B6227">
              <w:rPr>
                <w:rFonts w:eastAsia="Calibri" w:cs="Arial"/>
                <w:szCs w:val="22"/>
                <w:lang w:eastAsia="en-US"/>
              </w:rPr>
              <w:t xml:space="preserve"> zł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706" w14:textId="77777777" w:rsidR="00FD6745" w:rsidRPr="002B6227" w:rsidRDefault="00FD6745" w:rsidP="000D736E">
            <w:pPr>
              <w:jc w:val="center"/>
              <w:rPr>
                <w:rFonts w:eastAsia="Calibri" w:cs="Arial"/>
                <w:szCs w:val="22"/>
                <w:lang w:eastAsia="en-US"/>
              </w:rPr>
            </w:pPr>
            <w:r w:rsidRPr="00D03F60">
              <w:rPr>
                <w:rFonts w:eastAsia="Calibri" w:cs="Arial"/>
                <w:szCs w:val="22"/>
                <w:lang w:eastAsia="en-US"/>
              </w:rPr>
              <w:t>Oferta nie jest opatrzona podpisem kwalifikowanym</w:t>
            </w:r>
          </w:p>
        </w:tc>
      </w:tr>
    </w:tbl>
    <w:p w14:paraId="7025F12C" w14:textId="77777777" w:rsidR="00FD6745" w:rsidRDefault="00FD6745" w:rsidP="00FD6745">
      <w:pPr>
        <w:spacing w:line="360" w:lineRule="auto"/>
        <w:jc w:val="left"/>
        <w:rPr>
          <w:rFonts w:ascii="CIDFont+F1" w:eastAsia="Calibri" w:hAnsi="CIDFont+F1" w:cs="CIDFont+F1"/>
          <w:szCs w:val="22"/>
          <w:lang w:eastAsia="en-US"/>
        </w:rPr>
      </w:pPr>
    </w:p>
    <w:p w14:paraId="7AA22269" w14:textId="77777777" w:rsidR="00FD6745" w:rsidRDefault="00FD6745" w:rsidP="00FD6745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</w:p>
    <w:p w14:paraId="390F190C" w14:textId="77777777" w:rsidR="00FD6745" w:rsidRPr="00AA3D89" w:rsidRDefault="00FD6745" w:rsidP="00FD6745">
      <w:pPr>
        <w:spacing w:after="120" w:line="360" w:lineRule="auto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Dziękujemy za udział w postępowaniu.</w:t>
      </w:r>
    </w:p>
    <w:p w14:paraId="200948B8" w14:textId="2002CF68" w:rsidR="003C3D34" w:rsidRPr="005745A5" w:rsidRDefault="003C3D34" w:rsidP="001B53B6">
      <w:pPr>
        <w:ind w:right="92"/>
        <w:rPr>
          <w:rFonts w:cs="Arial"/>
        </w:rPr>
      </w:pPr>
    </w:p>
    <w:p w14:paraId="15E5CC4F" w14:textId="77777777" w:rsidR="00707123" w:rsidRPr="000826DC" w:rsidRDefault="00707123" w:rsidP="00707123">
      <w:pPr>
        <w:jc w:val="left"/>
      </w:pPr>
    </w:p>
    <w:sectPr w:rsidR="00707123" w:rsidRPr="000826DC" w:rsidSect="00A70D69">
      <w:headerReference w:type="default" r:id="rId13"/>
      <w:headerReference w:type="first" r:id="rId14"/>
      <w:footerReference w:type="first" r:id="rId15"/>
      <w:pgSz w:w="11906" w:h="16838" w:code="9"/>
      <w:pgMar w:top="1701" w:right="1134" w:bottom="1247" w:left="1985" w:header="850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C0">
      <wne:wch wne:val="000000A7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43CD" w14:textId="77777777" w:rsidR="00B87F8E" w:rsidRDefault="00B87F8E">
      <w:r>
        <w:separator/>
      </w:r>
    </w:p>
  </w:endnote>
  <w:endnote w:type="continuationSeparator" w:id="0">
    <w:p w14:paraId="10446014" w14:textId="77777777" w:rsidR="00B87F8E" w:rsidRDefault="00B87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7E7E" w14:textId="77777777" w:rsidR="00000000" w:rsidRDefault="008C3C64" w:rsidP="00691245">
    <w:pPr>
      <w:pStyle w:val="Stopka"/>
      <w:ind w:right="-285"/>
    </w:pPr>
    <w:r>
      <w:rPr>
        <w:rFonts w:ascii="Times New Roman" w:hAnsi="Times New Roman"/>
        <w:noProof/>
        <w:color w:val="1253A2"/>
        <w:sz w:val="10"/>
        <w:szCs w:val="10"/>
      </w:rPr>
      <w:drawing>
        <wp:anchor distT="0" distB="0" distL="114300" distR="114300" simplePos="0" relativeHeight="251659264" behindDoc="1" locked="0" layoutInCell="1" allowOverlap="1" wp14:anchorId="34781665" wp14:editId="7DFFFB34">
          <wp:simplePos x="0" y="0"/>
          <wp:positionH relativeFrom="column">
            <wp:posOffset>-2514</wp:posOffset>
          </wp:positionH>
          <wp:positionV relativeFrom="bottomMargin">
            <wp:posOffset>253255</wp:posOffset>
          </wp:positionV>
          <wp:extent cx="5562000" cy="266400"/>
          <wp:effectExtent l="0" t="0" r="635" b="635"/>
          <wp:wrapNone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000" cy="2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D2EB" w14:textId="77777777" w:rsidR="00B87F8E" w:rsidRDefault="00B87F8E">
      <w:r>
        <w:separator/>
      </w:r>
    </w:p>
  </w:footnote>
  <w:footnote w:type="continuationSeparator" w:id="0">
    <w:p w14:paraId="211B96D0" w14:textId="77777777" w:rsidR="00B87F8E" w:rsidRDefault="00B87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381549"/>
      <w:docPartObj>
        <w:docPartGallery w:val="Page Numbers (Top of Page)"/>
        <w:docPartUnique/>
      </w:docPartObj>
    </w:sdtPr>
    <w:sdtContent>
      <w:p w14:paraId="5F228028" w14:textId="77777777" w:rsidR="005219A7" w:rsidRDefault="0018335D" w:rsidP="001125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C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7B51" w14:textId="77777777" w:rsidR="00B942D3" w:rsidRPr="001E15C6" w:rsidRDefault="00531A96" w:rsidP="00047345">
    <w:pPr>
      <w:pStyle w:val="Nagwek"/>
    </w:pPr>
    <w:r w:rsidRPr="001E15C6">
      <w:rPr>
        <w:noProof/>
      </w:rPr>
      <w:drawing>
        <wp:anchor distT="0" distB="0" distL="114300" distR="114300" simplePos="0" relativeHeight="251661312" behindDoc="1" locked="0" layoutInCell="1" allowOverlap="1" wp14:anchorId="13F5FD7E" wp14:editId="5F0A980D">
          <wp:simplePos x="0" y="0"/>
          <wp:positionH relativeFrom="column">
            <wp:posOffset>1270</wp:posOffset>
          </wp:positionH>
          <wp:positionV relativeFrom="page">
            <wp:posOffset>431800</wp:posOffset>
          </wp:positionV>
          <wp:extent cx="5554345" cy="734060"/>
          <wp:effectExtent l="0" t="0" r="8255" b="8890"/>
          <wp:wrapNone/>
          <wp:docPr id="7" name="Obraz 7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lowe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4345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44376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CB9"/>
    <w:rsid w:val="00004807"/>
    <w:rsid w:val="00010E74"/>
    <w:rsid w:val="00022F5C"/>
    <w:rsid w:val="000338F7"/>
    <w:rsid w:val="0004049B"/>
    <w:rsid w:val="00045254"/>
    <w:rsid w:val="00047345"/>
    <w:rsid w:val="00055224"/>
    <w:rsid w:val="00073FE1"/>
    <w:rsid w:val="000826DC"/>
    <w:rsid w:val="000853EA"/>
    <w:rsid w:val="000915CB"/>
    <w:rsid w:val="000A0BB6"/>
    <w:rsid w:val="000A1FB3"/>
    <w:rsid w:val="000B3082"/>
    <w:rsid w:val="000B59ED"/>
    <w:rsid w:val="000C2298"/>
    <w:rsid w:val="000D545D"/>
    <w:rsid w:val="000E5123"/>
    <w:rsid w:val="00100C18"/>
    <w:rsid w:val="001125FC"/>
    <w:rsid w:val="00117497"/>
    <w:rsid w:val="0012051D"/>
    <w:rsid w:val="00151F0C"/>
    <w:rsid w:val="00161C6A"/>
    <w:rsid w:val="00163CDE"/>
    <w:rsid w:val="00181FCA"/>
    <w:rsid w:val="0018335D"/>
    <w:rsid w:val="00195D88"/>
    <w:rsid w:val="001A4E57"/>
    <w:rsid w:val="001A6E55"/>
    <w:rsid w:val="001B53B6"/>
    <w:rsid w:val="001C2A72"/>
    <w:rsid w:val="001C6188"/>
    <w:rsid w:val="001D04B4"/>
    <w:rsid w:val="001D10CD"/>
    <w:rsid w:val="001D5EB1"/>
    <w:rsid w:val="001E15C6"/>
    <w:rsid w:val="001E4255"/>
    <w:rsid w:val="001E5188"/>
    <w:rsid w:val="001E5856"/>
    <w:rsid w:val="001E5DCF"/>
    <w:rsid w:val="001F2217"/>
    <w:rsid w:val="0021219C"/>
    <w:rsid w:val="00222C54"/>
    <w:rsid w:val="0022329B"/>
    <w:rsid w:val="002232BC"/>
    <w:rsid w:val="00233A60"/>
    <w:rsid w:val="0025162F"/>
    <w:rsid w:val="00295DB3"/>
    <w:rsid w:val="002B4BEF"/>
    <w:rsid w:val="002C057A"/>
    <w:rsid w:val="002C4845"/>
    <w:rsid w:val="002D4F85"/>
    <w:rsid w:val="002D735E"/>
    <w:rsid w:val="002E7207"/>
    <w:rsid w:val="00302D8D"/>
    <w:rsid w:val="00302FC9"/>
    <w:rsid w:val="00331300"/>
    <w:rsid w:val="003B03BA"/>
    <w:rsid w:val="003C3D34"/>
    <w:rsid w:val="003D726C"/>
    <w:rsid w:val="003F1CD0"/>
    <w:rsid w:val="00401B9E"/>
    <w:rsid w:val="00411799"/>
    <w:rsid w:val="0041320C"/>
    <w:rsid w:val="00416B56"/>
    <w:rsid w:val="0041776B"/>
    <w:rsid w:val="0042778A"/>
    <w:rsid w:val="00431F67"/>
    <w:rsid w:val="00451D6D"/>
    <w:rsid w:val="004555FF"/>
    <w:rsid w:val="00455DFC"/>
    <w:rsid w:val="00475139"/>
    <w:rsid w:val="00484752"/>
    <w:rsid w:val="00485DD8"/>
    <w:rsid w:val="00495D4D"/>
    <w:rsid w:val="004B1CB9"/>
    <w:rsid w:val="004B1E24"/>
    <w:rsid w:val="00507EAB"/>
    <w:rsid w:val="005219A7"/>
    <w:rsid w:val="00531A96"/>
    <w:rsid w:val="005521C7"/>
    <w:rsid w:val="005611B9"/>
    <w:rsid w:val="0056427C"/>
    <w:rsid w:val="005745A5"/>
    <w:rsid w:val="0059449E"/>
    <w:rsid w:val="005B3572"/>
    <w:rsid w:val="005C2403"/>
    <w:rsid w:val="005F002A"/>
    <w:rsid w:val="006152F8"/>
    <w:rsid w:val="00624A74"/>
    <w:rsid w:val="0063534A"/>
    <w:rsid w:val="00642F8D"/>
    <w:rsid w:val="0065567D"/>
    <w:rsid w:val="0066469A"/>
    <w:rsid w:val="00690AA6"/>
    <w:rsid w:val="00691245"/>
    <w:rsid w:val="006945C4"/>
    <w:rsid w:val="006B56CF"/>
    <w:rsid w:val="006E286F"/>
    <w:rsid w:val="00707123"/>
    <w:rsid w:val="00710B36"/>
    <w:rsid w:val="00726F3B"/>
    <w:rsid w:val="007352F7"/>
    <w:rsid w:val="0076586F"/>
    <w:rsid w:val="007717E8"/>
    <w:rsid w:val="007A64AD"/>
    <w:rsid w:val="007B0270"/>
    <w:rsid w:val="007C4505"/>
    <w:rsid w:val="007E705A"/>
    <w:rsid w:val="007F54B8"/>
    <w:rsid w:val="008200E8"/>
    <w:rsid w:val="008214EC"/>
    <w:rsid w:val="008375E6"/>
    <w:rsid w:val="008570C9"/>
    <w:rsid w:val="008655E9"/>
    <w:rsid w:val="00867138"/>
    <w:rsid w:val="008734FF"/>
    <w:rsid w:val="008828D2"/>
    <w:rsid w:val="008C3C64"/>
    <w:rsid w:val="008D1437"/>
    <w:rsid w:val="008D3BEA"/>
    <w:rsid w:val="008E62BA"/>
    <w:rsid w:val="008F32C7"/>
    <w:rsid w:val="008F3870"/>
    <w:rsid w:val="00925485"/>
    <w:rsid w:val="00945021"/>
    <w:rsid w:val="00952BEB"/>
    <w:rsid w:val="00986636"/>
    <w:rsid w:val="009979E5"/>
    <w:rsid w:val="009E66F7"/>
    <w:rsid w:val="00A145D3"/>
    <w:rsid w:val="00A56D60"/>
    <w:rsid w:val="00A70D69"/>
    <w:rsid w:val="00A76DBD"/>
    <w:rsid w:val="00A80586"/>
    <w:rsid w:val="00A932EA"/>
    <w:rsid w:val="00A947D8"/>
    <w:rsid w:val="00AD094F"/>
    <w:rsid w:val="00AD56E4"/>
    <w:rsid w:val="00AE7C4B"/>
    <w:rsid w:val="00B03867"/>
    <w:rsid w:val="00B1361B"/>
    <w:rsid w:val="00B32F9A"/>
    <w:rsid w:val="00B443EC"/>
    <w:rsid w:val="00B51880"/>
    <w:rsid w:val="00B740C5"/>
    <w:rsid w:val="00B763E3"/>
    <w:rsid w:val="00B87F8E"/>
    <w:rsid w:val="00B942D3"/>
    <w:rsid w:val="00B94C30"/>
    <w:rsid w:val="00B9721C"/>
    <w:rsid w:val="00BB2DE3"/>
    <w:rsid w:val="00BB72A9"/>
    <w:rsid w:val="00BC5C9C"/>
    <w:rsid w:val="00BD3BBE"/>
    <w:rsid w:val="00BD3F82"/>
    <w:rsid w:val="00C042E7"/>
    <w:rsid w:val="00C061CA"/>
    <w:rsid w:val="00C113D1"/>
    <w:rsid w:val="00C23E8A"/>
    <w:rsid w:val="00C25D03"/>
    <w:rsid w:val="00C3149A"/>
    <w:rsid w:val="00C34CA5"/>
    <w:rsid w:val="00C45837"/>
    <w:rsid w:val="00C76A89"/>
    <w:rsid w:val="00CC19AC"/>
    <w:rsid w:val="00CE07EF"/>
    <w:rsid w:val="00CE5458"/>
    <w:rsid w:val="00CF1406"/>
    <w:rsid w:val="00CF40F8"/>
    <w:rsid w:val="00CF6B74"/>
    <w:rsid w:val="00D013F9"/>
    <w:rsid w:val="00D03B3C"/>
    <w:rsid w:val="00D12377"/>
    <w:rsid w:val="00D17152"/>
    <w:rsid w:val="00D27B16"/>
    <w:rsid w:val="00D27CEA"/>
    <w:rsid w:val="00D43E6C"/>
    <w:rsid w:val="00D44322"/>
    <w:rsid w:val="00D51155"/>
    <w:rsid w:val="00D521D4"/>
    <w:rsid w:val="00D73800"/>
    <w:rsid w:val="00D90DF5"/>
    <w:rsid w:val="00D92440"/>
    <w:rsid w:val="00DA2989"/>
    <w:rsid w:val="00DC1305"/>
    <w:rsid w:val="00DE26A1"/>
    <w:rsid w:val="00E22B9A"/>
    <w:rsid w:val="00E77F38"/>
    <w:rsid w:val="00E83CE7"/>
    <w:rsid w:val="00E842B3"/>
    <w:rsid w:val="00E84A06"/>
    <w:rsid w:val="00E9261F"/>
    <w:rsid w:val="00EA16F8"/>
    <w:rsid w:val="00EA63FD"/>
    <w:rsid w:val="00EB6E59"/>
    <w:rsid w:val="00EE7EB5"/>
    <w:rsid w:val="00F07019"/>
    <w:rsid w:val="00F2652B"/>
    <w:rsid w:val="00F30685"/>
    <w:rsid w:val="00F75773"/>
    <w:rsid w:val="00F8446D"/>
    <w:rsid w:val="00FB06E4"/>
    <w:rsid w:val="00FC53C2"/>
    <w:rsid w:val="00FC67A3"/>
    <w:rsid w:val="00FD01DB"/>
    <w:rsid w:val="00FD373B"/>
    <w:rsid w:val="00FD6745"/>
    <w:rsid w:val="00FD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862BF"/>
  <w15:docId w15:val="{9DA97E82-DBAE-4C42-9CB8-C28F3FEB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C4B"/>
    <w:pPr>
      <w:jc w:val="both"/>
    </w:pPr>
    <w:rPr>
      <w:rFonts w:ascii="Arial" w:eastAsia="Times New Roman" w:hAnsi="Arial"/>
      <w:sz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E7C4B"/>
    <w:pPr>
      <w:keepNext/>
      <w:numPr>
        <w:numId w:val="1"/>
      </w:numPr>
      <w:spacing w:before="240" w:after="60"/>
      <w:outlineLvl w:val="0"/>
    </w:pPr>
    <w:rPr>
      <w:rFonts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AE7C4B"/>
    <w:pPr>
      <w:keepNext/>
      <w:numPr>
        <w:ilvl w:val="1"/>
        <w:numId w:val="1"/>
      </w:numPr>
      <w:spacing w:before="240" w:after="60"/>
      <w:ind w:left="737"/>
      <w:outlineLvl w:val="1"/>
    </w:pPr>
    <w:rPr>
      <w:rFonts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E7C4B"/>
    <w:pPr>
      <w:keepNext/>
      <w:keepLines/>
      <w:spacing w:before="40"/>
      <w:outlineLvl w:val="2"/>
    </w:pPr>
    <w:rPr>
      <w:rFonts w:eastAsiaTheme="majorEastAsia" w:cstheme="majorBidi"/>
      <w:color w:val="0070C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E7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7C4B"/>
    <w:rPr>
      <w:rFonts w:ascii="Arial" w:eastAsia="Times New Roman" w:hAnsi="Arial"/>
      <w:sz w:val="22"/>
    </w:rPr>
  </w:style>
  <w:style w:type="paragraph" w:styleId="Stopka">
    <w:name w:val="footer"/>
    <w:basedOn w:val="Normalny"/>
    <w:link w:val="StopkaZnak"/>
    <w:rsid w:val="00AE7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7C4B"/>
    <w:rPr>
      <w:rFonts w:ascii="Arial" w:eastAsia="Times New Roman" w:hAnsi="Arial"/>
      <w:sz w:val="22"/>
    </w:rPr>
  </w:style>
  <w:style w:type="paragraph" w:customStyle="1" w:styleId="Normalny-Adresat">
    <w:name w:val="Normalny-Adresat"/>
    <w:basedOn w:val="Normalny"/>
    <w:link w:val="Normalny-AdresatZnak"/>
    <w:qFormat/>
    <w:rsid w:val="00401B9E"/>
    <w:pPr>
      <w:spacing w:line="288" w:lineRule="auto"/>
      <w:ind w:left="4536"/>
    </w:pPr>
    <w:rPr>
      <w:rFonts w:cs="Arial"/>
    </w:rPr>
  </w:style>
  <w:style w:type="paragraph" w:customStyle="1" w:styleId="Normalny-ZnakPisma">
    <w:name w:val="Normalny-ZnakPisma"/>
    <w:basedOn w:val="Normalny"/>
    <w:link w:val="Normalny-ZnakPismaZnak"/>
    <w:qFormat/>
    <w:rsid w:val="00945021"/>
    <w:pPr>
      <w:tabs>
        <w:tab w:val="right" w:pos="8789"/>
      </w:tabs>
    </w:pPr>
    <w:rPr>
      <w:rFonts w:cs="Arial"/>
    </w:rPr>
  </w:style>
  <w:style w:type="character" w:customStyle="1" w:styleId="Normalny-AdresatZnak">
    <w:name w:val="Normalny-Adresat Znak"/>
    <w:basedOn w:val="Domylnaczcionkaakapitu"/>
    <w:link w:val="Normalny-Adresat"/>
    <w:rsid w:val="00401B9E"/>
    <w:rPr>
      <w:rFonts w:ascii="Arial" w:hAnsi="Arial" w:cs="Arial"/>
      <w:sz w:val="22"/>
      <w:szCs w:val="22"/>
      <w:lang w:eastAsia="en-US"/>
    </w:rPr>
  </w:style>
  <w:style w:type="character" w:customStyle="1" w:styleId="Normalny-ZnakPismaZnak">
    <w:name w:val="Normalny-ZnakPisma Znak"/>
    <w:basedOn w:val="Domylnaczcionkaakapitu"/>
    <w:link w:val="Normalny-ZnakPisma"/>
    <w:rsid w:val="00945021"/>
    <w:rPr>
      <w:rFonts w:ascii="Arial" w:hAnsi="Arial" w:cs="Arial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E7C4B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AE7C4B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E7C4B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E7C4B"/>
    <w:rPr>
      <w:rFonts w:ascii="Arial" w:eastAsiaTheme="majorEastAsia" w:hAnsi="Arial" w:cstheme="majorBidi"/>
      <w:color w:val="0070C0"/>
      <w:sz w:val="24"/>
      <w:szCs w:val="24"/>
    </w:rPr>
  </w:style>
  <w:style w:type="paragraph" w:customStyle="1" w:styleId="Adresatdokumentu">
    <w:name w:val="Adresat dokumentu"/>
    <w:basedOn w:val="Normalny"/>
    <w:autoRedefine/>
    <w:rsid w:val="00AE7C4B"/>
    <w:pPr>
      <w:ind w:left="5103"/>
      <w:jc w:val="left"/>
    </w:pPr>
    <w:rPr>
      <w:b/>
    </w:rPr>
  </w:style>
  <w:style w:type="paragraph" w:customStyle="1" w:styleId="Podstawaprawna">
    <w:name w:val="Podstawa prawna"/>
    <w:basedOn w:val="Normalny"/>
    <w:next w:val="Normalny"/>
    <w:rsid w:val="00AE7C4B"/>
    <w:pPr>
      <w:ind w:left="425" w:hanging="425"/>
    </w:pPr>
  </w:style>
  <w:style w:type="paragraph" w:customStyle="1" w:styleId="Aduzasadnienie">
    <w:name w:val="Ad_uzasadnienie"/>
    <w:basedOn w:val="Normalny"/>
    <w:autoRedefine/>
    <w:rsid w:val="00AE7C4B"/>
    <w:pPr>
      <w:ind w:left="425"/>
    </w:pPr>
  </w:style>
  <w:style w:type="paragraph" w:customStyle="1" w:styleId="Kod">
    <w:name w:val="Kod"/>
    <w:next w:val="Normalny"/>
    <w:autoRedefine/>
    <w:rsid w:val="00AE7C4B"/>
    <w:pPr>
      <w:keepNext/>
    </w:pPr>
    <w:rPr>
      <w:rFonts w:ascii="Arial" w:eastAsia="Times New Roman" w:hAnsi="Arial"/>
      <w:b/>
      <w:caps/>
      <w:noProof/>
      <w:sz w:val="22"/>
    </w:rPr>
  </w:style>
  <w:style w:type="paragraph" w:customStyle="1" w:styleId="Trescpunktu">
    <w:name w:val="Tresc punktu"/>
    <w:basedOn w:val="Normalny"/>
    <w:rsid w:val="00AE7C4B"/>
    <w:pPr>
      <w:ind w:left="425" w:hanging="425"/>
    </w:pPr>
  </w:style>
  <w:style w:type="paragraph" w:customStyle="1" w:styleId="Tresczarzutu">
    <w:name w:val="Tresc zarzutu"/>
    <w:basedOn w:val="Normalny"/>
    <w:autoRedefine/>
    <w:rsid w:val="00AE7C4B"/>
    <w:pPr>
      <w:tabs>
        <w:tab w:val="left" w:leader="dot" w:pos="9781"/>
      </w:tabs>
      <w:ind w:left="425"/>
    </w:pPr>
    <w:rPr>
      <w:b/>
    </w:rPr>
  </w:style>
  <w:style w:type="paragraph" w:customStyle="1" w:styleId="Przepisykolegium">
    <w:name w:val="Przepisy kolegium"/>
    <w:basedOn w:val="Normalny"/>
    <w:autoRedefine/>
    <w:rsid w:val="00AE7C4B"/>
    <w:pPr>
      <w:ind w:left="425" w:hanging="425"/>
    </w:pPr>
  </w:style>
  <w:style w:type="paragraph" w:styleId="Tekstpodstawowy">
    <w:name w:val="Body Text"/>
    <w:basedOn w:val="Normalny"/>
    <w:next w:val="Normalny"/>
    <w:link w:val="TekstpodstawowyZnak"/>
    <w:rsid w:val="00AE7C4B"/>
  </w:style>
  <w:style w:type="character" w:customStyle="1" w:styleId="TekstpodstawowyZnak">
    <w:name w:val="Tekst podstawowy Znak"/>
    <w:basedOn w:val="Domylnaczcionkaakapitu"/>
    <w:link w:val="Tekstpodstawowy"/>
    <w:rsid w:val="00D92440"/>
    <w:rPr>
      <w:rFonts w:ascii="Arial" w:eastAsia="Times New Roman" w:hAnsi="Arial"/>
      <w:sz w:val="22"/>
    </w:rPr>
  </w:style>
  <w:style w:type="paragraph" w:styleId="Tekstpodstawowy3">
    <w:name w:val="Body Text 3"/>
    <w:basedOn w:val="Normalny"/>
    <w:link w:val="Tekstpodstawowy3Znak"/>
    <w:unhideWhenUsed/>
    <w:rsid w:val="00AE7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E7C4B"/>
    <w:rPr>
      <w:rFonts w:ascii="Arial" w:eastAsia="Times New Roman" w:hAnsi="Arial"/>
      <w:sz w:val="16"/>
      <w:szCs w:val="16"/>
    </w:rPr>
  </w:style>
  <w:style w:type="paragraph" w:styleId="Tekstpodstawowywcity">
    <w:name w:val="Body Text Indent"/>
    <w:basedOn w:val="Normalny"/>
    <w:link w:val="TekstpodstawowywcityZnak"/>
    <w:unhideWhenUsed/>
    <w:rsid w:val="00AE7C4B"/>
    <w:pPr>
      <w:spacing w:after="120"/>
      <w:ind w:left="283"/>
    </w:pPr>
    <w:rPr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7C4B"/>
    <w:rPr>
      <w:rFonts w:ascii="Arial" w:eastAsia="Times New Roman" w:hAnsi="Arial"/>
      <w:sz w:val="22"/>
      <w:szCs w:val="22"/>
    </w:rPr>
  </w:style>
  <w:style w:type="character" w:styleId="Hipercze">
    <w:name w:val="Hyperlink"/>
    <w:basedOn w:val="Domylnaczcionkaakapitu"/>
    <w:rsid w:val="00AE7C4B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AE7C4B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rsid w:val="00AE7C4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E7C4B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AE7C4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AE7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E7C4B"/>
    <w:rPr>
      <w:rFonts w:ascii="Arial" w:eastAsia="Times New Roman" w:hAnsi="Arial"/>
      <w:b/>
      <w:bCs/>
    </w:rPr>
  </w:style>
  <w:style w:type="paragraph" w:styleId="Tekstdymka">
    <w:name w:val="Balloon Text"/>
    <w:basedOn w:val="Normalny"/>
    <w:link w:val="TekstdymkaZnak"/>
    <w:rsid w:val="00AE7C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AE7C4B"/>
    <w:rPr>
      <w:rFonts w:ascii="Segoe UI" w:eastAsia="Times New Roman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D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8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SEO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67CA6D2F34E1BA6286445B1D9CF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22A3FF-E875-4130-B87E-D6A08CD646D1}"/>
      </w:docPartPr>
      <w:docPartBody>
        <w:p w:rsidR="00AB1AF9" w:rsidRDefault="00676782" w:rsidP="00676782">
          <w:pPr>
            <w:pStyle w:val="BC667CA6D2F34E1BA6286445B1D9CFE74"/>
          </w:pPr>
          <w:r>
            <w:rPr>
              <w:rStyle w:val="Tekstzastpczy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930AE"/>
    <w:multiLevelType w:val="multilevel"/>
    <w:tmpl w:val="DA46402E"/>
    <w:lvl w:ilvl="0">
      <w:start w:val="1"/>
      <w:numFmt w:val="ordin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pStyle w:val="Nagwek2"/>
      <w:lvlText w:val="%1%2"/>
      <w:lvlJc w:val="left"/>
      <w:pPr>
        <w:ind w:left="595" w:hanging="595"/>
      </w:pPr>
      <w:rPr>
        <w:rFonts w:cs="Times New Roman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ordinal"/>
      <w:pStyle w:val="Nagwek3"/>
      <w:lvlText w:val="%1%2%3"/>
      <w:lvlJc w:val="left"/>
      <w:pPr>
        <w:ind w:left="1134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444996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A3"/>
    <w:rsid w:val="001001A3"/>
    <w:rsid w:val="001142A3"/>
    <w:rsid w:val="00115011"/>
    <w:rsid w:val="002B2ED6"/>
    <w:rsid w:val="003173DB"/>
    <w:rsid w:val="00344179"/>
    <w:rsid w:val="00607CD0"/>
    <w:rsid w:val="00676782"/>
    <w:rsid w:val="006F0C55"/>
    <w:rsid w:val="008B6E27"/>
    <w:rsid w:val="00A22B6A"/>
    <w:rsid w:val="00A86676"/>
    <w:rsid w:val="00AB1AF9"/>
    <w:rsid w:val="00B65EA3"/>
    <w:rsid w:val="00C93D16"/>
    <w:rsid w:val="00D434D3"/>
    <w:rsid w:val="00D73800"/>
    <w:rsid w:val="00DF455C"/>
    <w:rsid w:val="00E75EA8"/>
    <w:rsid w:val="00EB07C9"/>
    <w:rsid w:val="00F5267A"/>
    <w:rsid w:val="00F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142A3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1142A3"/>
    <w:pPr>
      <w:keepNext/>
      <w:numPr>
        <w:ilvl w:val="1"/>
        <w:numId w:val="1"/>
      </w:numPr>
      <w:spacing w:before="240" w:after="60" w:line="240" w:lineRule="auto"/>
      <w:ind w:left="737"/>
      <w:jc w:val="both"/>
      <w:outlineLvl w:val="1"/>
    </w:pPr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142A3"/>
    <w:pPr>
      <w:keepNext/>
      <w:keepLines/>
      <w:numPr>
        <w:ilvl w:val="2"/>
        <w:numId w:val="1"/>
      </w:numPr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7678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1142A3"/>
    <w:rPr>
      <w:rFonts w:ascii="Arial" w:eastAsia="Times New Roman" w:hAnsi="Arial" w:cs="Arial"/>
      <w:b/>
      <w:bCs/>
      <w:color w:val="0070C0"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142A3"/>
    <w:rPr>
      <w:rFonts w:ascii="Arial" w:eastAsia="Times New Roman" w:hAnsi="Arial" w:cs="Arial"/>
      <w:b/>
      <w:bCs/>
      <w:i/>
      <w:iCs/>
      <w:color w:val="0070C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1142A3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Tekstpodstawowy3">
    <w:name w:val="Body Text 3"/>
    <w:basedOn w:val="Normalny"/>
    <w:link w:val="Tekstpodstawowy3Znak"/>
    <w:unhideWhenUsed/>
    <w:rsid w:val="00344179"/>
    <w:pPr>
      <w:spacing w:after="120" w:line="240" w:lineRule="auto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44179"/>
    <w:rPr>
      <w:rFonts w:ascii="Arial" w:eastAsia="Times New Roman" w:hAnsi="Arial" w:cs="Times New Roman"/>
      <w:sz w:val="16"/>
      <w:szCs w:val="16"/>
    </w:rPr>
  </w:style>
  <w:style w:type="character" w:styleId="Hipercze">
    <w:name w:val="Hyperlink"/>
    <w:basedOn w:val="Domylnaczcionkaakapitu"/>
    <w:rsid w:val="002B2ED6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"/>
    <w:rsid w:val="00FC7A2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C7A26"/>
    <w:rPr>
      <w:rFonts w:ascii="Arial" w:eastAsia="Times New Roman" w:hAnsi="Arial"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FC7A26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C7A26"/>
    <w:rPr>
      <w:rFonts w:ascii="Segoe UI" w:eastAsia="Times New Roman" w:hAnsi="Segoe UI" w:cs="Segoe UI"/>
      <w:sz w:val="18"/>
      <w:szCs w:val="18"/>
    </w:rPr>
  </w:style>
  <w:style w:type="paragraph" w:customStyle="1" w:styleId="BC667CA6D2F34E1BA6286445B1D9CFE74">
    <w:name w:val="BC667CA6D2F34E1BA6286445B1D9CFE74"/>
    <w:rsid w:val="00676782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OL-*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72CED2-E539-445F-A9EF-3FDE67B71FC0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2.xml><?xml version="1.0" encoding="utf-8"?>
<ds:datastoreItem xmlns:ds="http://schemas.openxmlformats.org/officeDocument/2006/customXml" ds:itemID="{24AC7A31-243B-4BCD-944A-8378A340E9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CE579B-651E-4C96-BABC-C6392A2D3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CBE2AB-89D4-413D-8459-A566BBE4F1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SEOD.dotm</Template>
  <TotalTime>0</TotalTime>
  <Pages>2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Pismo_Wewnętrzne</vt:lpstr>
    </vt:vector>
  </TitlesOfParts>
  <Company>PIP OIP Olsztyn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Szablony v17</dc:subject>
  <dc:creator>Stanisław Piórkowski</dc:creator>
  <cp:keywords/>
  <dc:description/>
  <cp:lastModifiedBy>Elżbieta Woźniak</cp:lastModifiedBy>
  <cp:revision>2</cp:revision>
  <dcterms:created xsi:type="dcterms:W3CDTF">2026-04-08T05:29:00Z</dcterms:created>
  <dcterms:modified xsi:type="dcterms:W3CDTF">2026-04-08T05:29:00Z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OL-POR-A.213.68.2026.22</vt:lpwstr>
  </property>
  <property fmtid="{D5CDD505-2E9C-101B-9397-08002B2CF9AE}" pid="5" name="UNPPisma">
    <vt:lpwstr>OL-26-12961</vt:lpwstr>
  </property>
  <property fmtid="{D5CDD505-2E9C-101B-9397-08002B2CF9AE}" pid="6" name="ZnakSprawy">
    <vt:lpwstr>OL-POR-A.213.68.2026</vt:lpwstr>
  </property>
  <property fmtid="{D5CDD505-2E9C-101B-9397-08002B2CF9AE}" pid="7" name="ZnakSprawy2">
    <vt:lpwstr>Znak sprawy: OL-POR-A.213.68.2026</vt:lpwstr>
  </property>
  <property fmtid="{D5CDD505-2E9C-101B-9397-08002B2CF9AE}" pid="8" name="AktualnaDataSlownie">
    <vt:lpwstr>7 kwietnia 2026</vt:lpwstr>
  </property>
  <property fmtid="{D5CDD505-2E9C-101B-9397-08002B2CF9AE}" pid="9" name="ZnakSprawyPrzedPrzeniesieniem">
    <vt:lpwstr/>
  </property>
  <property fmtid="{D5CDD505-2E9C-101B-9397-08002B2CF9AE}" pid="10" name="Autor">
    <vt:lpwstr>Kawałko Magdalena</vt:lpwstr>
  </property>
  <property fmtid="{D5CDD505-2E9C-101B-9397-08002B2CF9AE}" pid="11" name="AutorNumer">
    <vt:lpwstr>100168</vt:lpwstr>
  </property>
  <property fmtid="{D5CDD505-2E9C-101B-9397-08002B2CF9AE}" pid="12" name="AutorKomorkaNadrzedna">
    <vt:lpwstr>Zastępca Okręgowego Inspektora Pracy do Spraw Prawno-Organizacyjnych(P)</vt:lpwstr>
  </property>
  <property fmtid="{D5CDD505-2E9C-101B-9397-08002B2CF9AE}" pid="13" name="AutorInicjaly">
    <vt:lpwstr>MK132</vt:lpwstr>
  </property>
  <property fmtid="{D5CDD505-2E9C-101B-9397-08002B2CF9AE}" pid="14" name="AutorNrTelefonu">
    <vt:lpwstr>-</vt:lpwstr>
  </property>
  <property fmtid="{D5CDD505-2E9C-101B-9397-08002B2CF9AE}" pid="15" name="Stanowisko">
    <vt:lpwstr>Starszy specjalista</vt:lpwstr>
  </property>
  <property fmtid="{D5CDD505-2E9C-101B-9397-08002B2CF9AE}" pid="16" name="OpisPisma">
    <vt:lpwstr>BIP</vt:lpwstr>
  </property>
  <property fmtid="{D5CDD505-2E9C-101B-9397-08002B2CF9AE}" pid="17" name="Komorka">
    <vt:lpwstr>Okręgowy Inspektor Pracy</vt:lpwstr>
  </property>
  <property fmtid="{D5CDD505-2E9C-101B-9397-08002B2CF9AE}" pid="18" name="KodKomorki">
    <vt:lpwstr>O</vt:lpwstr>
  </property>
  <property fmtid="{D5CDD505-2E9C-101B-9397-08002B2CF9AE}" pid="19" name="AktualnaData">
    <vt:lpwstr>2026-04-07</vt:lpwstr>
  </property>
  <property fmtid="{D5CDD505-2E9C-101B-9397-08002B2CF9AE}" pid="20" name="Wydzial">
    <vt:lpwstr>Sekcja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PAŃSTWOWA INSPEKCJA PRACY GŁÓWNY INSPEKTORAT PRACY</vt:lpwstr>
  </property>
  <property fmtid="{D5CDD505-2E9C-101B-9397-08002B2CF9AE}" pid="30" name="adresOddzial">
    <vt:lpwstr/>
  </property>
  <property fmtid="{D5CDD505-2E9C-101B-9397-08002B2CF9AE}" pid="31" name="adresTypUlicy">
    <vt:lpwstr>ul.</vt:lpwstr>
  </property>
  <property fmtid="{D5CDD505-2E9C-101B-9397-08002B2CF9AE}" pid="32" name="adresUlica">
    <vt:lpwstr>BARSKA</vt:lpwstr>
  </property>
  <property fmtid="{D5CDD505-2E9C-101B-9397-08002B2CF9AE}" pid="33" name="adresNrDomu">
    <vt:lpwstr>28</vt:lpwstr>
  </property>
  <property fmtid="{D5CDD505-2E9C-101B-9397-08002B2CF9AE}" pid="34" name="adresNrLokalu">
    <vt:lpwstr>30</vt:lpwstr>
  </property>
  <property fmtid="{D5CDD505-2E9C-101B-9397-08002B2CF9AE}" pid="35" name="adresKodPocztowy">
    <vt:lpwstr>02-315</vt:lpwstr>
  </property>
  <property fmtid="{D5CDD505-2E9C-101B-9397-08002B2CF9AE}" pid="36" name="adresMiejscowosc">
    <vt:lpwstr>WARSZAWA</vt:lpwstr>
  </property>
  <property fmtid="{D5CDD505-2E9C-101B-9397-08002B2CF9AE}" pid="37" name="adresPoczta">
    <vt:lpwstr/>
  </property>
  <property fmtid="{D5CDD505-2E9C-101B-9397-08002B2CF9AE}" pid="38" name="adresEMail">
    <vt:lpwstr>kancelaria@gip.pip.gov.pl</vt:lpwstr>
  </property>
  <property fmtid="{D5CDD505-2E9C-101B-9397-08002B2CF9AE}" pid="39" name="DataNaPismie">
    <vt:lpwstr>2026-04-07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2026-04-07 09:24:32</vt:lpwstr>
  </property>
  <property fmtid="{D5CDD505-2E9C-101B-9397-08002B2CF9AE}" pid="43" name="TematSprawy">
    <vt:lpwstr>Wniosek o udzielenie zamówienia publicznego: zakup krzeseł biurowych do OIP w Olsztynie (50 sztuk) (I część)</vt:lpwstr>
  </property>
  <property fmtid="{D5CDD505-2E9C-101B-9397-08002B2CF9AE}" pid="44" name="ProwadzacySprawe">
    <vt:lpwstr>Kawałko Magdalena</vt:lpwstr>
  </property>
  <property fmtid="{D5CDD505-2E9C-101B-9397-08002B2CF9AE}" pid="45" name="DaneJednostki1">
    <vt:lpwstr>Państwowa Inspekcja Pracy Okręgowy Inspektorat Pracy w Olsztynie</vt:lpwstr>
  </property>
  <property fmtid="{D5CDD505-2E9C-101B-9397-08002B2CF9AE}" pid="46" name="PolaDodatkowe1">
    <vt:lpwstr>Państwowa Inspekcja Pracy Okręgowy Inspektorat Pracy w Olsztynie</vt:lpwstr>
  </property>
  <property fmtid="{D5CDD505-2E9C-101B-9397-08002B2CF9AE}" pid="47" name="DaneJednostki2">
    <vt:lpwstr>Olsztyn</vt:lpwstr>
  </property>
  <property fmtid="{D5CDD505-2E9C-101B-9397-08002B2CF9AE}" pid="48" name="PolaDodatkowe2">
    <vt:lpwstr>Olsztyn</vt:lpwstr>
  </property>
  <property fmtid="{D5CDD505-2E9C-101B-9397-08002B2CF9AE}" pid="49" name="DaneJednostki3">
    <vt:lpwstr>10-512</vt:lpwstr>
  </property>
  <property fmtid="{D5CDD505-2E9C-101B-9397-08002B2CF9AE}" pid="50" name="PolaDodatkowe3">
    <vt:lpwstr>10-512</vt:lpwstr>
  </property>
  <property fmtid="{D5CDD505-2E9C-101B-9397-08002B2CF9AE}" pid="51" name="DaneJednostki4">
    <vt:lpwstr>ul. Mikołaja Kopernika</vt:lpwstr>
  </property>
  <property fmtid="{D5CDD505-2E9C-101B-9397-08002B2CF9AE}" pid="52" name="PolaDodatkowe4">
    <vt:lpwstr>ul. Mikołaja Kopernika</vt:lpwstr>
  </property>
  <property fmtid="{D5CDD505-2E9C-101B-9397-08002B2CF9AE}" pid="53" name="DaneJednostki5">
    <vt:lpwstr>29</vt:lpwstr>
  </property>
  <property fmtid="{D5CDD505-2E9C-101B-9397-08002B2CF9AE}" pid="54" name="PolaDodatkowe5">
    <vt:lpwstr>29</vt:lpwstr>
  </property>
  <property fmtid="{D5CDD505-2E9C-101B-9397-08002B2CF9AE}" pid="55" name="DaneJednostki6">
    <vt:lpwstr>89 527 42 75</vt:lpwstr>
  </property>
  <property fmtid="{D5CDD505-2E9C-101B-9397-08002B2CF9AE}" pid="56" name="PolaDodatkowe6">
    <vt:lpwstr>89 527 42 75</vt:lpwstr>
  </property>
  <property fmtid="{D5CDD505-2E9C-101B-9397-08002B2CF9AE}" pid="57" name="DaneJednostki7">
    <vt:lpwstr>89 533 96 48</vt:lpwstr>
  </property>
  <property fmtid="{D5CDD505-2E9C-101B-9397-08002B2CF9AE}" pid="58" name="PolaDodatkowe7">
    <vt:lpwstr>89 533 96 48</vt:lpwstr>
  </property>
  <property fmtid="{D5CDD505-2E9C-101B-9397-08002B2CF9AE}" pid="59" name="DaneJednostki8">
    <vt:lpwstr>kancelaria@olsztyn.pip.gov.pl</vt:lpwstr>
  </property>
  <property fmtid="{D5CDD505-2E9C-101B-9397-08002B2CF9AE}" pid="60" name="PolaDodatkowe8">
    <vt:lpwstr>kancelaria@olsztyn.pip.gov.pl</vt:lpwstr>
  </property>
  <property fmtid="{D5CDD505-2E9C-101B-9397-08002B2CF9AE}" pid="61" name="DaneJednostki9">
    <vt:lpwstr>www</vt:lpwstr>
  </property>
  <property fmtid="{D5CDD505-2E9C-101B-9397-08002B2CF9AE}" pid="62" name="PolaDodatkowe9">
    <vt:lpwstr>www</vt:lpwstr>
  </property>
  <property fmtid="{D5CDD505-2E9C-101B-9397-08002B2CF9AE}" pid="63" name="KodKreskowy">
    <vt:lpwstr> </vt:lpwstr>
  </property>
  <property fmtid="{D5CDD505-2E9C-101B-9397-08002B2CF9AE}" pid="64" name="TrescPisma">
    <vt:lpwstr/>
  </property>
</Properties>
</file>