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bookmarkStart w:id="0" w:name="_GoBack"/>
      <w:bookmarkEnd w:id="0"/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945C9E">
        <w:rPr>
          <w:rStyle w:val="Pogrubienie"/>
        </w:rPr>
        <w:t>0</w:t>
      </w:r>
      <w:r w:rsidR="00AC297F">
        <w:rPr>
          <w:rStyle w:val="Pogrubienie"/>
        </w:rPr>
        <w:t>3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AC297F">
        <w:rPr>
          <w:rStyle w:val="Pogrubienie"/>
        </w:rPr>
        <w:t>1096</w:t>
      </w:r>
      <w:r w:rsidR="00945C9E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AC297F">
        <w:rPr>
          <w:b/>
          <w:bCs/>
        </w:rPr>
        <w:t>916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60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2223"/>
        <w:gridCol w:w="2220"/>
        <w:gridCol w:w="1045"/>
        <w:gridCol w:w="2836"/>
      </w:tblGrid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9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metaliczny posmak w ustach, 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utratą przytomności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hypnotyczno-hyporeaktywny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kortoszyński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złe samopoczucie, osłabienie, zawroty głowy, drgawki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niegorączkowe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1676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AC297F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wymioty, reakcja astmatyczna,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. Kilkugodzinny pobyt na SOR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drętwienie lewej kończyny górnej, duszność, ból szyi, drętwienie języka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allopsychicznej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gorączka, spadek ciśnienia tętniczego, tachykardia, 3 razy wzywano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zrm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pacjenta nie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hospitalizowano,zatrzymanie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krążenia, zgon /20.01.2021 godz. 20:30 /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wysypka uogólniona, niedowład lewostronny,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osłabiona siła mięśniowa /hospitalizowana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, epizod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 xml:space="preserve">asilony odczyn o średnicy 10 cm. Bolesność powiększenie węzłów chłonnych. Gorączka 39 </w:t>
            </w:r>
            <w:proofErr w:type="spellStart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, dreszcze.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astmatyczna, epizod </w:t>
            </w: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czucie oporu w gardle, duszność, utrata przytomności,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desaturacja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skierowana na SOR Szpitala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eakcja alergiczna -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reakcja astmatyczna. Obrzęk wargi i górnych dróg oddechowych.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 xml:space="preserve">Nagły spadek ciśnienia, omdlenie. Epizod </w:t>
            </w:r>
            <w:proofErr w:type="spellStart"/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 xml:space="preserve">reakcja alergiczna pokrzywka, obrzęk </w:t>
            </w:r>
            <w:proofErr w:type="spellStart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, reakcja astmatyczna,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szczepienia, drgawki, temp. 35, ogólne osłabienie, ból brzucha, silny  ból głowy,  epizod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siski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, wysypka uogólniona.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brzęk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Powikłania zapalenie ucha ,podejrzenie ropnia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okołomigdałkowego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</w:t>
            </w:r>
            <w:proofErr w:type="spellStart"/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 xml:space="preserve">, zawroty głowy, suchość w jamie ustnej, ucisk w krtani, wzrost ciśnienia (190/110 </w:t>
            </w: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), tachykardia (do 110/min), osłabienie.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(średnica 3-5 cm), reakcja alergiczna (pokrzywka), wysypka </w:t>
            </w:r>
            <w:proofErr w:type="spellStart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, naciek w miejscu wkłucia.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 xml:space="preserve">okresowe fluktuacje skurczowego ciśnienia tętniczego, </w:t>
            </w:r>
            <w:proofErr w:type="spellStart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trachykardia</w:t>
            </w:r>
            <w:proofErr w:type="spellEnd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, przeczulica skóry /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</w:t>
            </w:r>
            <w:proofErr w:type="spellStart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okrzywka ,obrzęk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, wysypka ograniczona do określonych obszarów skóry: szyja , klatka  piersiowa , wysypka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; 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, bez utraty przytomności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orączka 40º C utrzymująca się do 72 godzin,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 xml:space="preserve">lergiczne zapalenie nerwu trójdzielnego lewego. Powikłanie Zespół </w:t>
            </w:r>
            <w:proofErr w:type="spellStart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Guillain-Barre</w:t>
            </w:r>
            <w:proofErr w:type="spellEnd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bolesność i powiększenie regionalnych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wężłów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. 38,5-38,9 st. C, utrzymującą się do 48 godz., wysypka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rózyczkopodobna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 xml:space="preserve">d razu po iniekcji tachykardia do 160/min, stan </w:t>
            </w:r>
            <w:proofErr w:type="spellStart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przedomdleniowy</w:t>
            </w:r>
            <w:proofErr w:type="spellEnd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, w EKG częstoskurcz. Pacjentka przetransportowana na Izbę Przyjęć.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6-9cm,gorączka 40,0;wysypka </w:t>
            </w:r>
            <w:proofErr w:type="spellStart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- zaczerwienie skóry twarzy i klatki piersiowej 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ulsujący ból głowy z nudnościami, osłabienie, bóle mięśni i kości, gorączka trwająca 24 godziny. Ustąpiły po zastosowaniu dużej dawki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Diklofenaku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i paracetamolu.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stany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podgorączkowedo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6 – 9 cm, gorączka 38,5–38,9 utrzymująca się do 24h, silna opuchlizna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gornej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wargi która utrzymywała się 4 dni.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</w:t>
            </w:r>
            <w:proofErr w:type="spellStart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węzłow</w:t>
            </w:r>
            <w:proofErr w:type="spellEnd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</w:t>
            </w:r>
            <w:proofErr w:type="spellStart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19; przyczyna śmierci: pęknięcie tętniaka aorty wstępującej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 xml:space="preserve">rgawki. Wzrost RR. </w:t>
            </w:r>
            <w:proofErr w:type="spellStart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Tachypnoae</w:t>
            </w:r>
            <w:proofErr w:type="spellEnd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. Zmiany skórne w okolicy dekoltu. Uczucie drętwienia połowy ciała. Hospitalizacja</w:t>
            </w:r>
          </w:p>
        </w:tc>
      </w:tr>
      <w:tr w:rsidR="007D232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obrzęk dolnej wargi bez duszności, swędzenie oczu, </w:t>
            </w:r>
            <w:proofErr w:type="spellStart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 wysypka oraz złuszczenie skóry dłoni/ nie hospitalizowana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</w:t>
            </w:r>
            <w:proofErr w:type="spellStart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>hiporeaktywny</w:t>
            </w:r>
            <w:proofErr w:type="spellEnd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bezdechem). Możliwą przyczyną zgonu był nagły incydent zatorowo-zakrzepowy  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</w:t>
            </w:r>
            <w:proofErr w:type="spellStart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765D"/>
    <w:rsid w:val="00054CD6"/>
    <w:rsid w:val="00063F56"/>
    <w:rsid w:val="00065282"/>
    <w:rsid w:val="00065CF6"/>
    <w:rsid w:val="00076CD3"/>
    <w:rsid w:val="00083D25"/>
    <w:rsid w:val="00092023"/>
    <w:rsid w:val="000A48A3"/>
    <w:rsid w:val="000B001D"/>
    <w:rsid w:val="000B71CF"/>
    <w:rsid w:val="000C11DD"/>
    <w:rsid w:val="000C5196"/>
    <w:rsid w:val="000D6AD4"/>
    <w:rsid w:val="000E3785"/>
    <w:rsid w:val="00140F40"/>
    <w:rsid w:val="00190187"/>
    <w:rsid w:val="001A6AB9"/>
    <w:rsid w:val="001B11C3"/>
    <w:rsid w:val="001B3B64"/>
    <w:rsid w:val="001D6FFE"/>
    <w:rsid w:val="001E1043"/>
    <w:rsid w:val="001F7D50"/>
    <w:rsid w:val="00203B7C"/>
    <w:rsid w:val="00224665"/>
    <w:rsid w:val="00227314"/>
    <w:rsid w:val="00273BF6"/>
    <w:rsid w:val="00274A8C"/>
    <w:rsid w:val="002767B3"/>
    <w:rsid w:val="00283BD7"/>
    <w:rsid w:val="002B1D21"/>
    <w:rsid w:val="002B4741"/>
    <w:rsid w:val="002C01A6"/>
    <w:rsid w:val="002D2994"/>
    <w:rsid w:val="002D4DAB"/>
    <w:rsid w:val="002E4CFB"/>
    <w:rsid w:val="0030646A"/>
    <w:rsid w:val="003109C7"/>
    <w:rsid w:val="00327441"/>
    <w:rsid w:val="003425AB"/>
    <w:rsid w:val="00366BE2"/>
    <w:rsid w:val="0038489A"/>
    <w:rsid w:val="00390CD4"/>
    <w:rsid w:val="003A0AF0"/>
    <w:rsid w:val="003C53D8"/>
    <w:rsid w:val="003E3286"/>
    <w:rsid w:val="003E5EFA"/>
    <w:rsid w:val="003F2871"/>
    <w:rsid w:val="003F2C2F"/>
    <w:rsid w:val="004021C8"/>
    <w:rsid w:val="00406A04"/>
    <w:rsid w:val="00417CA1"/>
    <w:rsid w:val="00446623"/>
    <w:rsid w:val="004561D5"/>
    <w:rsid w:val="004706BB"/>
    <w:rsid w:val="00475DC1"/>
    <w:rsid w:val="00476502"/>
    <w:rsid w:val="00494E70"/>
    <w:rsid w:val="004A2522"/>
    <w:rsid w:val="004C4487"/>
    <w:rsid w:val="004C73D5"/>
    <w:rsid w:val="004D6892"/>
    <w:rsid w:val="004E153A"/>
    <w:rsid w:val="004E4E6E"/>
    <w:rsid w:val="004E697D"/>
    <w:rsid w:val="00502A5A"/>
    <w:rsid w:val="00507774"/>
    <w:rsid w:val="00513ACB"/>
    <w:rsid w:val="005506E6"/>
    <w:rsid w:val="00566BA3"/>
    <w:rsid w:val="00570535"/>
    <w:rsid w:val="005A4CFB"/>
    <w:rsid w:val="005A5E75"/>
    <w:rsid w:val="005B0071"/>
    <w:rsid w:val="005B7FFE"/>
    <w:rsid w:val="005D3CA5"/>
    <w:rsid w:val="005D5D03"/>
    <w:rsid w:val="005D7A0E"/>
    <w:rsid w:val="005E0FE4"/>
    <w:rsid w:val="00604561"/>
    <w:rsid w:val="006121F6"/>
    <w:rsid w:val="00612AB6"/>
    <w:rsid w:val="00621EB5"/>
    <w:rsid w:val="00623C72"/>
    <w:rsid w:val="00630754"/>
    <w:rsid w:val="0063513D"/>
    <w:rsid w:val="006471C8"/>
    <w:rsid w:val="006702A1"/>
    <w:rsid w:val="00684A38"/>
    <w:rsid w:val="006A6798"/>
    <w:rsid w:val="006D1DFB"/>
    <w:rsid w:val="006E1E50"/>
    <w:rsid w:val="006E763F"/>
    <w:rsid w:val="0070610A"/>
    <w:rsid w:val="007139B0"/>
    <w:rsid w:val="00713B66"/>
    <w:rsid w:val="00715068"/>
    <w:rsid w:val="007150F5"/>
    <w:rsid w:val="0071654B"/>
    <w:rsid w:val="00720CB3"/>
    <w:rsid w:val="0073496E"/>
    <w:rsid w:val="00752F79"/>
    <w:rsid w:val="007619C2"/>
    <w:rsid w:val="00762C54"/>
    <w:rsid w:val="007656CA"/>
    <w:rsid w:val="0079011A"/>
    <w:rsid w:val="00791028"/>
    <w:rsid w:val="007915AE"/>
    <w:rsid w:val="007A47BD"/>
    <w:rsid w:val="007A6CF7"/>
    <w:rsid w:val="007B39A7"/>
    <w:rsid w:val="007C0922"/>
    <w:rsid w:val="007D232C"/>
    <w:rsid w:val="007E13D7"/>
    <w:rsid w:val="007E1410"/>
    <w:rsid w:val="007E3374"/>
    <w:rsid w:val="007F00FB"/>
    <w:rsid w:val="00805827"/>
    <w:rsid w:val="00826F2F"/>
    <w:rsid w:val="008527EF"/>
    <w:rsid w:val="00853025"/>
    <w:rsid w:val="008632FF"/>
    <w:rsid w:val="0087366C"/>
    <w:rsid w:val="00885976"/>
    <w:rsid w:val="00891953"/>
    <w:rsid w:val="008A6465"/>
    <w:rsid w:val="008A7B96"/>
    <w:rsid w:val="008B2008"/>
    <w:rsid w:val="008C3C2B"/>
    <w:rsid w:val="008D2DF8"/>
    <w:rsid w:val="008D352C"/>
    <w:rsid w:val="008D421A"/>
    <w:rsid w:val="008F79CE"/>
    <w:rsid w:val="00901F11"/>
    <w:rsid w:val="00910D9A"/>
    <w:rsid w:val="0092558D"/>
    <w:rsid w:val="00934790"/>
    <w:rsid w:val="00945C9E"/>
    <w:rsid w:val="009564D5"/>
    <w:rsid w:val="00957503"/>
    <w:rsid w:val="009753A5"/>
    <w:rsid w:val="00984974"/>
    <w:rsid w:val="00994095"/>
    <w:rsid w:val="009A03D7"/>
    <w:rsid w:val="009A7D05"/>
    <w:rsid w:val="009B0731"/>
    <w:rsid w:val="009B2DC7"/>
    <w:rsid w:val="009D07B0"/>
    <w:rsid w:val="009E40EF"/>
    <w:rsid w:val="00A12536"/>
    <w:rsid w:val="00A27C90"/>
    <w:rsid w:val="00A3119F"/>
    <w:rsid w:val="00A33404"/>
    <w:rsid w:val="00A33907"/>
    <w:rsid w:val="00A45BEC"/>
    <w:rsid w:val="00A54D97"/>
    <w:rsid w:val="00A7628E"/>
    <w:rsid w:val="00A94C4E"/>
    <w:rsid w:val="00AA0975"/>
    <w:rsid w:val="00AA2F1B"/>
    <w:rsid w:val="00AB2B40"/>
    <w:rsid w:val="00AC0D09"/>
    <w:rsid w:val="00AC297F"/>
    <w:rsid w:val="00B13185"/>
    <w:rsid w:val="00B21948"/>
    <w:rsid w:val="00B26ADD"/>
    <w:rsid w:val="00B338D8"/>
    <w:rsid w:val="00B42C08"/>
    <w:rsid w:val="00B62CE2"/>
    <w:rsid w:val="00B720AD"/>
    <w:rsid w:val="00B909E2"/>
    <w:rsid w:val="00BA0C8C"/>
    <w:rsid w:val="00BA517C"/>
    <w:rsid w:val="00BA6058"/>
    <w:rsid w:val="00BB0E8E"/>
    <w:rsid w:val="00BB5577"/>
    <w:rsid w:val="00BD7A35"/>
    <w:rsid w:val="00BE20B1"/>
    <w:rsid w:val="00BF51F5"/>
    <w:rsid w:val="00C22BC7"/>
    <w:rsid w:val="00C43809"/>
    <w:rsid w:val="00C575C2"/>
    <w:rsid w:val="00C613CD"/>
    <w:rsid w:val="00C822A6"/>
    <w:rsid w:val="00C93202"/>
    <w:rsid w:val="00CB02CD"/>
    <w:rsid w:val="00CB2892"/>
    <w:rsid w:val="00CB738C"/>
    <w:rsid w:val="00CC7297"/>
    <w:rsid w:val="00CD2615"/>
    <w:rsid w:val="00CD4412"/>
    <w:rsid w:val="00CD73B6"/>
    <w:rsid w:val="00CE1DE1"/>
    <w:rsid w:val="00CE764F"/>
    <w:rsid w:val="00D06972"/>
    <w:rsid w:val="00D10B25"/>
    <w:rsid w:val="00D31957"/>
    <w:rsid w:val="00D43DB8"/>
    <w:rsid w:val="00D447DD"/>
    <w:rsid w:val="00D51192"/>
    <w:rsid w:val="00D63901"/>
    <w:rsid w:val="00D759F6"/>
    <w:rsid w:val="00D92826"/>
    <w:rsid w:val="00D97A22"/>
    <w:rsid w:val="00D97ECA"/>
    <w:rsid w:val="00DA370A"/>
    <w:rsid w:val="00DA4FE2"/>
    <w:rsid w:val="00DA6BF5"/>
    <w:rsid w:val="00DB2DC9"/>
    <w:rsid w:val="00DC04BD"/>
    <w:rsid w:val="00DC43CF"/>
    <w:rsid w:val="00DD47AE"/>
    <w:rsid w:val="00DE3581"/>
    <w:rsid w:val="00DE6546"/>
    <w:rsid w:val="00DF4751"/>
    <w:rsid w:val="00DF7DD8"/>
    <w:rsid w:val="00E07E7D"/>
    <w:rsid w:val="00E41603"/>
    <w:rsid w:val="00E418B9"/>
    <w:rsid w:val="00E43719"/>
    <w:rsid w:val="00E43772"/>
    <w:rsid w:val="00E45E98"/>
    <w:rsid w:val="00E57658"/>
    <w:rsid w:val="00E70220"/>
    <w:rsid w:val="00E702B7"/>
    <w:rsid w:val="00E75145"/>
    <w:rsid w:val="00E76FE3"/>
    <w:rsid w:val="00EA1F65"/>
    <w:rsid w:val="00EA2945"/>
    <w:rsid w:val="00EA6C58"/>
    <w:rsid w:val="00EB4540"/>
    <w:rsid w:val="00EC7E49"/>
    <w:rsid w:val="00ED5642"/>
    <w:rsid w:val="00EE15B9"/>
    <w:rsid w:val="00F023D5"/>
    <w:rsid w:val="00F11199"/>
    <w:rsid w:val="00F14ECF"/>
    <w:rsid w:val="00F22EC9"/>
    <w:rsid w:val="00F331CE"/>
    <w:rsid w:val="00F46D36"/>
    <w:rsid w:val="00F50744"/>
    <w:rsid w:val="00F569D2"/>
    <w:rsid w:val="00F86D9D"/>
    <w:rsid w:val="00FA36E6"/>
    <w:rsid w:val="00FB3532"/>
    <w:rsid w:val="00FC0432"/>
    <w:rsid w:val="00FC7419"/>
    <w:rsid w:val="00FE2374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18087</Words>
  <Characters>108522</Characters>
  <Application>Microsoft Office Word</Application>
  <DocSecurity>0</DocSecurity>
  <Lines>904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Karpowicz Jakub</cp:lastModifiedBy>
  <cp:revision>2</cp:revision>
  <cp:lastPrinted>2021-01-19T11:32:00Z</cp:lastPrinted>
  <dcterms:created xsi:type="dcterms:W3CDTF">2021-02-04T11:38:00Z</dcterms:created>
  <dcterms:modified xsi:type="dcterms:W3CDTF">2021-02-04T11:38:00Z</dcterms:modified>
</cp:coreProperties>
</file>