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4B" w:rsidRPr="00E8794B" w:rsidRDefault="00E8794B" w:rsidP="00E8794B">
      <w:pPr>
        <w:spacing w:after="0" w:line="260" w:lineRule="auto"/>
        <w:ind w:left="10" w:hanging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E8794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Terminy przeprowadzania postępowania rekrutacyjnego i postępowania uzupełniającego, w tym terminy składania dokumentów, </w:t>
      </w:r>
    </w:p>
    <w:p w:rsidR="00E8794B" w:rsidRPr="00E8794B" w:rsidRDefault="00E8794B" w:rsidP="00E8794B">
      <w:pPr>
        <w:spacing w:after="0" w:line="260" w:lineRule="auto"/>
        <w:ind w:left="10" w:hanging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E8794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do publicznych szkół podstawowych dla dorosłych oraz na semestr pierwszy klas I publicznych liceów ogólnokształcących dla dorosłych </w:t>
      </w:r>
    </w:p>
    <w:p w:rsidR="00E8794B" w:rsidRPr="00E8794B" w:rsidRDefault="008B0B66" w:rsidP="00E8794B">
      <w:pPr>
        <w:spacing w:after="0" w:line="26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na rok szkolny 2026</w:t>
      </w:r>
      <w:r w:rsidR="00E8794B" w:rsidRPr="00E8794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7</w:t>
      </w:r>
      <w:r w:rsidR="00E8794B" w:rsidRPr="00E8794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na terenie województwa zachodniopomorskiego</w:t>
      </w:r>
    </w:p>
    <w:tbl>
      <w:tblPr>
        <w:tblW w:w="151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994"/>
        <w:gridCol w:w="2126"/>
        <w:gridCol w:w="2126"/>
        <w:gridCol w:w="2126"/>
        <w:gridCol w:w="2127"/>
      </w:tblGrid>
      <w:tr w:rsidR="00E8794B" w:rsidRPr="00E8794B" w:rsidTr="00B41125">
        <w:tc>
          <w:tcPr>
            <w:tcW w:w="625" w:type="dxa"/>
            <w:vMerge w:val="restart"/>
          </w:tcPr>
          <w:p w:rsidR="00E8794B" w:rsidRPr="00E8794B" w:rsidRDefault="00E8794B" w:rsidP="00E8794B">
            <w:pPr>
              <w:spacing w:after="0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5994" w:type="dxa"/>
            <w:vMerge w:val="restart"/>
          </w:tcPr>
          <w:p w:rsidR="00E8794B" w:rsidRPr="00E8794B" w:rsidRDefault="00E8794B" w:rsidP="00E8794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Rodzaj czynności </w:t>
            </w:r>
          </w:p>
        </w:tc>
        <w:tc>
          <w:tcPr>
            <w:tcW w:w="4252" w:type="dxa"/>
            <w:gridSpan w:val="2"/>
          </w:tcPr>
          <w:p w:rsidR="00E8794B" w:rsidRPr="00E8794B" w:rsidRDefault="00E8794B" w:rsidP="00E8794B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  <w:p w:rsidR="00E8794B" w:rsidRPr="00E8794B" w:rsidRDefault="00E8794B" w:rsidP="00E8794B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postępowaniu rekrutacyjnym</w:t>
            </w:r>
          </w:p>
        </w:tc>
        <w:tc>
          <w:tcPr>
            <w:tcW w:w="4253" w:type="dxa"/>
            <w:gridSpan w:val="2"/>
          </w:tcPr>
          <w:p w:rsidR="00E8794B" w:rsidRPr="00E8794B" w:rsidRDefault="00E8794B" w:rsidP="00E8794B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</w:t>
            </w:r>
          </w:p>
          <w:p w:rsidR="00E8794B" w:rsidRPr="00E8794B" w:rsidRDefault="00E8794B" w:rsidP="00E8794B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 postępowaniu uzupełniającym</w:t>
            </w:r>
          </w:p>
        </w:tc>
      </w:tr>
      <w:tr w:rsidR="00E8794B" w:rsidRPr="00E8794B" w:rsidTr="00B41125">
        <w:tc>
          <w:tcPr>
            <w:tcW w:w="625" w:type="dxa"/>
            <w:vMerge/>
          </w:tcPr>
          <w:p w:rsidR="00E8794B" w:rsidRPr="00E8794B" w:rsidRDefault="00E8794B" w:rsidP="00E8794B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94" w:type="dxa"/>
            <w:vMerge/>
          </w:tcPr>
          <w:p w:rsidR="00E8794B" w:rsidRPr="00E8794B" w:rsidRDefault="00E8794B" w:rsidP="00E8794B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E8794B" w:rsidRPr="00E8794B" w:rsidRDefault="00E8794B" w:rsidP="00E8794B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września</w:t>
            </w:r>
          </w:p>
        </w:tc>
        <w:tc>
          <w:tcPr>
            <w:tcW w:w="2126" w:type="dxa"/>
          </w:tcPr>
          <w:p w:rsidR="00E8794B" w:rsidRPr="00E8794B" w:rsidRDefault="00E8794B" w:rsidP="00E8794B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lutego</w:t>
            </w:r>
          </w:p>
        </w:tc>
        <w:tc>
          <w:tcPr>
            <w:tcW w:w="2126" w:type="dxa"/>
          </w:tcPr>
          <w:p w:rsidR="00E8794B" w:rsidRPr="00E8794B" w:rsidRDefault="00E8794B" w:rsidP="00E8794B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września</w:t>
            </w:r>
          </w:p>
        </w:tc>
        <w:tc>
          <w:tcPr>
            <w:tcW w:w="2127" w:type="dxa"/>
          </w:tcPr>
          <w:p w:rsidR="00E8794B" w:rsidRPr="00E8794B" w:rsidRDefault="00E8794B" w:rsidP="00E8794B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lutego</w:t>
            </w:r>
          </w:p>
        </w:tc>
      </w:tr>
      <w:tr w:rsidR="00E8794B" w:rsidRPr="00E8794B" w:rsidTr="00B41125">
        <w:trPr>
          <w:trHeight w:val="1463"/>
        </w:trPr>
        <w:tc>
          <w:tcPr>
            <w:tcW w:w="625" w:type="dxa"/>
          </w:tcPr>
          <w:p w:rsidR="00E8794B" w:rsidRPr="00E8794B" w:rsidRDefault="00E8794B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wniosku o przyjęcie do szkoły podstawowej dla dorosłych lub czteroletniego liceum ogólnokształcącego dla dorosłych wraz z dokumentami potwierdzającymi spełnianie przez kandydata warunków lub kryteriów branych pod uwagę w postępowaniu rekrutacyjnym</w:t>
            </w:r>
          </w:p>
        </w:tc>
        <w:tc>
          <w:tcPr>
            <w:tcW w:w="2126" w:type="dxa"/>
            <w:vAlign w:val="center"/>
          </w:tcPr>
          <w:p w:rsidR="00E8794B" w:rsidRPr="00E8794B" w:rsidRDefault="00E8794B" w:rsidP="008B0B66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02.06.202</w:t>
            </w:r>
            <w:r w:rsidR="008B0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r.  do 16.06.2026</w:t>
            </w: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  <w:vAlign w:val="center"/>
          </w:tcPr>
          <w:p w:rsidR="00E8794B" w:rsidRPr="00E8794B" w:rsidRDefault="008B0B66" w:rsidP="008B0B66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r. do 16.11.2026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13</w:t>
            </w:r>
            <w:r w:rsidR="00E16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r. do 15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godz.15.00.</w:t>
            </w:r>
          </w:p>
        </w:tc>
        <w:tc>
          <w:tcPr>
            <w:tcW w:w="2127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21.12.2026 r. do 30.12.2026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8794B" w:rsidRPr="00E8794B" w:rsidTr="00B41125">
        <w:trPr>
          <w:trHeight w:val="1463"/>
        </w:trPr>
        <w:tc>
          <w:tcPr>
            <w:tcW w:w="625" w:type="dxa"/>
          </w:tcPr>
          <w:p w:rsidR="00E8794B" w:rsidRPr="00E8794B" w:rsidRDefault="00E8794B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 xml:space="preserve">Przeprowadzenie rozmowy kwalifikacyjnej przez komisję rekrutacyjną dla kandydatów, o których mowa w art. 141 ust. 6 ustawy Prawo oświatowe  i powiadomienie kandydatów </w:t>
            </w:r>
            <w:r w:rsidRPr="00E8794B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br/>
              <w:t>o wynikach tej rozmowy</w:t>
            </w:r>
          </w:p>
        </w:tc>
        <w:tc>
          <w:tcPr>
            <w:tcW w:w="2126" w:type="dxa"/>
          </w:tcPr>
          <w:p w:rsidR="00E8794B" w:rsidRPr="00E8794B" w:rsidRDefault="008B0B66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 xml:space="preserve">do </w:t>
            </w:r>
            <w:r w:rsidR="00594C03"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26</w:t>
            </w: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 xml:space="preserve"> .06.2026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</w:tcPr>
          <w:p w:rsidR="00E8794B" w:rsidRPr="00E8794B" w:rsidRDefault="000C2728" w:rsidP="008B0B66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do 20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.11.202</w:t>
            </w:r>
            <w:r w:rsidR="008B0B66"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</w:tcPr>
          <w:p w:rsidR="00E8794B" w:rsidRPr="00E8794B" w:rsidRDefault="000C2728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do 16.07.2026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7" w:type="dxa"/>
          </w:tcPr>
          <w:p w:rsidR="00E8794B" w:rsidRPr="00E8794B" w:rsidRDefault="000C2728" w:rsidP="000C2728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do 5.01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.202</w:t>
            </w: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8B0B66" w:rsidRPr="00E8794B" w:rsidTr="00B41125">
        <w:trPr>
          <w:trHeight w:val="1463"/>
        </w:trPr>
        <w:tc>
          <w:tcPr>
            <w:tcW w:w="625" w:type="dxa"/>
          </w:tcPr>
          <w:p w:rsidR="008B0B66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994" w:type="dxa"/>
          </w:tcPr>
          <w:p w:rsidR="008B0B66" w:rsidRPr="00E8794B" w:rsidRDefault="008B0B66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>Uzupełnienie wniosku o przyjęcie do szkoły dla dorosłych o świadectwo ukończenia szkoły lub świadectwo szkolne promocyjne</w:t>
            </w:r>
          </w:p>
        </w:tc>
        <w:tc>
          <w:tcPr>
            <w:tcW w:w="2126" w:type="dxa"/>
          </w:tcPr>
          <w:p w:rsidR="008B0B66" w:rsidRPr="009B29BA" w:rsidRDefault="009B29BA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d</w:t>
            </w:r>
            <w:r w:rsidR="001F060F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o 30</w:t>
            </w:r>
            <w:r w:rsidR="008B0B66" w:rsidRPr="009B29B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eastAsia="pl-PL"/>
              </w:rPr>
              <w:t>.06.2026 r.</w:t>
            </w:r>
          </w:p>
        </w:tc>
        <w:tc>
          <w:tcPr>
            <w:tcW w:w="2126" w:type="dxa"/>
          </w:tcPr>
          <w:p w:rsidR="008B0B66" w:rsidRDefault="008B0B66" w:rsidP="008B0B66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26" w:type="dxa"/>
          </w:tcPr>
          <w:p w:rsidR="008B0B66" w:rsidRPr="00E8794B" w:rsidRDefault="000C2728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27" w:type="dxa"/>
          </w:tcPr>
          <w:p w:rsidR="008B0B66" w:rsidRPr="00E8794B" w:rsidRDefault="000C2728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>x</w:t>
            </w:r>
          </w:p>
        </w:tc>
      </w:tr>
      <w:tr w:rsidR="00E8794B" w:rsidRPr="00E8794B" w:rsidTr="00B41125">
        <w:trPr>
          <w:trHeight w:val="699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przez komisję rekrutacyjną wniosków o przyjęcie do szkoły i dokumentów potwierdzających spełnianie przez kandydata warunków lub kryteriów branych pod uwagę w postępowaniu rekrutacyjnym, w tym </w:t>
            </w: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dokonanie przez przewodniczącego komisji rekrutacyjnej czynności związanych z ustaleniem okoliczności zawartych w załączonych zaświadczeniach</w:t>
            </w:r>
          </w:p>
        </w:tc>
        <w:tc>
          <w:tcPr>
            <w:tcW w:w="2126" w:type="dxa"/>
            <w:vAlign w:val="center"/>
          </w:tcPr>
          <w:p w:rsidR="00E8794B" w:rsidRPr="00E8794B" w:rsidRDefault="008B0B66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 26.06.2026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20.11.2026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16.07.2026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8794B" w:rsidRPr="00E8794B" w:rsidRDefault="000C2728" w:rsidP="000C2728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5.01.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8794B" w:rsidRPr="00E8794B" w:rsidTr="00B41125">
        <w:trPr>
          <w:trHeight w:val="968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0" w:line="240" w:lineRule="auto"/>
              <w:ind w:right="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dokumentów potwierdzających okoliczności zawarte w załączonych oświadczeniach</w:t>
            </w:r>
            <w:r w:rsidR="00594C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 tym dokumentów przesłanych przez wójta (burmistrza lub prezydenta miasta)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594C03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01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do godz. 10.00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25.11.2026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do godz. 10.00</w:t>
            </w:r>
          </w:p>
        </w:tc>
        <w:tc>
          <w:tcPr>
            <w:tcW w:w="2126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21.07.2026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do godz. 10.00</w:t>
            </w:r>
          </w:p>
        </w:tc>
        <w:tc>
          <w:tcPr>
            <w:tcW w:w="2127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5.01.2027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</w:tr>
      <w:tr w:rsidR="00E8794B" w:rsidRPr="00E8794B" w:rsidTr="00B41125">
        <w:trPr>
          <w:trHeight w:val="968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0" w:line="240" w:lineRule="auto"/>
              <w:ind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Podanie do publicznej wiadomości przez komisję rekrutacyjną listy kandydatów zakwalifikowanych i kandydatów niezakwalifikowanych 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01.07.2026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godz. 12.00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25.11.2026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  <w:tc>
          <w:tcPr>
            <w:tcW w:w="2126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  <w:tc>
          <w:tcPr>
            <w:tcW w:w="2127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11.01.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</w:tr>
      <w:tr w:rsidR="00E8794B" w:rsidRPr="00E8794B" w:rsidTr="00B41125">
        <w:trPr>
          <w:trHeight w:val="1515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kandydata albo rodzica kandydata niepełnoletniego woli przyjęcia w postaci przedłożenia:</w:t>
            </w:r>
          </w:p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oryginału świadectwa ukończenia sześcioletniej szkoły podstawowej albo klasy VI lub VII ośmioletniej szkoły podstawowej – w przypadku ubiegania się o przyjęcie do szkoły podstawowej dla dorosłych, </w:t>
            </w:r>
          </w:p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oryginału świadectwa ukończenia gimnazjum albo ośmioletniej szkoły podstawowej – w przypadku ubiegania się o przyjęcie do liceum ogólnokształcącego dla dorosłych, </w:t>
            </w:r>
          </w:p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oryginału świadectwa ukończenia zasadniczej szkoły zawodowej  albo branżowej szkoły I stopnia – w przypadku ubiegania się o przyjęcie do klasy drugiej liceum ogólnokształcącego dla dorosłych, zgodnie z art. 141 ust. 7 ustawy</w:t>
            </w: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oświatowe</w:t>
            </w:r>
            <w:r w:rsidRPr="00E8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(kandydatów, którzy posiadają świadectwo ukończenia zasadniczej szkoły zawodowej albo branżowej szkoły I stopnia , można przyjąć do klasy II publicznego liceum ogólnokształcącego dla dorosłych)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10.07.2026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10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6" w:type="dxa"/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18.12.2026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10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28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10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7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22.01.2027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10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</w:tr>
      <w:tr w:rsidR="00E8794B" w:rsidRPr="00E8794B" w:rsidTr="00B41125">
        <w:trPr>
          <w:trHeight w:val="1048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994" w:type="dxa"/>
          </w:tcPr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Podanie do publicznej wiadomości przez komisję rekrutacyjną listy kandydatów przyjętych </w:t>
            </w: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kandydatów nieprzyjętych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6" w:type="dxa"/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  <w:r w:rsidR="009B2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  <w:tc>
          <w:tcPr>
            <w:tcW w:w="2126" w:type="dxa"/>
            <w:vAlign w:val="center"/>
          </w:tcPr>
          <w:p w:rsidR="00E8794B" w:rsidRPr="00E8794B" w:rsidRDefault="000C2728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  <w:tc>
          <w:tcPr>
            <w:tcW w:w="2127" w:type="dxa"/>
            <w:vAlign w:val="center"/>
          </w:tcPr>
          <w:p w:rsidR="00E8794B" w:rsidRPr="00E8794B" w:rsidRDefault="0037738F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22.01.2027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godz. 12.00</w:t>
            </w:r>
          </w:p>
        </w:tc>
      </w:tr>
      <w:tr w:rsidR="00E8794B" w:rsidRPr="00E8794B" w:rsidTr="00B41125">
        <w:trPr>
          <w:trHeight w:val="10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Przekazanie przez komisję rekrutacyjną Zachodniopomorskiemu Kuratorowi Oświaty informacji </w:t>
            </w: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wolnych miejscach w szkole w celu udostępnienia ich na stronie internetowej Kuratorium Oświaty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13.07.2026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E8794B" w:rsidRPr="00E8794B" w:rsidRDefault="00BC2A61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godz. 12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168BA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594C03"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21.12.2026</w:t>
            </w:r>
            <w:r w:rsidR="00BC2A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do godz. 12</w:t>
            </w:r>
            <w:bookmarkStart w:id="0" w:name="_GoBack"/>
            <w:bookmarkEnd w:id="0"/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8794B" w:rsidP="000C2728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0C2728"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29.07.2026</w:t>
            </w: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 do godz. 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37738F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25.01.2027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do godz. 12.00 </w:t>
            </w:r>
          </w:p>
        </w:tc>
      </w:tr>
      <w:tr w:rsidR="00E8794B" w:rsidRPr="00E8794B" w:rsidTr="00B41125">
        <w:trPr>
          <w:trHeight w:val="10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E8794B" w:rsidP="00E8794B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</w:rPr>
              <w:t>Opublikowanie przez Zachodniopomorskiego  Kuratora Oświaty informacji o wolnych miejscach w szkołach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</w:t>
            </w: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godz.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168BA" w:rsidP="00594C03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594C03"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 w:rsidR="00594C03"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do godz.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0C2728" w:rsidP="000C2728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29.07.2026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 do godz. 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7738F"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25.01.2027</w:t>
            </w:r>
            <w:r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do godz. 15.00</w:t>
            </w:r>
          </w:p>
        </w:tc>
      </w:tr>
      <w:tr w:rsidR="00E8794B" w:rsidRPr="00E8794B" w:rsidTr="00B41125">
        <w:trPr>
          <w:trHeight w:val="10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E8794B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Wystąpienie do komisji rekrutacyjnej o sporządzenie uzasadnienia odmowy przyjęcia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594C03" w:rsidP="00594C03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13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.07.202</w:t>
            </w: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594C03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21.12.2026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37738F" w:rsidP="0037738F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31.07.2026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37738F" w:rsidP="0037738F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25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 w:rsidRPr="009B2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E8794B" w:rsidRPr="00E87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E8794B" w:rsidRPr="00E8794B" w:rsidTr="00B41125">
        <w:trPr>
          <w:trHeight w:val="731"/>
        </w:trPr>
        <w:tc>
          <w:tcPr>
            <w:tcW w:w="625" w:type="dxa"/>
            <w:tcBorders>
              <w:right w:val="single" w:sz="4" w:space="0" w:color="auto"/>
            </w:tcBorders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E8794B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Sporządzenie przez komisję rekrutacyjną uzasadnienia odmowy przyjęcia 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3 dni od dnia wystąpienia o sporządzenie uzasadnienia odmowy przyjęcia </w:t>
            </w:r>
          </w:p>
        </w:tc>
      </w:tr>
      <w:tr w:rsidR="00E8794B" w:rsidRPr="00E8794B" w:rsidTr="00B41125">
        <w:trPr>
          <w:trHeight w:val="1048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E8794B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Wniesienie do dyrektora szkoły odwołania od rozstrzygnięcia komisji rekrutacyjnej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</w:rPr>
              <w:t>do 3 dni od dnia otrzymania uzasadnienia odmowy przyjęcia</w:t>
            </w:r>
          </w:p>
        </w:tc>
      </w:tr>
      <w:tr w:rsidR="00E8794B" w:rsidRPr="00E8794B" w:rsidTr="00B41125">
        <w:trPr>
          <w:trHeight w:val="1048"/>
        </w:trPr>
        <w:tc>
          <w:tcPr>
            <w:tcW w:w="625" w:type="dxa"/>
          </w:tcPr>
          <w:p w:rsidR="00E8794B" w:rsidRPr="00E8794B" w:rsidRDefault="00D05FA1" w:rsidP="00E8794B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4B" w:rsidRPr="00E8794B" w:rsidRDefault="00E8794B" w:rsidP="00E8794B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Rozpatrzenie przez dyrektora szkoły odwołania od rozstrzygnięcia komisji rekrutacyjnej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4B" w:rsidRPr="00E8794B" w:rsidRDefault="00E8794B" w:rsidP="00E879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4B">
              <w:rPr>
                <w:rFonts w:ascii="Times New Roman" w:eastAsia="Times New Roman" w:hAnsi="Times New Roman" w:cs="Times New Roman"/>
                <w:sz w:val="24"/>
                <w:szCs w:val="24"/>
              </w:rPr>
              <w:t>do 3 dni od dnia złożenia odwołania do dyrektora szkoły</w:t>
            </w:r>
          </w:p>
        </w:tc>
      </w:tr>
    </w:tbl>
    <w:p w:rsidR="00E8794B" w:rsidRPr="00E8794B" w:rsidRDefault="00E8794B" w:rsidP="00E8794B">
      <w:pPr>
        <w:spacing w:after="132" w:line="26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94B" w:rsidRPr="00E8794B" w:rsidRDefault="00E8794B" w:rsidP="00E8794B">
      <w:pPr>
        <w:spacing w:after="132" w:line="26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94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154 ust. 9 ustawy</w:t>
      </w:r>
      <w:r w:rsidRPr="00E879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E8794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oświatowe, komisja rekrutacyjna, w uzgodnieniu z dyrektorem szkoły, rozpatruje w postępowaniu uzupełniającym wniosek kandydata złożony po terminie określonym powyżej, jeżeli szkoła nadal dysponuje wolnymi miejscami.</w:t>
      </w:r>
    </w:p>
    <w:sectPr w:rsidR="00E8794B" w:rsidRPr="00E8794B" w:rsidSect="00762310">
      <w:headerReference w:type="default" r:id="rId6"/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BD" w:rsidRDefault="00181DBD" w:rsidP="008B0B66">
      <w:pPr>
        <w:spacing w:after="0" w:line="240" w:lineRule="auto"/>
      </w:pPr>
      <w:r>
        <w:separator/>
      </w:r>
    </w:p>
  </w:endnote>
  <w:endnote w:type="continuationSeparator" w:id="0">
    <w:p w:rsidR="00181DBD" w:rsidRDefault="00181DBD" w:rsidP="008B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44097"/>
      <w:docPartObj>
        <w:docPartGallery w:val="Page Numbers (Bottom of Page)"/>
        <w:docPartUnique/>
      </w:docPartObj>
    </w:sdtPr>
    <w:sdtEndPr/>
    <w:sdtContent>
      <w:p w:rsidR="00DD1227" w:rsidRDefault="009B29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BD">
          <w:rPr>
            <w:noProof/>
          </w:rPr>
          <w:t>1</w:t>
        </w:r>
        <w:r>
          <w:fldChar w:fldCharType="end"/>
        </w:r>
      </w:p>
    </w:sdtContent>
  </w:sdt>
  <w:p w:rsidR="00DD1227" w:rsidRDefault="00181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BD" w:rsidRDefault="00181DBD" w:rsidP="008B0B66">
      <w:pPr>
        <w:spacing w:after="0" w:line="240" w:lineRule="auto"/>
      </w:pPr>
      <w:r>
        <w:separator/>
      </w:r>
    </w:p>
  </w:footnote>
  <w:footnote w:type="continuationSeparator" w:id="0">
    <w:p w:rsidR="00181DBD" w:rsidRDefault="00181DBD" w:rsidP="008B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AE" w:rsidRDefault="009B29BA" w:rsidP="002364AE">
    <w:pPr>
      <w:pStyle w:val="Nagwek"/>
      <w:jc w:val="right"/>
      <w:rPr>
        <w:szCs w:val="20"/>
      </w:rPr>
    </w:pPr>
    <w:r>
      <w:rPr>
        <w:szCs w:val="20"/>
      </w:rPr>
      <w:t>Załącznik nr 3 do Zarządzenia Zachodniopomorskiego Kuratora O</w:t>
    </w:r>
    <w:r w:rsidR="008B0B66">
      <w:rPr>
        <w:szCs w:val="20"/>
      </w:rPr>
      <w:t>światy o znaku: WWEAS.110.1.2026</w:t>
    </w:r>
  </w:p>
  <w:p w:rsidR="00DD1227" w:rsidRPr="002364AE" w:rsidRDefault="00181DBD" w:rsidP="002364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4B"/>
    <w:rsid w:val="000C2728"/>
    <w:rsid w:val="00181DBD"/>
    <w:rsid w:val="001F060F"/>
    <w:rsid w:val="0034714E"/>
    <w:rsid w:val="0037738F"/>
    <w:rsid w:val="004B0FF2"/>
    <w:rsid w:val="00594C03"/>
    <w:rsid w:val="008B0B66"/>
    <w:rsid w:val="009B29BA"/>
    <w:rsid w:val="00A02742"/>
    <w:rsid w:val="00AD7E20"/>
    <w:rsid w:val="00BC2A61"/>
    <w:rsid w:val="00D05FA1"/>
    <w:rsid w:val="00D1046F"/>
    <w:rsid w:val="00E1080E"/>
    <w:rsid w:val="00E168BA"/>
    <w:rsid w:val="00E8794B"/>
    <w:rsid w:val="00F6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770A"/>
  <w15:chartTrackingRefBased/>
  <w15:docId w15:val="{330ABFB2-A16F-4F7C-90E1-56F8A592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7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94B"/>
  </w:style>
  <w:style w:type="paragraph" w:styleId="Nagwek">
    <w:name w:val="header"/>
    <w:basedOn w:val="Normalny"/>
    <w:link w:val="NagwekZnak"/>
    <w:uiPriority w:val="99"/>
    <w:unhideWhenUsed/>
    <w:rsid w:val="00E87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94B"/>
  </w:style>
  <w:style w:type="paragraph" w:styleId="Tekstdymka">
    <w:name w:val="Balloon Text"/>
    <w:basedOn w:val="Normalny"/>
    <w:link w:val="TekstdymkaZnak"/>
    <w:uiPriority w:val="99"/>
    <w:semiHidden/>
    <w:unhideWhenUsed/>
    <w:rsid w:val="008B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Parszewska</dc:creator>
  <cp:keywords/>
  <dc:description/>
  <cp:lastModifiedBy>Katarzyna Parszewska</cp:lastModifiedBy>
  <cp:revision>11</cp:revision>
  <cp:lastPrinted>2026-01-20T10:15:00Z</cp:lastPrinted>
  <dcterms:created xsi:type="dcterms:W3CDTF">2026-01-20T10:14:00Z</dcterms:created>
  <dcterms:modified xsi:type="dcterms:W3CDTF">2026-01-28T13:17:00Z</dcterms:modified>
</cp:coreProperties>
</file>