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F70193" w14:textId="13F06071" w:rsidR="00E43C5A" w:rsidRPr="003D01B5" w:rsidRDefault="00E43C5A" w:rsidP="00E43C5A">
      <w:pPr>
        <w:pStyle w:val="Bezodstpw"/>
        <w:jc w:val="center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  <w:r w:rsidRPr="003D01B5">
        <w:rPr>
          <w:rFonts w:ascii="Times New Roman" w:hAnsi="Times New Roman" w:cs="Times New Roman"/>
          <w:b/>
          <w:bCs/>
          <w:color w:val="auto"/>
          <w:sz w:val="32"/>
          <w:szCs w:val="32"/>
        </w:rPr>
        <w:t xml:space="preserve">KOMENDA </w:t>
      </w:r>
      <w:r w:rsidR="004E7D82" w:rsidRPr="003D01B5">
        <w:rPr>
          <w:rFonts w:ascii="Times New Roman" w:hAnsi="Times New Roman" w:cs="Times New Roman"/>
          <w:b/>
          <w:bCs/>
          <w:color w:val="auto"/>
          <w:sz w:val="32"/>
          <w:szCs w:val="32"/>
        </w:rPr>
        <w:t>POWIATOWA</w:t>
      </w:r>
    </w:p>
    <w:p w14:paraId="08F9A97F" w14:textId="22ECB98B" w:rsidR="00E43C5A" w:rsidRPr="003D01B5" w:rsidRDefault="00E43C5A" w:rsidP="00E43C5A">
      <w:pPr>
        <w:pStyle w:val="Bezodstpw"/>
        <w:jc w:val="center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  <w:r w:rsidRPr="003D01B5">
        <w:rPr>
          <w:rFonts w:ascii="Times New Roman" w:hAnsi="Times New Roman" w:cs="Times New Roman"/>
          <w:b/>
          <w:bCs/>
          <w:color w:val="auto"/>
          <w:sz w:val="32"/>
          <w:szCs w:val="32"/>
        </w:rPr>
        <w:t>PAŃSTWOWEJ STRAŻY POŻARNEJ</w:t>
      </w:r>
    </w:p>
    <w:p w14:paraId="499B7C6F" w14:textId="279C21C0" w:rsidR="00E43C5A" w:rsidRPr="003D01B5" w:rsidRDefault="00E43C5A" w:rsidP="00E43C5A">
      <w:pPr>
        <w:pStyle w:val="Bezodstpw"/>
        <w:jc w:val="center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  <w:r w:rsidRPr="003D01B5">
        <w:rPr>
          <w:rFonts w:ascii="Times New Roman" w:hAnsi="Times New Roman" w:cs="Times New Roman"/>
          <w:b/>
          <w:bCs/>
          <w:color w:val="auto"/>
          <w:sz w:val="32"/>
          <w:szCs w:val="32"/>
        </w:rPr>
        <w:t xml:space="preserve">W </w:t>
      </w:r>
      <w:r w:rsidR="004E7D82" w:rsidRPr="003D01B5">
        <w:rPr>
          <w:rFonts w:ascii="Times New Roman" w:hAnsi="Times New Roman" w:cs="Times New Roman"/>
          <w:b/>
          <w:bCs/>
          <w:color w:val="auto"/>
          <w:sz w:val="32"/>
          <w:szCs w:val="32"/>
        </w:rPr>
        <w:t>PABIANICACH</w:t>
      </w:r>
    </w:p>
    <w:p w14:paraId="54013B6A" w14:textId="77777777" w:rsidR="00E43C5A" w:rsidRPr="003D01B5" w:rsidRDefault="00E43C5A" w:rsidP="00E43C5A">
      <w:pPr>
        <w:pStyle w:val="Bezodstpw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4832E54C" w14:textId="77777777" w:rsidR="00E43C5A" w:rsidRPr="003D01B5" w:rsidRDefault="00E43C5A" w:rsidP="00E43C5A">
      <w:pPr>
        <w:spacing w:after="286"/>
        <w:ind w:left="322" w:firstLine="233"/>
        <w:jc w:val="center"/>
        <w:rPr>
          <w:rFonts w:ascii="Times New Roman" w:hAnsi="Times New Roman" w:cs="Times New Roman"/>
          <w:bCs/>
          <w:color w:val="auto"/>
        </w:rPr>
      </w:pPr>
    </w:p>
    <w:p w14:paraId="2A853D80" w14:textId="77777777" w:rsidR="00E43C5A" w:rsidRPr="003D01B5" w:rsidRDefault="00E43C5A" w:rsidP="00E43C5A">
      <w:pPr>
        <w:spacing w:after="286"/>
        <w:ind w:left="322" w:firstLine="233"/>
        <w:jc w:val="center"/>
        <w:rPr>
          <w:rFonts w:ascii="Times New Roman" w:hAnsi="Times New Roman" w:cs="Times New Roman"/>
          <w:bCs/>
          <w:color w:val="auto"/>
        </w:rPr>
      </w:pPr>
    </w:p>
    <w:p w14:paraId="7AD7A52C" w14:textId="77777777" w:rsidR="00E43C5A" w:rsidRPr="003D01B5" w:rsidRDefault="00E43C5A" w:rsidP="00E43C5A">
      <w:pPr>
        <w:spacing w:after="286"/>
        <w:ind w:left="322" w:firstLine="233"/>
        <w:jc w:val="center"/>
        <w:rPr>
          <w:rFonts w:ascii="Times New Roman" w:hAnsi="Times New Roman" w:cs="Times New Roman"/>
          <w:bCs/>
          <w:color w:val="auto"/>
        </w:rPr>
      </w:pPr>
    </w:p>
    <w:p w14:paraId="2697876F" w14:textId="77777777" w:rsidR="007954B0" w:rsidRPr="003D01B5" w:rsidRDefault="007954B0" w:rsidP="00E43C5A">
      <w:pPr>
        <w:spacing w:after="286"/>
        <w:ind w:left="322" w:firstLine="233"/>
        <w:jc w:val="center"/>
        <w:rPr>
          <w:rFonts w:ascii="Times New Roman" w:hAnsi="Times New Roman" w:cs="Times New Roman"/>
          <w:bCs/>
          <w:color w:val="auto"/>
        </w:rPr>
      </w:pPr>
    </w:p>
    <w:p w14:paraId="197FAF3E" w14:textId="77777777" w:rsidR="00E43C5A" w:rsidRPr="003D01B5" w:rsidRDefault="00E43C5A" w:rsidP="00E43C5A">
      <w:pPr>
        <w:spacing w:after="286"/>
        <w:ind w:left="322" w:firstLine="233"/>
        <w:jc w:val="center"/>
        <w:rPr>
          <w:rFonts w:ascii="Times New Roman" w:hAnsi="Times New Roman" w:cs="Times New Roman"/>
          <w:bCs/>
          <w:color w:val="auto"/>
        </w:rPr>
      </w:pPr>
    </w:p>
    <w:p w14:paraId="0DFAFA18" w14:textId="3DE8728F" w:rsidR="00E43C5A" w:rsidRPr="003D01B5" w:rsidRDefault="00E43C5A" w:rsidP="00E43C5A">
      <w:pPr>
        <w:spacing w:after="286"/>
        <w:ind w:left="322" w:firstLine="233"/>
        <w:jc w:val="center"/>
        <w:rPr>
          <w:rFonts w:ascii="Times New Roman" w:hAnsi="Times New Roman" w:cs="Times New Roman"/>
          <w:b/>
          <w:color w:val="auto"/>
          <w:sz w:val="40"/>
          <w:szCs w:val="40"/>
        </w:rPr>
      </w:pPr>
      <w:r w:rsidRPr="003D01B5">
        <w:rPr>
          <w:rFonts w:ascii="Times New Roman" w:hAnsi="Times New Roman" w:cs="Times New Roman"/>
          <w:b/>
          <w:color w:val="auto"/>
          <w:sz w:val="40"/>
          <w:szCs w:val="40"/>
        </w:rPr>
        <w:t>Procedura</w:t>
      </w:r>
      <w:r w:rsidR="001C6809" w:rsidRPr="003D01B5">
        <w:rPr>
          <w:rFonts w:ascii="Times New Roman" w:hAnsi="Times New Roman" w:cs="Times New Roman"/>
          <w:b/>
          <w:color w:val="auto"/>
          <w:sz w:val="40"/>
          <w:szCs w:val="40"/>
        </w:rPr>
        <w:t xml:space="preserve"> zgłoszeń wewnętrznych</w:t>
      </w:r>
    </w:p>
    <w:p w14:paraId="675EFB34" w14:textId="77777777" w:rsidR="00E43C5A" w:rsidRPr="003D01B5" w:rsidRDefault="00E43C5A">
      <w:pPr>
        <w:spacing w:after="286"/>
        <w:ind w:left="322" w:firstLine="233"/>
        <w:jc w:val="left"/>
        <w:rPr>
          <w:rFonts w:ascii="Times New Roman" w:hAnsi="Times New Roman" w:cs="Times New Roman"/>
          <w:bCs/>
          <w:color w:val="auto"/>
        </w:rPr>
      </w:pPr>
    </w:p>
    <w:p w14:paraId="106C7867" w14:textId="77777777" w:rsidR="00E43C5A" w:rsidRPr="003D01B5" w:rsidRDefault="00E43C5A">
      <w:pPr>
        <w:spacing w:after="286"/>
        <w:ind w:left="322" w:firstLine="233"/>
        <w:jc w:val="left"/>
        <w:rPr>
          <w:rFonts w:ascii="Times New Roman" w:hAnsi="Times New Roman" w:cs="Times New Roman"/>
          <w:bCs/>
          <w:color w:val="auto"/>
        </w:rPr>
      </w:pPr>
    </w:p>
    <w:p w14:paraId="223E7FFD" w14:textId="77777777" w:rsidR="00E43C5A" w:rsidRPr="003D01B5" w:rsidRDefault="00E43C5A">
      <w:pPr>
        <w:spacing w:after="286"/>
        <w:ind w:left="322" w:firstLine="233"/>
        <w:jc w:val="left"/>
        <w:rPr>
          <w:rFonts w:ascii="Times New Roman" w:hAnsi="Times New Roman" w:cs="Times New Roman"/>
          <w:bCs/>
          <w:color w:val="auto"/>
        </w:rPr>
      </w:pPr>
    </w:p>
    <w:p w14:paraId="5EF4DDDF" w14:textId="77777777" w:rsidR="002E2607" w:rsidRPr="003D01B5" w:rsidRDefault="002E2607">
      <w:pPr>
        <w:spacing w:after="286"/>
        <w:ind w:left="322" w:firstLine="233"/>
        <w:jc w:val="left"/>
        <w:rPr>
          <w:rFonts w:ascii="Times New Roman" w:hAnsi="Times New Roman" w:cs="Times New Roman"/>
          <w:bCs/>
          <w:color w:val="auto"/>
        </w:rPr>
      </w:pPr>
    </w:p>
    <w:p w14:paraId="11DAB1BB" w14:textId="77777777" w:rsidR="002E2607" w:rsidRPr="003D01B5" w:rsidRDefault="002E2607">
      <w:pPr>
        <w:spacing w:after="286"/>
        <w:ind w:left="322" w:firstLine="233"/>
        <w:jc w:val="left"/>
        <w:rPr>
          <w:rFonts w:ascii="Times New Roman" w:hAnsi="Times New Roman" w:cs="Times New Roman"/>
          <w:bCs/>
          <w:color w:val="auto"/>
        </w:rPr>
      </w:pPr>
    </w:p>
    <w:p w14:paraId="0FF01717" w14:textId="77777777" w:rsidR="002E2607" w:rsidRPr="003D01B5" w:rsidRDefault="002E2607">
      <w:pPr>
        <w:spacing w:after="286"/>
        <w:ind w:left="322" w:firstLine="233"/>
        <w:jc w:val="left"/>
        <w:rPr>
          <w:rFonts w:ascii="Times New Roman" w:hAnsi="Times New Roman" w:cs="Times New Roman"/>
          <w:bCs/>
          <w:color w:val="auto"/>
        </w:rPr>
      </w:pPr>
    </w:p>
    <w:p w14:paraId="45C85D3D" w14:textId="77777777" w:rsidR="002E2607" w:rsidRPr="003D01B5" w:rsidRDefault="002E2607">
      <w:pPr>
        <w:spacing w:after="286"/>
        <w:ind w:left="322" w:firstLine="233"/>
        <w:jc w:val="left"/>
        <w:rPr>
          <w:rFonts w:ascii="Times New Roman" w:hAnsi="Times New Roman" w:cs="Times New Roman"/>
          <w:bCs/>
          <w:color w:val="auto"/>
        </w:rPr>
      </w:pPr>
    </w:p>
    <w:p w14:paraId="4D3439A4" w14:textId="77777777" w:rsidR="002E2607" w:rsidRPr="003D01B5" w:rsidRDefault="002E2607">
      <w:pPr>
        <w:spacing w:after="286"/>
        <w:ind w:left="322" w:firstLine="233"/>
        <w:jc w:val="left"/>
        <w:rPr>
          <w:rFonts w:ascii="Times New Roman" w:hAnsi="Times New Roman" w:cs="Times New Roman"/>
          <w:bCs/>
          <w:color w:val="auto"/>
        </w:rPr>
      </w:pPr>
    </w:p>
    <w:p w14:paraId="3943F12E" w14:textId="77777777" w:rsidR="002E2607" w:rsidRPr="003D01B5" w:rsidRDefault="002E2607">
      <w:pPr>
        <w:spacing w:after="286"/>
        <w:ind w:left="322" w:firstLine="233"/>
        <w:jc w:val="left"/>
        <w:rPr>
          <w:rFonts w:ascii="Times New Roman" w:hAnsi="Times New Roman" w:cs="Times New Roman"/>
          <w:bCs/>
          <w:color w:val="auto"/>
        </w:rPr>
      </w:pPr>
    </w:p>
    <w:p w14:paraId="4EE6A4F6" w14:textId="77777777" w:rsidR="002E2607" w:rsidRPr="003D01B5" w:rsidRDefault="002E2607">
      <w:pPr>
        <w:spacing w:after="286"/>
        <w:ind w:left="322" w:firstLine="233"/>
        <w:jc w:val="left"/>
        <w:rPr>
          <w:rFonts w:ascii="Times New Roman" w:hAnsi="Times New Roman" w:cs="Times New Roman"/>
          <w:bCs/>
          <w:color w:val="auto"/>
        </w:rPr>
      </w:pPr>
    </w:p>
    <w:p w14:paraId="74E8F15E" w14:textId="77777777" w:rsidR="002E2607" w:rsidRPr="003D01B5" w:rsidRDefault="002E2607">
      <w:pPr>
        <w:spacing w:after="286"/>
        <w:ind w:left="322" w:firstLine="233"/>
        <w:jc w:val="left"/>
        <w:rPr>
          <w:rFonts w:ascii="Times New Roman" w:hAnsi="Times New Roman" w:cs="Times New Roman"/>
          <w:bCs/>
          <w:color w:val="auto"/>
        </w:rPr>
      </w:pPr>
    </w:p>
    <w:p w14:paraId="0E664135" w14:textId="77777777" w:rsidR="002E2607" w:rsidRPr="003D01B5" w:rsidRDefault="002E2607">
      <w:pPr>
        <w:spacing w:after="286"/>
        <w:ind w:left="322" w:firstLine="233"/>
        <w:jc w:val="left"/>
        <w:rPr>
          <w:rFonts w:ascii="Times New Roman" w:hAnsi="Times New Roman" w:cs="Times New Roman"/>
          <w:bCs/>
          <w:color w:val="auto"/>
        </w:rPr>
      </w:pPr>
    </w:p>
    <w:p w14:paraId="4D7D1226" w14:textId="77777777" w:rsidR="002E2607" w:rsidRPr="003D01B5" w:rsidRDefault="002E2607">
      <w:pPr>
        <w:spacing w:after="286"/>
        <w:ind w:left="322" w:firstLine="233"/>
        <w:jc w:val="left"/>
        <w:rPr>
          <w:rFonts w:ascii="Times New Roman" w:hAnsi="Times New Roman" w:cs="Times New Roman"/>
          <w:bCs/>
          <w:color w:val="auto"/>
        </w:rPr>
      </w:pPr>
    </w:p>
    <w:p w14:paraId="4CB3901B" w14:textId="77777777" w:rsidR="002E2607" w:rsidRPr="003D01B5" w:rsidRDefault="002E2607">
      <w:pPr>
        <w:spacing w:after="286"/>
        <w:ind w:left="322" w:firstLine="233"/>
        <w:jc w:val="left"/>
        <w:rPr>
          <w:rFonts w:ascii="Times New Roman" w:hAnsi="Times New Roman" w:cs="Times New Roman"/>
          <w:bCs/>
          <w:color w:val="auto"/>
          <w:sz w:val="28"/>
          <w:szCs w:val="28"/>
        </w:rPr>
      </w:pPr>
    </w:p>
    <w:p w14:paraId="2BEF1A5A" w14:textId="329DB705" w:rsidR="002E2607" w:rsidRPr="003D01B5" w:rsidRDefault="004E7D82" w:rsidP="002E2607">
      <w:pPr>
        <w:spacing w:after="286"/>
        <w:ind w:left="322" w:firstLine="233"/>
        <w:jc w:val="center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3D01B5">
        <w:rPr>
          <w:rFonts w:ascii="Times New Roman" w:hAnsi="Times New Roman" w:cs="Times New Roman"/>
          <w:bCs/>
          <w:color w:val="auto"/>
          <w:sz w:val="28"/>
          <w:szCs w:val="28"/>
        </w:rPr>
        <w:t>Pabianice</w:t>
      </w:r>
      <w:r w:rsidR="002E2607" w:rsidRPr="003D01B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, dnia </w:t>
      </w:r>
      <w:r w:rsidRPr="003D01B5">
        <w:rPr>
          <w:rFonts w:ascii="Times New Roman" w:hAnsi="Times New Roman" w:cs="Times New Roman"/>
          <w:bCs/>
          <w:color w:val="auto"/>
          <w:sz w:val="28"/>
          <w:szCs w:val="28"/>
        </w:rPr>
        <w:t>24</w:t>
      </w:r>
      <w:r w:rsidR="002E2607" w:rsidRPr="003D01B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września 2024 r.</w:t>
      </w:r>
    </w:p>
    <w:p w14:paraId="576C3993" w14:textId="1E6DF690" w:rsidR="00C7102B" w:rsidRPr="003D01B5" w:rsidRDefault="00E43C5A" w:rsidP="00EF42AD">
      <w:pPr>
        <w:spacing w:after="286"/>
        <w:ind w:left="0" w:firstLine="55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lastRenderedPageBreak/>
        <w:t>Procedura zgłoszeń wewnętrznyc</w:t>
      </w:r>
      <w:r w:rsidR="001D0E69" w:rsidRPr="003D01B5">
        <w:rPr>
          <w:rFonts w:ascii="Times New Roman" w:hAnsi="Times New Roman" w:cs="Times New Roman"/>
          <w:bCs/>
          <w:color w:val="auto"/>
        </w:rPr>
        <w:t>h</w:t>
      </w:r>
      <w:r w:rsidR="00EF42AD" w:rsidRPr="003D01B5">
        <w:rPr>
          <w:rFonts w:ascii="Times New Roman" w:hAnsi="Times New Roman" w:cs="Times New Roman"/>
          <w:bCs/>
          <w:color w:val="auto"/>
        </w:rPr>
        <w:t>,</w:t>
      </w:r>
      <w:r w:rsidR="001C6809" w:rsidRPr="003D01B5">
        <w:rPr>
          <w:rFonts w:ascii="Times New Roman" w:hAnsi="Times New Roman" w:cs="Times New Roman"/>
          <w:bCs/>
          <w:color w:val="auto"/>
        </w:rPr>
        <w:t xml:space="preserve"> określa </w:t>
      </w:r>
      <w:r w:rsidRPr="003D01B5">
        <w:rPr>
          <w:rFonts w:ascii="Times New Roman" w:hAnsi="Times New Roman" w:cs="Times New Roman"/>
          <w:bCs/>
          <w:color w:val="auto"/>
        </w:rPr>
        <w:t>zasady</w:t>
      </w:r>
      <w:r w:rsidR="001C6809" w:rsidRPr="003D01B5">
        <w:rPr>
          <w:rFonts w:ascii="Times New Roman" w:hAnsi="Times New Roman" w:cs="Times New Roman"/>
          <w:bCs/>
          <w:color w:val="auto"/>
        </w:rPr>
        <w:t xml:space="preserve"> </w:t>
      </w:r>
      <w:r w:rsidR="001D0E69" w:rsidRPr="003D01B5">
        <w:rPr>
          <w:rFonts w:ascii="Times New Roman" w:hAnsi="Times New Roman" w:cs="Times New Roman"/>
          <w:bCs/>
          <w:color w:val="auto"/>
        </w:rPr>
        <w:t>dokonywania zgłoszeń naruszeń prawa i podejmowanie działań następczych</w:t>
      </w:r>
      <w:r w:rsidR="00EF42AD" w:rsidRPr="003D01B5">
        <w:rPr>
          <w:rFonts w:ascii="Times New Roman" w:hAnsi="Times New Roman" w:cs="Times New Roman"/>
          <w:bCs/>
          <w:color w:val="auto"/>
        </w:rPr>
        <w:t xml:space="preserve"> oraz została sporządzona na podstawie zapisów:  Dyrektywy Parlamentu Europejskiego i Rady (UE) 2019/1937 z 23</w:t>
      </w:r>
      <w:r w:rsidR="003B6591" w:rsidRPr="003D01B5">
        <w:rPr>
          <w:rFonts w:ascii="Times New Roman" w:hAnsi="Times New Roman" w:cs="Times New Roman"/>
          <w:bCs/>
          <w:color w:val="auto"/>
        </w:rPr>
        <w:t xml:space="preserve"> października </w:t>
      </w:r>
      <w:r w:rsidR="00EF42AD" w:rsidRPr="003D01B5">
        <w:rPr>
          <w:rFonts w:ascii="Times New Roman" w:hAnsi="Times New Roman" w:cs="Times New Roman"/>
          <w:bCs/>
          <w:color w:val="auto"/>
        </w:rPr>
        <w:t xml:space="preserve">2019 r. w sprawie ochrony osób zgłaszających naruszenia prawa Unii; ustawy z dnia 14 czerwca 2024 r. o ochronie sygnalistów; rozporządzenia </w:t>
      </w:r>
      <w:proofErr w:type="spellStart"/>
      <w:r w:rsidR="00EF42AD" w:rsidRPr="003D01B5">
        <w:rPr>
          <w:rFonts w:ascii="Times New Roman" w:hAnsi="Times New Roman" w:cs="Times New Roman"/>
          <w:bCs/>
          <w:color w:val="auto"/>
        </w:rPr>
        <w:t>PEiR</w:t>
      </w:r>
      <w:proofErr w:type="spellEnd"/>
      <w:r w:rsidR="00EF42AD" w:rsidRPr="003D01B5">
        <w:rPr>
          <w:rFonts w:ascii="Times New Roman" w:hAnsi="Times New Roman" w:cs="Times New Roman"/>
          <w:bCs/>
          <w:color w:val="auto"/>
        </w:rPr>
        <w:t xml:space="preserve"> (UE) nr 2016/679 z 27 kwietnia 2016 w sprawie ochrony osób fizycznych w związku z przetwarzaniem danych osobowych i w sprawie swobodnego przepływu takich danych oraz uchylenia dyrektywy 95/46/WE (ogólne rozporządzenie o ochronie danych).</w:t>
      </w:r>
    </w:p>
    <w:p w14:paraId="6DE9AD18" w14:textId="47BD2C26" w:rsidR="00C7102B" w:rsidRPr="003D01B5" w:rsidRDefault="001C6809">
      <w:pPr>
        <w:pStyle w:val="Nagwek1"/>
        <w:spacing w:after="275" w:line="259" w:lineRule="auto"/>
        <w:ind w:left="10" w:right="1"/>
        <w:jc w:val="center"/>
        <w:rPr>
          <w:rFonts w:ascii="Times New Roman" w:hAnsi="Times New Roman" w:cs="Times New Roman"/>
          <w:color w:val="auto"/>
        </w:rPr>
      </w:pPr>
      <w:r w:rsidRPr="003D01B5">
        <w:rPr>
          <w:rFonts w:ascii="Times New Roman" w:hAnsi="Times New Roman" w:cs="Times New Roman"/>
          <w:color w:val="auto"/>
        </w:rPr>
        <w:t xml:space="preserve">§ 1. Cel </w:t>
      </w:r>
      <w:r w:rsidR="001D0E69" w:rsidRPr="003D01B5">
        <w:rPr>
          <w:rFonts w:ascii="Times New Roman" w:hAnsi="Times New Roman" w:cs="Times New Roman"/>
          <w:color w:val="auto"/>
        </w:rPr>
        <w:t>procedury</w:t>
      </w:r>
    </w:p>
    <w:p w14:paraId="38A252C0" w14:textId="1EE612BB" w:rsidR="00C7102B" w:rsidRPr="003D01B5" w:rsidRDefault="001C6809">
      <w:pPr>
        <w:numPr>
          <w:ilvl w:val="0"/>
          <w:numId w:val="1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Celem niniejsze</w:t>
      </w:r>
      <w:r w:rsidR="001D0E69" w:rsidRPr="003D01B5">
        <w:rPr>
          <w:rFonts w:ascii="Times New Roman" w:hAnsi="Times New Roman" w:cs="Times New Roman"/>
          <w:bCs/>
          <w:color w:val="auto"/>
        </w:rPr>
        <w:t>j</w:t>
      </w:r>
      <w:r w:rsidRPr="003D01B5">
        <w:rPr>
          <w:rFonts w:ascii="Times New Roman" w:hAnsi="Times New Roman" w:cs="Times New Roman"/>
          <w:bCs/>
          <w:color w:val="auto"/>
        </w:rPr>
        <w:t xml:space="preserve"> </w:t>
      </w:r>
      <w:r w:rsidR="001D0E69" w:rsidRPr="003D01B5">
        <w:rPr>
          <w:rFonts w:ascii="Times New Roman" w:hAnsi="Times New Roman" w:cs="Times New Roman"/>
          <w:bCs/>
          <w:color w:val="auto"/>
        </w:rPr>
        <w:t>procedury</w:t>
      </w:r>
      <w:r w:rsidRPr="003D01B5">
        <w:rPr>
          <w:rFonts w:ascii="Times New Roman" w:hAnsi="Times New Roman" w:cs="Times New Roman"/>
          <w:bCs/>
          <w:color w:val="auto"/>
        </w:rPr>
        <w:t xml:space="preserve"> jest w szczególności określenie:</w:t>
      </w:r>
    </w:p>
    <w:p w14:paraId="464D7248" w14:textId="798F8D34" w:rsidR="00C7102B" w:rsidRPr="003D01B5" w:rsidRDefault="001C6809">
      <w:pPr>
        <w:numPr>
          <w:ilvl w:val="1"/>
          <w:numId w:val="1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naruszeń prawa podlegających zgłoszeniu w oparciu o przepisy </w:t>
      </w:r>
      <w:r w:rsidR="001D0E69" w:rsidRPr="003D01B5">
        <w:rPr>
          <w:rFonts w:ascii="Times New Roman" w:hAnsi="Times New Roman" w:cs="Times New Roman"/>
          <w:bCs/>
          <w:color w:val="auto"/>
        </w:rPr>
        <w:t>procedury</w:t>
      </w:r>
      <w:r w:rsidRPr="003D01B5">
        <w:rPr>
          <w:rFonts w:ascii="Times New Roman" w:hAnsi="Times New Roman" w:cs="Times New Roman"/>
          <w:bCs/>
          <w:color w:val="auto"/>
        </w:rPr>
        <w:t>;</w:t>
      </w:r>
    </w:p>
    <w:p w14:paraId="24260887" w14:textId="77777777" w:rsidR="00C7102B" w:rsidRPr="003D01B5" w:rsidRDefault="001C6809">
      <w:pPr>
        <w:numPr>
          <w:ilvl w:val="1"/>
          <w:numId w:val="1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osób uprawnionych do dokonania zgłoszenia wewnętrznego;</w:t>
      </w:r>
    </w:p>
    <w:p w14:paraId="6221EABF" w14:textId="1FD8042B" w:rsidR="00C7102B" w:rsidRPr="003D01B5" w:rsidRDefault="001C6809">
      <w:pPr>
        <w:numPr>
          <w:ilvl w:val="1"/>
          <w:numId w:val="1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zasad przyjmowania i procedowania dokonanych zgłoszeń wewnętrznych, w</w:t>
      </w:r>
      <w:r w:rsidR="00872373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tym działań następczych;</w:t>
      </w:r>
    </w:p>
    <w:p w14:paraId="4A379B12" w14:textId="77777777" w:rsidR="00C7102B" w:rsidRPr="003D01B5" w:rsidRDefault="001C6809">
      <w:pPr>
        <w:numPr>
          <w:ilvl w:val="1"/>
          <w:numId w:val="1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roli, zakresu zadań i obowiązków uczestników;</w:t>
      </w:r>
    </w:p>
    <w:p w14:paraId="0AFFE090" w14:textId="77777777" w:rsidR="00BB5144" w:rsidRPr="003D01B5" w:rsidRDefault="001C6809" w:rsidP="00BB5144">
      <w:pPr>
        <w:numPr>
          <w:ilvl w:val="1"/>
          <w:numId w:val="1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zasad zachowania poufności tożsamości osób do tego uprawnionych; </w:t>
      </w:r>
    </w:p>
    <w:p w14:paraId="5244DAC7" w14:textId="4A7F26CA" w:rsidR="00C7102B" w:rsidRPr="003D01B5" w:rsidRDefault="001C6809" w:rsidP="00BB5144">
      <w:pPr>
        <w:numPr>
          <w:ilvl w:val="1"/>
          <w:numId w:val="1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ochrony uprawnionych osób przed działaniami odwetowymi.</w:t>
      </w:r>
    </w:p>
    <w:p w14:paraId="3689EAF2" w14:textId="3F708C02" w:rsidR="00C7102B" w:rsidRPr="003D01B5" w:rsidRDefault="001C6809">
      <w:pPr>
        <w:numPr>
          <w:ilvl w:val="0"/>
          <w:numId w:val="1"/>
        </w:numPr>
        <w:spacing w:after="266"/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Zasady zawarte w niniejsz</w:t>
      </w:r>
      <w:r w:rsidR="001D0E69" w:rsidRPr="003D01B5">
        <w:rPr>
          <w:rFonts w:ascii="Times New Roman" w:hAnsi="Times New Roman" w:cs="Times New Roman"/>
          <w:bCs/>
          <w:color w:val="auto"/>
        </w:rPr>
        <w:t>ej</w:t>
      </w:r>
      <w:r w:rsidRPr="003D01B5">
        <w:rPr>
          <w:rFonts w:ascii="Times New Roman" w:hAnsi="Times New Roman" w:cs="Times New Roman"/>
          <w:bCs/>
          <w:color w:val="auto"/>
        </w:rPr>
        <w:t xml:space="preserve"> </w:t>
      </w:r>
      <w:r w:rsidR="001D0E69" w:rsidRPr="003D01B5">
        <w:rPr>
          <w:rFonts w:ascii="Times New Roman" w:hAnsi="Times New Roman" w:cs="Times New Roman"/>
          <w:bCs/>
          <w:color w:val="auto"/>
        </w:rPr>
        <w:t>procedurze</w:t>
      </w:r>
      <w:r w:rsidRPr="003D01B5">
        <w:rPr>
          <w:rFonts w:ascii="Times New Roman" w:hAnsi="Times New Roman" w:cs="Times New Roman"/>
          <w:bCs/>
          <w:color w:val="auto"/>
        </w:rPr>
        <w:t xml:space="preserve"> nie naruszają ani nie ograniczają obowiązku dokonania zawiadomienia właściwym organom państwowym zgodnie z ich kompetencjami, zwłaszcza w przypadku uzasadnionego podejrzenia popełnienia przestępstwa.</w:t>
      </w:r>
    </w:p>
    <w:p w14:paraId="640719E8" w14:textId="77777777" w:rsidR="00C7102B" w:rsidRPr="003D01B5" w:rsidRDefault="001C6809">
      <w:pPr>
        <w:pStyle w:val="Nagwek1"/>
        <w:spacing w:after="269" w:line="265" w:lineRule="auto"/>
        <w:ind w:left="10" w:right="1"/>
        <w:jc w:val="center"/>
        <w:rPr>
          <w:rFonts w:ascii="Times New Roman" w:hAnsi="Times New Roman" w:cs="Times New Roman"/>
          <w:color w:val="auto"/>
        </w:rPr>
      </w:pPr>
      <w:r w:rsidRPr="003D01B5">
        <w:rPr>
          <w:rFonts w:ascii="Times New Roman" w:hAnsi="Times New Roman" w:cs="Times New Roman"/>
          <w:color w:val="auto"/>
        </w:rPr>
        <w:t>§ 2. Słownik pojęć</w:t>
      </w:r>
    </w:p>
    <w:p w14:paraId="7F79CADE" w14:textId="3F68831E" w:rsidR="00C7102B" w:rsidRPr="003D01B5" w:rsidRDefault="001C6809">
      <w:pPr>
        <w:ind w:left="345" w:firstLine="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1. Ilekroć w </w:t>
      </w:r>
      <w:r w:rsidR="001D0E69" w:rsidRPr="003D01B5">
        <w:rPr>
          <w:rFonts w:ascii="Times New Roman" w:hAnsi="Times New Roman" w:cs="Times New Roman"/>
          <w:bCs/>
          <w:color w:val="auto"/>
        </w:rPr>
        <w:t>procedurze</w:t>
      </w:r>
      <w:r w:rsidRPr="003D01B5">
        <w:rPr>
          <w:rFonts w:ascii="Times New Roman" w:hAnsi="Times New Roman" w:cs="Times New Roman"/>
          <w:bCs/>
          <w:color w:val="auto"/>
        </w:rPr>
        <w:t xml:space="preserve"> jest mowa o:</w:t>
      </w:r>
    </w:p>
    <w:p w14:paraId="7E68B4EF" w14:textId="570E1677" w:rsidR="00C7102B" w:rsidRPr="003D01B5" w:rsidRDefault="0038055E">
      <w:pPr>
        <w:numPr>
          <w:ilvl w:val="0"/>
          <w:numId w:val="2"/>
        </w:numPr>
        <w:ind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działaniu następczym - należy przez to rozumieć działanie podjęte przez podmiot prawny lub organ publiczny w celu oceny prawdziwości informacji zawartych w zgłoszeniu oraz w celu przeciwdziałania naruszeniu prawa będącemu przedmiotem zgłoszenia, w szczególności przez postępowanie wyjaśniające, wszczęcie kontroli lub postępowania administracyjnego, wniesienie oskarżenia, działanie podjęte w celu odzyskania środków finansowych lub zamknięcie procedury realizowanej w ramach wewnętrznej procedury dokonywania zgłoszeń naruszeń prawa i podejmowania działań następczych lub procedury przyjmowania zgłoszeń zewnętrznych i</w:t>
      </w:r>
      <w:r w:rsidR="00EA6B81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podejmowania działań następczych</w:t>
      </w:r>
      <w:r w:rsidR="001C6809" w:rsidRPr="003D01B5">
        <w:rPr>
          <w:rFonts w:ascii="Times New Roman" w:hAnsi="Times New Roman" w:cs="Times New Roman"/>
          <w:bCs/>
          <w:color w:val="auto"/>
        </w:rPr>
        <w:t>;</w:t>
      </w:r>
    </w:p>
    <w:p w14:paraId="11F232A2" w14:textId="164A2FAC" w:rsidR="00C7102B" w:rsidRPr="003D01B5" w:rsidRDefault="0038055E">
      <w:pPr>
        <w:numPr>
          <w:ilvl w:val="0"/>
          <w:numId w:val="2"/>
        </w:numPr>
        <w:ind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działaniu odwetowym - należy przez to rozumieć bezpośrednie lub pośrednie działanie lub zaniechanie w kontekście związanym z pracą, które jest spowodowane zgłoszeniem lub ujawnieniem publicznym i które narusza lub może naruszyć prawa sygnalisty lub wyrządza lub może wyrządzić nieuzasadnioną szkodę sygnaliście, w tym bezpodstawne inicjowanie postępowań przeciwko sygnaliście</w:t>
      </w:r>
      <w:r w:rsidR="001C6809" w:rsidRPr="003D01B5">
        <w:rPr>
          <w:rFonts w:ascii="Times New Roman" w:hAnsi="Times New Roman" w:cs="Times New Roman"/>
          <w:bCs/>
          <w:color w:val="auto"/>
        </w:rPr>
        <w:t>;</w:t>
      </w:r>
    </w:p>
    <w:p w14:paraId="138D236E" w14:textId="2E8D70ED" w:rsidR="00C7102B" w:rsidRPr="003D01B5" w:rsidRDefault="0038055E">
      <w:pPr>
        <w:numPr>
          <w:ilvl w:val="0"/>
          <w:numId w:val="2"/>
        </w:numPr>
        <w:ind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informacji o naruszeniu prawa - należy przez to rozumieć informację, w tym uzasadnione podejrzenie dotyczące zaistniałego lub potencjalnego naruszenia prawa, do którego doszło lub prawdopodobnie dojdzie w</w:t>
      </w:r>
      <w:r w:rsidR="00EA6B81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 xml:space="preserve">podmiocie prawnym, w którym </w:t>
      </w:r>
      <w:r w:rsidR="007A7602" w:rsidRPr="003D01B5">
        <w:rPr>
          <w:rFonts w:ascii="Times New Roman" w:hAnsi="Times New Roman" w:cs="Times New Roman"/>
          <w:bCs/>
          <w:color w:val="auto"/>
        </w:rPr>
        <w:t>zgłaszający</w:t>
      </w:r>
      <w:r w:rsidRPr="003D01B5">
        <w:rPr>
          <w:rFonts w:ascii="Times New Roman" w:hAnsi="Times New Roman" w:cs="Times New Roman"/>
          <w:bCs/>
          <w:color w:val="auto"/>
        </w:rPr>
        <w:t xml:space="preserve"> uczestniczył w procesie rekrutacji lub innych negocjacji poprzedzających zawarcie umowy, pracuje lub pracował, lub w innym podmiocie prawnym, z którym </w:t>
      </w:r>
      <w:r w:rsidR="007A7602" w:rsidRPr="003D01B5">
        <w:rPr>
          <w:rFonts w:ascii="Times New Roman" w:hAnsi="Times New Roman" w:cs="Times New Roman"/>
          <w:bCs/>
          <w:color w:val="auto"/>
        </w:rPr>
        <w:t>zgłaszający</w:t>
      </w:r>
      <w:r w:rsidRPr="003D01B5">
        <w:rPr>
          <w:rFonts w:ascii="Times New Roman" w:hAnsi="Times New Roman" w:cs="Times New Roman"/>
          <w:bCs/>
          <w:color w:val="auto"/>
        </w:rPr>
        <w:t xml:space="preserve"> utrzymuje lub utrzymywał kontakt w kontekście </w:t>
      </w:r>
      <w:r w:rsidRPr="003D01B5">
        <w:rPr>
          <w:rFonts w:ascii="Times New Roman" w:hAnsi="Times New Roman" w:cs="Times New Roman"/>
          <w:bCs/>
          <w:color w:val="auto"/>
        </w:rPr>
        <w:lastRenderedPageBreak/>
        <w:t>związanym z pracą, lub informację dotyczącą próby ukrycia takiego naruszenia prawa;</w:t>
      </w:r>
    </w:p>
    <w:p w14:paraId="2894FDBE" w14:textId="310E7037" w:rsidR="00C7102B" w:rsidRPr="003D01B5" w:rsidRDefault="0038055E">
      <w:pPr>
        <w:numPr>
          <w:ilvl w:val="0"/>
          <w:numId w:val="2"/>
        </w:numPr>
        <w:ind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informacji zwrotnej - należy przez to rozumieć przekazaną sygnaliście informację na temat planowanych lub podjętych działań następczych i</w:t>
      </w:r>
      <w:r w:rsidR="00EA6B81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powodów takich działań;</w:t>
      </w:r>
    </w:p>
    <w:p w14:paraId="436ACCE0" w14:textId="77777777" w:rsidR="00EA6B81" w:rsidRPr="003D01B5" w:rsidRDefault="00EA6B81">
      <w:pPr>
        <w:numPr>
          <w:ilvl w:val="0"/>
          <w:numId w:val="2"/>
        </w:numPr>
        <w:ind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kontekście związanym z pracą - należy przez to rozumieć przeszłe, obecne lub przyszłe działania związane z wykonywaniem pracy na podstawie stosunku pracy lub innego stosunku prawnego stanowiącego podstawę świadczenia pracy lub usług lub pełnienia funkcji w podmiocie prawnym lub na rzecz tego podmiotu, lub pełnienia służby w podmiocie prawnym, w ramach których uzyskano informację o naruszeniu prawa oraz istnieje możliwość doświadczenia działań odwetowych</w:t>
      </w:r>
    </w:p>
    <w:p w14:paraId="35F8CECF" w14:textId="1F8EC6BC" w:rsidR="00C7102B" w:rsidRPr="003D01B5" w:rsidRDefault="001C6809">
      <w:pPr>
        <w:numPr>
          <w:ilvl w:val="0"/>
          <w:numId w:val="2"/>
        </w:numPr>
        <w:ind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organie centralnym – należy przez to rozumieć organ administracji publicznej właściwy w sprawach udzielania informacji i wsparcia w</w:t>
      </w:r>
      <w:r w:rsidR="00BB5144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sprawach zgłaszania i publicznego ujawniania naruszeń prawa oraz przyjmowania zgłoszeń zewnętrznych o naruszeniach prawa w dziedzinach objętych ustawą, ich wstępnej weryfikacji i przekazania organom właściwym celem podjęcia działań następczych;</w:t>
      </w:r>
    </w:p>
    <w:p w14:paraId="2522AADA" w14:textId="77777777" w:rsidR="00C7102B" w:rsidRPr="003D01B5" w:rsidRDefault="001C6809">
      <w:pPr>
        <w:numPr>
          <w:ilvl w:val="0"/>
          <w:numId w:val="2"/>
        </w:numPr>
        <w:ind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organie publicznym – należy przez to rozumieć organ administracji publicznej, który ustanowił procedurę przyjmowania zgłoszeń zewnętrznych o naruszeniach prawa w dziedzinie należącej do zakresu działania tego organu;</w:t>
      </w:r>
    </w:p>
    <w:p w14:paraId="3E0123E5" w14:textId="496DA2E9" w:rsidR="00C7102B" w:rsidRPr="003D01B5" w:rsidRDefault="006B20DA">
      <w:pPr>
        <w:numPr>
          <w:ilvl w:val="0"/>
          <w:numId w:val="2"/>
        </w:numPr>
        <w:ind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osobie, której dotyczy zgłoszenie - należy przez to rozumieć osobę fizyczną, osobę prawną lub jednostkę organizacyjną nieposiadającą osobowości prawnej, której ustawa przyznaje zdolność prawną, wskazaną w zgłoszeniu lub ujawnieniu publicznym jako osoba, która dopuściła się naruszenia prawa, lub jako osoba, z którą osoba, która dopuściła się naruszenia prawa, jest powiązana</w:t>
      </w:r>
      <w:r w:rsidR="001C6809" w:rsidRPr="003D01B5">
        <w:rPr>
          <w:rFonts w:ascii="Times New Roman" w:hAnsi="Times New Roman" w:cs="Times New Roman"/>
          <w:bCs/>
          <w:color w:val="auto"/>
        </w:rPr>
        <w:t>;</w:t>
      </w:r>
    </w:p>
    <w:p w14:paraId="4CCAD298" w14:textId="73EA16C3" w:rsidR="00C7102B" w:rsidRPr="003D01B5" w:rsidRDefault="006B20DA">
      <w:pPr>
        <w:numPr>
          <w:ilvl w:val="0"/>
          <w:numId w:val="2"/>
        </w:numPr>
        <w:spacing w:after="12" w:line="253" w:lineRule="auto"/>
        <w:ind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osobie pomagającej w dokonaniu zgłoszenia - należy przez to rozumieć osobę fizyczną, która pomaga sygnaliście w zgłoszeniu lub ujawnieniu publicznym w kontekście związanym z pracą i której pomoc nie powinna zostać ujawniona</w:t>
      </w:r>
      <w:r w:rsidR="001C6809" w:rsidRPr="003D01B5">
        <w:rPr>
          <w:rFonts w:ascii="Times New Roman" w:hAnsi="Times New Roman" w:cs="Times New Roman"/>
          <w:bCs/>
          <w:color w:val="auto"/>
        </w:rPr>
        <w:t>;</w:t>
      </w:r>
    </w:p>
    <w:p w14:paraId="1BFDF939" w14:textId="77777777" w:rsidR="00C7102B" w:rsidRPr="003D01B5" w:rsidRDefault="001C6809">
      <w:pPr>
        <w:numPr>
          <w:ilvl w:val="0"/>
          <w:numId w:val="2"/>
        </w:numPr>
        <w:spacing w:after="12" w:line="253" w:lineRule="auto"/>
        <w:ind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osobie powiązanej ze zgłaszającym – należy przez to rozumieć osobę fizyczną, która może doświadczyć działań odwetowych, w tym współpracownika lub członka rodziny zgłaszającego;</w:t>
      </w:r>
    </w:p>
    <w:p w14:paraId="794EB7AD" w14:textId="2A6399A1" w:rsidR="00C7102B" w:rsidRPr="003D01B5" w:rsidRDefault="001C6809">
      <w:pPr>
        <w:numPr>
          <w:ilvl w:val="0"/>
          <w:numId w:val="2"/>
        </w:numPr>
        <w:ind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pracodawcy – należy przez to rozumieć </w:t>
      </w:r>
      <w:r w:rsidR="006B20DA" w:rsidRPr="003D01B5">
        <w:rPr>
          <w:rFonts w:ascii="Times New Roman" w:hAnsi="Times New Roman" w:cs="Times New Roman"/>
          <w:bCs/>
          <w:color w:val="auto"/>
        </w:rPr>
        <w:t>Komendanta Miejskiego</w:t>
      </w:r>
      <w:r w:rsidRPr="003D01B5">
        <w:rPr>
          <w:rFonts w:ascii="Times New Roman" w:hAnsi="Times New Roman" w:cs="Times New Roman"/>
          <w:bCs/>
          <w:color w:val="auto"/>
        </w:rPr>
        <w:t xml:space="preserve"> Państwowej Straży Pożarnej</w:t>
      </w:r>
      <w:r w:rsidR="006B20DA" w:rsidRPr="003D01B5">
        <w:rPr>
          <w:rFonts w:ascii="Times New Roman" w:hAnsi="Times New Roman" w:cs="Times New Roman"/>
          <w:bCs/>
          <w:color w:val="auto"/>
        </w:rPr>
        <w:t xml:space="preserve"> w Toruniu</w:t>
      </w:r>
      <w:r w:rsidR="00095D1F" w:rsidRPr="003D01B5">
        <w:rPr>
          <w:rFonts w:ascii="Times New Roman" w:hAnsi="Times New Roman" w:cs="Times New Roman"/>
          <w:bCs/>
          <w:color w:val="auto"/>
        </w:rPr>
        <w:t>;</w:t>
      </w:r>
      <w:r w:rsidRPr="003D01B5">
        <w:rPr>
          <w:rFonts w:ascii="Times New Roman" w:hAnsi="Times New Roman" w:cs="Times New Roman"/>
          <w:bCs/>
          <w:color w:val="auto"/>
        </w:rPr>
        <w:t xml:space="preserve"> </w:t>
      </w:r>
    </w:p>
    <w:p w14:paraId="5BE95BFC" w14:textId="01E19077" w:rsidR="00C7102B" w:rsidRPr="003D01B5" w:rsidRDefault="001C6809" w:rsidP="006B20DA">
      <w:pPr>
        <w:numPr>
          <w:ilvl w:val="0"/>
          <w:numId w:val="2"/>
        </w:numPr>
        <w:ind w:left="708" w:firstLine="1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pracowniku – należy przez to rozumieć pracownik</w:t>
      </w:r>
      <w:r w:rsidR="006B20DA" w:rsidRPr="003D01B5">
        <w:rPr>
          <w:rFonts w:ascii="Times New Roman" w:hAnsi="Times New Roman" w:cs="Times New Roman"/>
          <w:bCs/>
          <w:color w:val="auto"/>
        </w:rPr>
        <w:t xml:space="preserve">ów i strażaków zatrudnionych i mianowanych w Komendzie Miejskiej Państwowej Straży Pożarnej w Toruniu </w:t>
      </w:r>
      <w:r w:rsidRPr="003D01B5">
        <w:rPr>
          <w:rFonts w:ascii="Times New Roman" w:hAnsi="Times New Roman" w:cs="Times New Roman"/>
          <w:bCs/>
          <w:color w:val="auto"/>
        </w:rPr>
        <w:t xml:space="preserve"> </w:t>
      </w:r>
    </w:p>
    <w:p w14:paraId="227AC15E" w14:textId="50B012AC" w:rsidR="00C7102B" w:rsidRPr="003D01B5" w:rsidRDefault="001C6809">
      <w:pPr>
        <w:numPr>
          <w:ilvl w:val="0"/>
          <w:numId w:val="2"/>
        </w:numPr>
        <w:ind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ujawnieniu publicznym – należy przez to rozumieć podanie informacji o</w:t>
      </w:r>
      <w:r w:rsidR="00BB5144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naruszeniu prawa do wiadomości publicznej;</w:t>
      </w:r>
    </w:p>
    <w:p w14:paraId="5A58FF6D" w14:textId="77777777" w:rsidR="00C7102B" w:rsidRPr="003D01B5" w:rsidRDefault="001C6809">
      <w:pPr>
        <w:numPr>
          <w:ilvl w:val="0"/>
          <w:numId w:val="2"/>
        </w:numPr>
        <w:spacing w:after="12" w:line="253" w:lineRule="auto"/>
        <w:ind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zgłoszeniu – należy przez to rozumieć zgłoszenie wewnętrzne lub zgłoszenie zewnętrzne;</w:t>
      </w:r>
    </w:p>
    <w:p w14:paraId="234BCEFE" w14:textId="77777777" w:rsidR="00C7102B" w:rsidRPr="003D01B5" w:rsidRDefault="001C6809">
      <w:pPr>
        <w:numPr>
          <w:ilvl w:val="0"/>
          <w:numId w:val="2"/>
        </w:numPr>
        <w:ind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zgłoszeniu wewnętrznym – należy przez to rozumieć przekazanie informacji o naruszeniu prawa pracodawcy;</w:t>
      </w:r>
    </w:p>
    <w:p w14:paraId="2E50AA4F" w14:textId="77777777" w:rsidR="00C7102B" w:rsidRPr="003D01B5" w:rsidRDefault="001C6809">
      <w:pPr>
        <w:numPr>
          <w:ilvl w:val="0"/>
          <w:numId w:val="2"/>
        </w:numPr>
        <w:ind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zgłoszeniu zewnętrznym – należy przez to rozumieć przekazanie informacji o naruszeniu prawa organowi publicznemu lub organowi centralnemu;</w:t>
      </w:r>
    </w:p>
    <w:p w14:paraId="67A26FD7" w14:textId="27FD0EA9" w:rsidR="00C7102B" w:rsidRPr="003D01B5" w:rsidRDefault="004F5EF3">
      <w:pPr>
        <w:numPr>
          <w:ilvl w:val="0"/>
          <w:numId w:val="2"/>
        </w:numPr>
        <w:ind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osoba upoważniona</w:t>
      </w:r>
      <w:r w:rsidR="001C6809" w:rsidRPr="003D01B5">
        <w:rPr>
          <w:rFonts w:ascii="Times New Roman" w:hAnsi="Times New Roman" w:cs="Times New Roman"/>
          <w:bCs/>
          <w:color w:val="auto"/>
        </w:rPr>
        <w:t xml:space="preserve"> – należy przez to rozumieć pracownika lub</w:t>
      </w:r>
      <w:r w:rsidR="00BB5144" w:rsidRPr="003D01B5">
        <w:rPr>
          <w:rFonts w:ascii="Times New Roman" w:hAnsi="Times New Roman" w:cs="Times New Roman"/>
          <w:bCs/>
          <w:color w:val="auto"/>
        </w:rPr>
        <w:t> </w:t>
      </w:r>
      <w:r w:rsidR="001C6809" w:rsidRPr="003D01B5">
        <w:rPr>
          <w:rFonts w:ascii="Times New Roman" w:hAnsi="Times New Roman" w:cs="Times New Roman"/>
          <w:bCs/>
          <w:color w:val="auto"/>
        </w:rPr>
        <w:t>pracowników posiadających pisemne upoważnienie pracodawcy do</w:t>
      </w:r>
      <w:r w:rsidR="00BB5144" w:rsidRPr="003D01B5">
        <w:rPr>
          <w:rFonts w:ascii="Times New Roman" w:hAnsi="Times New Roman" w:cs="Times New Roman"/>
          <w:bCs/>
          <w:color w:val="auto"/>
        </w:rPr>
        <w:t> </w:t>
      </w:r>
      <w:r w:rsidR="001C6809" w:rsidRPr="003D01B5">
        <w:rPr>
          <w:rFonts w:ascii="Times New Roman" w:hAnsi="Times New Roman" w:cs="Times New Roman"/>
          <w:bCs/>
          <w:color w:val="auto"/>
        </w:rPr>
        <w:t>przyjmowania i weryfikacji zgłoszeń wewnętrznych, podejmowania działań następczych oraz przetwarzania danych osobowych osób wymienionych w</w:t>
      </w:r>
      <w:r w:rsidR="00BB5144" w:rsidRPr="003D01B5">
        <w:rPr>
          <w:rFonts w:ascii="Times New Roman" w:hAnsi="Times New Roman" w:cs="Times New Roman"/>
          <w:bCs/>
          <w:color w:val="auto"/>
        </w:rPr>
        <w:t> </w:t>
      </w:r>
      <w:r w:rsidR="001C6809" w:rsidRPr="003D01B5">
        <w:rPr>
          <w:rFonts w:ascii="Times New Roman" w:hAnsi="Times New Roman" w:cs="Times New Roman"/>
          <w:bCs/>
          <w:color w:val="auto"/>
        </w:rPr>
        <w:t>zgłoszeniu wewnętrznym;</w:t>
      </w:r>
    </w:p>
    <w:p w14:paraId="5DA96E75" w14:textId="77777777" w:rsidR="00C7102B" w:rsidRPr="003D01B5" w:rsidRDefault="001C6809">
      <w:pPr>
        <w:numPr>
          <w:ilvl w:val="0"/>
          <w:numId w:val="2"/>
        </w:numPr>
        <w:spacing w:after="12" w:line="253" w:lineRule="auto"/>
        <w:ind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zespół – należy przez to rozumieć zespół złożony z osób upoważnionych; </w:t>
      </w:r>
    </w:p>
    <w:p w14:paraId="2FAB0E14" w14:textId="3B03301C" w:rsidR="00C7102B" w:rsidRPr="003D01B5" w:rsidRDefault="001C6809">
      <w:pPr>
        <w:numPr>
          <w:ilvl w:val="0"/>
          <w:numId w:val="2"/>
        </w:numPr>
        <w:ind w:hanging="425"/>
        <w:rPr>
          <w:rFonts w:ascii="Times New Roman" w:hAnsi="Times New Roman" w:cs="Times New Roman"/>
          <w:bCs/>
          <w:color w:val="auto"/>
        </w:rPr>
      </w:pPr>
      <w:bookmarkStart w:id="0" w:name="_Hlk177031870"/>
      <w:r w:rsidRPr="003D01B5">
        <w:rPr>
          <w:rFonts w:ascii="Times New Roman" w:hAnsi="Times New Roman" w:cs="Times New Roman"/>
          <w:bCs/>
          <w:color w:val="auto"/>
        </w:rPr>
        <w:lastRenderedPageBreak/>
        <w:t xml:space="preserve">ustawie - to </w:t>
      </w:r>
      <w:r w:rsidR="00EF42AD" w:rsidRPr="003D01B5">
        <w:rPr>
          <w:rFonts w:ascii="Times New Roman" w:hAnsi="Times New Roman" w:cs="Times New Roman"/>
          <w:bCs/>
          <w:color w:val="auto"/>
        </w:rPr>
        <w:t>u</w:t>
      </w:r>
      <w:r w:rsidRPr="003D01B5">
        <w:rPr>
          <w:rFonts w:ascii="Times New Roman" w:hAnsi="Times New Roman" w:cs="Times New Roman"/>
          <w:bCs/>
          <w:color w:val="auto"/>
        </w:rPr>
        <w:t>stawa z dnia 14 czerwca 2024 r. o ochronie sygnalistów</w:t>
      </w:r>
      <w:r w:rsidR="00EA6B81" w:rsidRPr="003D01B5">
        <w:rPr>
          <w:rFonts w:ascii="Times New Roman" w:hAnsi="Times New Roman" w:cs="Times New Roman"/>
          <w:bCs/>
          <w:color w:val="auto"/>
        </w:rPr>
        <w:t>.</w:t>
      </w:r>
    </w:p>
    <w:bookmarkEnd w:id="0"/>
    <w:p w14:paraId="0D5D21E1" w14:textId="77777777" w:rsidR="00EF42AD" w:rsidRPr="003D01B5" w:rsidRDefault="00EF42AD" w:rsidP="0039199D">
      <w:pPr>
        <w:spacing w:after="286"/>
        <w:ind w:left="0" w:firstLine="0"/>
        <w:jc w:val="center"/>
        <w:rPr>
          <w:rFonts w:ascii="Times New Roman" w:hAnsi="Times New Roman" w:cs="Times New Roman"/>
          <w:b/>
          <w:color w:val="auto"/>
        </w:rPr>
      </w:pPr>
    </w:p>
    <w:p w14:paraId="72875229" w14:textId="42BAA51D" w:rsidR="00C7102B" w:rsidRPr="003D01B5" w:rsidRDefault="001C6809" w:rsidP="0039199D">
      <w:pPr>
        <w:spacing w:after="286"/>
        <w:ind w:left="0" w:firstLine="0"/>
        <w:jc w:val="center"/>
        <w:rPr>
          <w:rFonts w:ascii="Times New Roman" w:hAnsi="Times New Roman" w:cs="Times New Roman"/>
          <w:b/>
          <w:color w:val="auto"/>
        </w:rPr>
      </w:pPr>
      <w:r w:rsidRPr="003D01B5">
        <w:rPr>
          <w:rFonts w:ascii="Times New Roman" w:hAnsi="Times New Roman" w:cs="Times New Roman"/>
          <w:b/>
          <w:color w:val="auto"/>
        </w:rPr>
        <w:t>§ 3. Zakres podmiotowy oraz przedmiotowy</w:t>
      </w:r>
    </w:p>
    <w:p w14:paraId="572C362F" w14:textId="77777777" w:rsidR="00BB5144" w:rsidRPr="003D01B5" w:rsidRDefault="001C6809">
      <w:pPr>
        <w:ind w:left="71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1. Przedmiotem zgłoszenia mogą być informacje o naruszeniu prawa, polegające na działaniu lub zaniechaniu niezgodnym z prawem lub mające na celu obejście prawa, dotyczące:</w:t>
      </w:r>
    </w:p>
    <w:p w14:paraId="10604A2E" w14:textId="0156A995" w:rsidR="0039199D" w:rsidRPr="003D01B5" w:rsidRDefault="0039199D" w:rsidP="0039199D">
      <w:pPr>
        <w:pStyle w:val="Akapitzlist"/>
        <w:numPr>
          <w:ilvl w:val="0"/>
          <w:numId w:val="21"/>
        </w:numPr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korupcji;</w:t>
      </w:r>
    </w:p>
    <w:p w14:paraId="4C67D77E" w14:textId="602603FB" w:rsidR="00C7102B" w:rsidRPr="003D01B5" w:rsidRDefault="001C6809" w:rsidP="0039199D">
      <w:pPr>
        <w:pStyle w:val="Akapitzlist"/>
        <w:numPr>
          <w:ilvl w:val="0"/>
          <w:numId w:val="21"/>
        </w:numPr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zamówień publicznych;</w:t>
      </w:r>
    </w:p>
    <w:p w14:paraId="46C2EC7E" w14:textId="77777777" w:rsidR="00C7102B" w:rsidRPr="003D01B5" w:rsidRDefault="001C6809" w:rsidP="0039199D">
      <w:pPr>
        <w:numPr>
          <w:ilvl w:val="0"/>
          <w:numId w:val="21"/>
        </w:numPr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usług, produktów i rynków finansowych;</w:t>
      </w:r>
    </w:p>
    <w:p w14:paraId="3EF770F2" w14:textId="77777777" w:rsidR="00C7102B" w:rsidRPr="003D01B5" w:rsidRDefault="001C6809" w:rsidP="0039199D">
      <w:pPr>
        <w:numPr>
          <w:ilvl w:val="0"/>
          <w:numId w:val="21"/>
        </w:numPr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zapobiegania praniu pieniędzy i finansowaniu terroryzmu;</w:t>
      </w:r>
    </w:p>
    <w:p w14:paraId="35B4BF38" w14:textId="77777777" w:rsidR="00C7102B" w:rsidRPr="003D01B5" w:rsidRDefault="001C6809" w:rsidP="0039199D">
      <w:pPr>
        <w:numPr>
          <w:ilvl w:val="0"/>
          <w:numId w:val="21"/>
        </w:numPr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bezpieczeństwa produktów i ich zgodności z wymogami;</w:t>
      </w:r>
    </w:p>
    <w:p w14:paraId="72188FDF" w14:textId="77777777" w:rsidR="00C7102B" w:rsidRPr="003D01B5" w:rsidRDefault="001C6809" w:rsidP="0039199D">
      <w:pPr>
        <w:numPr>
          <w:ilvl w:val="0"/>
          <w:numId w:val="21"/>
        </w:numPr>
        <w:spacing w:after="12" w:line="253" w:lineRule="auto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bezpieczeństwa transportu;</w:t>
      </w:r>
    </w:p>
    <w:p w14:paraId="3354579F" w14:textId="77777777" w:rsidR="00C7102B" w:rsidRPr="003D01B5" w:rsidRDefault="001C6809" w:rsidP="0039199D">
      <w:pPr>
        <w:numPr>
          <w:ilvl w:val="0"/>
          <w:numId w:val="21"/>
        </w:numPr>
        <w:spacing w:after="12" w:line="253" w:lineRule="auto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ochrony środowiska;</w:t>
      </w:r>
    </w:p>
    <w:p w14:paraId="45B2411C" w14:textId="77777777" w:rsidR="00C7102B" w:rsidRPr="003D01B5" w:rsidRDefault="001C6809" w:rsidP="0039199D">
      <w:pPr>
        <w:numPr>
          <w:ilvl w:val="0"/>
          <w:numId w:val="21"/>
        </w:numPr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ochrony radiologicznej i bezpieczeństwa jądrowego;</w:t>
      </w:r>
    </w:p>
    <w:p w14:paraId="62789A8C" w14:textId="77777777" w:rsidR="00C7102B" w:rsidRPr="003D01B5" w:rsidRDefault="001C6809" w:rsidP="0039199D">
      <w:pPr>
        <w:numPr>
          <w:ilvl w:val="0"/>
          <w:numId w:val="21"/>
        </w:numPr>
        <w:spacing w:after="12" w:line="240" w:lineRule="auto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bezpieczeństwa żywności i pasz;</w:t>
      </w:r>
    </w:p>
    <w:p w14:paraId="47CDE2B9" w14:textId="77777777" w:rsidR="00C7102B" w:rsidRPr="003D01B5" w:rsidRDefault="001C6809" w:rsidP="0039199D">
      <w:pPr>
        <w:numPr>
          <w:ilvl w:val="0"/>
          <w:numId w:val="21"/>
        </w:numPr>
        <w:spacing w:line="240" w:lineRule="auto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zdrowia i dobrostany zwierząt;</w:t>
      </w:r>
    </w:p>
    <w:p w14:paraId="407FA255" w14:textId="77777777" w:rsidR="00C7102B" w:rsidRPr="003D01B5" w:rsidRDefault="001C6809" w:rsidP="0039199D">
      <w:pPr>
        <w:numPr>
          <w:ilvl w:val="0"/>
          <w:numId w:val="21"/>
        </w:numPr>
        <w:spacing w:line="240" w:lineRule="auto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zdrowia publicznego;</w:t>
      </w:r>
    </w:p>
    <w:p w14:paraId="7B836986" w14:textId="77777777" w:rsidR="00C7102B" w:rsidRPr="003D01B5" w:rsidRDefault="001C6809" w:rsidP="0039199D">
      <w:pPr>
        <w:numPr>
          <w:ilvl w:val="0"/>
          <w:numId w:val="21"/>
        </w:numPr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ochrony konsumentów;</w:t>
      </w:r>
    </w:p>
    <w:p w14:paraId="7B7420ED" w14:textId="77777777" w:rsidR="00C7102B" w:rsidRPr="003D01B5" w:rsidRDefault="001C6809" w:rsidP="0039199D">
      <w:pPr>
        <w:numPr>
          <w:ilvl w:val="0"/>
          <w:numId w:val="21"/>
        </w:numPr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ochrony prywatności i danych osobowych;</w:t>
      </w:r>
    </w:p>
    <w:p w14:paraId="31202FFD" w14:textId="77777777" w:rsidR="00C7102B" w:rsidRPr="003D01B5" w:rsidRDefault="001C6809" w:rsidP="0039199D">
      <w:pPr>
        <w:numPr>
          <w:ilvl w:val="0"/>
          <w:numId w:val="21"/>
        </w:numPr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bezpieczeństwa sieci i systemów teleinformatycznych;</w:t>
      </w:r>
    </w:p>
    <w:p w14:paraId="3ADDDB8C" w14:textId="2E96AD21" w:rsidR="00C7102B" w:rsidRPr="003D01B5" w:rsidRDefault="001C6809" w:rsidP="0039199D">
      <w:pPr>
        <w:numPr>
          <w:ilvl w:val="0"/>
          <w:numId w:val="21"/>
        </w:numPr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interesów finansowych </w:t>
      </w:r>
      <w:r w:rsidR="0039199D" w:rsidRPr="003D01B5">
        <w:rPr>
          <w:rFonts w:ascii="Times New Roman" w:hAnsi="Times New Roman" w:cs="Times New Roman"/>
          <w:bCs/>
          <w:color w:val="auto"/>
        </w:rPr>
        <w:t xml:space="preserve">Skarbu Państwa RP, jednostki samorządu terytorialnego oraz </w:t>
      </w:r>
      <w:r w:rsidRPr="003D01B5">
        <w:rPr>
          <w:rFonts w:ascii="Times New Roman" w:hAnsi="Times New Roman" w:cs="Times New Roman"/>
          <w:bCs/>
          <w:color w:val="auto"/>
        </w:rPr>
        <w:t>Unii Europejskiej;</w:t>
      </w:r>
    </w:p>
    <w:p w14:paraId="6C3C4D25" w14:textId="304D1CDA" w:rsidR="00C7102B" w:rsidRPr="003D01B5" w:rsidRDefault="001C6809" w:rsidP="00D27AC7">
      <w:pPr>
        <w:numPr>
          <w:ilvl w:val="0"/>
          <w:numId w:val="21"/>
        </w:numPr>
        <w:spacing w:after="0"/>
        <w:ind w:left="709"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rynku wewnętrznego Unii Europejskiej, w tym zasad konkurencji i pomocy oraz opodatkowania osób prawnych</w:t>
      </w:r>
      <w:r w:rsidR="00D27AC7" w:rsidRPr="003D01B5">
        <w:rPr>
          <w:rFonts w:ascii="Times New Roman" w:hAnsi="Times New Roman" w:cs="Times New Roman"/>
          <w:bCs/>
          <w:color w:val="auto"/>
        </w:rPr>
        <w:t>;</w:t>
      </w:r>
    </w:p>
    <w:p w14:paraId="400DF989" w14:textId="77EEBF88" w:rsidR="00D27AC7" w:rsidRPr="003D01B5" w:rsidRDefault="00D27AC7" w:rsidP="00D27AC7">
      <w:pPr>
        <w:numPr>
          <w:ilvl w:val="0"/>
          <w:numId w:val="21"/>
        </w:numPr>
        <w:spacing w:after="0"/>
        <w:ind w:left="709"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 konstytucyjnych wolności i praw człowieka i obywatela - występujące w</w:t>
      </w:r>
      <w:r w:rsidR="00EF42AD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stosunkach jednostki z organami władzy publicznej i niezwiązane z</w:t>
      </w:r>
      <w:r w:rsidR="00EA6B81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dziedzinami wskazanymi w pkt 1-16.</w:t>
      </w:r>
    </w:p>
    <w:p w14:paraId="2E53C788" w14:textId="77777777" w:rsidR="00D27AC7" w:rsidRPr="003D01B5" w:rsidRDefault="00D27AC7" w:rsidP="0039199D">
      <w:pPr>
        <w:spacing w:after="286"/>
        <w:ind w:left="0" w:hanging="10"/>
        <w:jc w:val="center"/>
        <w:rPr>
          <w:rFonts w:ascii="Times New Roman" w:hAnsi="Times New Roman" w:cs="Times New Roman"/>
          <w:bCs/>
          <w:color w:val="auto"/>
        </w:rPr>
      </w:pPr>
    </w:p>
    <w:p w14:paraId="606862A0" w14:textId="1F9B9299" w:rsidR="00C7102B" w:rsidRPr="00321483" w:rsidRDefault="001C6809" w:rsidP="0039199D">
      <w:pPr>
        <w:spacing w:after="286"/>
        <w:ind w:left="0" w:hanging="10"/>
        <w:jc w:val="center"/>
        <w:rPr>
          <w:rFonts w:ascii="Times New Roman" w:hAnsi="Times New Roman" w:cs="Times New Roman"/>
          <w:b/>
          <w:color w:val="000000" w:themeColor="text1"/>
        </w:rPr>
      </w:pPr>
      <w:r w:rsidRPr="00321483">
        <w:rPr>
          <w:rFonts w:ascii="Times New Roman" w:hAnsi="Times New Roman" w:cs="Times New Roman"/>
          <w:b/>
          <w:color w:val="000000" w:themeColor="text1"/>
        </w:rPr>
        <w:t>§ 4. Osoby uprawnione do dokonania zgłoszeń</w:t>
      </w:r>
    </w:p>
    <w:p w14:paraId="1F9C7A68" w14:textId="097D0583" w:rsidR="00C7102B" w:rsidRPr="00321483" w:rsidRDefault="001C6809" w:rsidP="00A96B5F">
      <w:pPr>
        <w:pStyle w:val="Bezodstpw"/>
        <w:numPr>
          <w:ilvl w:val="0"/>
          <w:numId w:val="25"/>
        </w:numPr>
        <w:rPr>
          <w:rFonts w:ascii="Times New Roman" w:hAnsi="Times New Roman" w:cs="Times New Roman"/>
          <w:color w:val="000000" w:themeColor="text1"/>
        </w:rPr>
      </w:pPr>
      <w:r w:rsidRPr="00321483">
        <w:rPr>
          <w:rFonts w:ascii="Times New Roman" w:hAnsi="Times New Roman" w:cs="Times New Roman"/>
          <w:color w:val="000000" w:themeColor="text1"/>
        </w:rPr>
        <w:t>Osobami uprawnionymi do dokonania zgłoszenia wewnętrznego, w kontekście związanym z pracą są:</w:t>
      </w:r>
    </w:p>
    <w:p w14:paraId="01407C59" w14:textId="61769A58" w:rsidR="0039199D" w:rsidRPr="00321483" w:rsidRDefault="0039199D" w:rsidP="0039199D">
      <w:pPr>
        <w:pStyle w:val="Bezodstpw"/>
        <w:numPr>
          <w:ilvl w:val="0"/>
          <w:numId w:val="23"/>
        </w:numPr>
        <w:rPr>
          <w:rFonts w:ascii="Times New Roman" w:eastAsia="Times New Roman" w:hAnsi="Times New Roman" w:cs="Times New Roman"/>
          <w:color w:val="000000" w:themeColor="text1"/>
        </w:rPr>
      </w:pPr>
      <w:r w:rsidRPr="00321483">
        <w:rPr>
          <w:rFonts w:ascii="Times New Roman" w:hAnsi="Times New Roman" w:cs="Times New Roman"/>
          <w:color w:val="000000" w:themeColor="text1"/>
        </w:rPr>
        <w:t>pracownik;</w:t>
      </w:r>
    </w:p>
    <w:p w14:paraId="6A66EBEA" w14:textId="1B891CAB" w:rsidR="0039199D" w:rsidRPr="00321483" w:rsidRDefault="0039199D" w:rsidP="0039199D">
      <w:pPr>
        <w:pStyle w:val="Bezodstpw"/>
        <w:numPr>
          <w:ilvl w:val="0"/>
          <w:numId w:val="23"/>
        </w:numPr>
        <w:rPr>
          <w:rFonts w:ascii="Times New Roman" w:hAnsi="Times New Roman" w:cs="Times New Roman"/>
          <w:color w:val="000000" w:themeColor="text1"/>
        </w:rPr>
      </w:pPr>
      <w:r w:rsidRPr="00321483">
        <w:rPr>
          <w:rFonts w:ascii="Times New Roman" w:hAnsi="Times New Roman" w:cs="Times New Roman"/>
          <w:color w:val="000000" w:themeColor="text1"/>
        </w:rPr>
        <w:t>osoba świadcząca pracę na innej podstawie niż stosunek pracy, w tym na podstawie umowy cywilnoprawnej;</w:t>
      </w:r>
    </w:p>
    <w:p w14:paraId="09756DDB" w14:textId="761D939A" w:rsidR="0039199D" w:rsidRPr="00321483" w:rsidRDefault="0039199D" w:rsidP="0039199D">
      <w:pPr>
        <w:pStyle w:val="Bezodstpw"/>
        <w:numPr>
          <w:ilvl w:val="0"/>
          <w:numId w:val="23"/>
        </w:numPr>
        <w:rPr>
          <w:rFonts w:ascii="Times New Roman" w:hAnsi="Times New Roman" w:cs="Times New Roman"/>
          <w:color w:val="000000" w:themeColor="text1"/>
        </w:rPr>
      </w:pPr>
      <w:r w:rsidRPr="00321483">
        <w:rPr>
          <w:rFonts w:ascii="Times New Roman" w:hAnsi="Times New Roman" w:cs="Times New Roman"/>
          <w:color w:val="000000" w:themeColor="text1"/>
        </w:rPr>
        <w:t>przedsiębiorca;</w:t>
      </w:r>
    </w:p>
    <w:p w14:paraId="16861D1B" w14:textId="2C59A415" w:rsidR="00D27AC7" w:rsidRPr="00321483" w:rsidRDefault="00D27AC7" w:rsidP="0039199D">
      <w:pPr>
        <w:pStyle w:val="Bezodstpw"/>
        <w:numPr>
          <w:ilvl w:val="0"/>
          <w:numId w:val="23"/>
        </w:numPr>
        <w:rPr>
          <w:rFonts w:ascii="Times New Roman" w:hAnsi="Times New Roman" w:cs="Times New Roman"/>
          <w:color w:val="000000" w:themeColor="text1"/>
        </w:rPr>
      </w:pPr>
      <w:r w:rsidRPr="00321483">
        <w:rPr>
          <w:rFonts w:ascii="Times New Roman" w:hAnsi="Times New Roman" w:cs="Times New Roman"/>
          <w:color w:val="000000" w:themeColor="text1"/>
        </w:rPr>
        <w:t>prokurent;</w:t>
      </w:r>
    </w:p>
    <w:p w14:paraId="6A9D8965" w14:textId="44D09D2F" w:rsidR="0039199D" w:rsidRPr="00321483" w:rsidRDefault="0039199D" w:rsidP="0039199D">
      <w:pPr>
        <w:pStyle w:val="Bezodstpw"/>
        <w:numPr>
          <w:ilvl w:val="0"/>
          <w:numId w:val="23"/>
        </w:numPr>
        <w:rPr>
          <w:rFonts w:ascii="Times New Roman" w:hAnsi="Times New Roman" w:cs="Times New Roman"/>
          <w:color w:val="000000" w:themeColor="text1"/>
        </w:rPr>
      </w:pPr>
      <w:r w:rsidRPr="00321483">
        <w:rPr>
          <w:rFonts w:ascii="Times New Roman" w:hAnsi="Times New Roman" w:cs="Times New Roman"/>
          <w:color w:val="000000" w:themeColor="text1"/>
        </w:rPr>
        <w:t>członek organu osoby prawnej lub jednostki organizacyjnej nieposiadającej osobowości prawnej;</w:t>
      </w:r>
    </w:p>
    <w:p w14:paraId="38ACDC6E" w14:textId="1CFCCD45" w:rsidR="0039199D" w:rsidRPr="00321483" w:rsidRDefault="0039199D" w:rsidP="0039199D">
      <w:pPr>
        <w:pStyle w:val="Bezodstpw"/>
        <w:numPr>
          <w:ilvl w:val="0"/>
          <w:numId w:val="23"/>
        </w:numPr>
        <w:rPr>
          <w:rFonts w:ascii="Times New Roman" w:hAnsi="Times New Roman" w:cs="Times New Roman"/>
          <w:color w:val="000000" w:themeColor="text1"/>
        </w:rPr>
      </w:pPr>
      <w:r w:rsidRPr="00321483">
        <w:rPr>
          <w:rFonts w:ascii="Times New Roman" w:hAnsi="Times New Roman" w:cs="Times New Roman"/>
          <w:color w:val="000000" w:themeColor="text1"/>
        </w:rPr>
        <w:t>osoba świadcząca pracę pod nadzorem i kierownictwem wykonawcy, podwykonawcy lub dostawcy;</w:t>
      </w:r>
    </w:p>
    <w:p w14:paraId="5A9141A6" w14:textId="0E98EBCB" w:rsidR="0039199D" w:rsidRPr="00321483" w:rsidRDefault="0039199D" w:rsidP="0039199D">
      <w:pPr>
        <w:pStyle w:val="Bezodstpw"/>
        <w:numPr>
          <w:ilvl w:val="0"/>
          <w:numId w:val="23"/>
        </w:numPr>
        <w:rPr>
          <w:rFonts w:ascii="Times New Roman" w:hAnsi="Times New Roman" w:cs="Times New Roman"/>
          <w:color w:val="000000" w:themeColor="text1"/>
        </w:rPr>
      </w:pPr>
      <w:r w:rsidRPr="00321483">
        <w:rPr>
          <w:rFonts w:ascii="Times New Roman" w:hAnsi="Times New Roman" w:cs="Times New Roman"/>
          <w:color w:val="000000" w:themeColor="text1"/>
        </w:rPr>
        <w:t>stażysta;</w:t>
      </w:r>
    </w:p>
    <w:p w14:paraId="11906768" w14:textId="2839C12B" w:rsidR="0039199D" w:rsidRPr="00321483" w:rsidRDefault="0039199D" w:rsidP="0039199D">
      <w:pPr>
        <w:pStyle w:val="Bezodstpw"/>
        <w:numPr>
          <w:ilvl w:val="0"/>
          <w:numId w:val="23"/>
        </w:numPr>
        <w:rPr>
          <w:rFonts w:ascii="Times New Roman" w:hAnsi="Times New Roman" w:cs="Times New Roman"/>
          <w:color w:val="000000" w:themeColor="text1"/>
        </w:rPr>
      </w:pPr>
      <w:r w:rsidRPr="00321483">
        <w:rPr>
          <w:rFonts w:ascii="Times New Roman" w:hAnsi="Times New Roman" w:cs="Times New Roman"/>
          <w:color w:val="000000" w:themeColor="text1"/>
        </w:rPr>
        <w:t>wolontariusz;</w:t>
      </w:r>
    </w:p>
    <w:p w14:paraId="6BDBBC0C" w14:textId="165902C6" w:rsidR="0039199D" w:rsidRPr="00321483" w:rsidRDefault="0039199D" w:rsidP="0039199D">
      <w:pPr>
        <w:pStyle w:val="Bezodstpw"/>
        <w:numPr>
          <w:ilvl w:val="0"/>
          <w:numId w:val="23"/>
        </w:numPr>
        <w:rPr>
          <w:rFonts w:ascii="Times New Roman" w:hAnsi="Times New Roman" w:cs="Times New Roman"/>
          <w:color w:val="000000" w:themeColor="text1"/>
        </w:rPr>
      </w:pPr>
      <w:r w:rsidRPr="00321483">
        <w:rPr>
          <w:rFonts w:ascii="Times New Roman" w:hAnsi="Times New Roman" w:cs="Times New Roman"/>
          <w:color w:val="000000" w:themeColor="text1"/>
        </w:rPr>
        <w:t>praktykant;</w:t>
      </w:r>
    </w:p>
    <w:p w14:paraId="04C7E8A9" w14:textId="77777777" w:rsidR="00C7102B" w:rsidRPr="00321483" w:rsidRDefault="001C6809" w:rsidP="0039199D">
      <w:pPr>
        <w:pStyle w:val="Bezodstpw"/>
        <w:numPr>
          <w:ilvl w:val="0"/>
          <w:numId w:val="23"/>
        </w:numPr>
        <w:rPr>
          <w:rFonts w:ascii="Times New Roman" w:hAnsi="Times New Roman" w:cs="Times New Roman"/>
          <w:color w:val="000000" w:themeColor="text1"/>
        </w:rPr>
      </w:pPr>
      <w:r w:rsidRPr="00321483">
        <w:rPr>
          <w:rFonts w:ascii="Times New Roman" w:hAnsi="Times New Roman" w:cs="Times New Roman"/>
          <w:color w:val="000000" w:themeColor="text1"/>
        </w:rPr>
        <w:t>osoby, z którymi stosunek pracy został rozwiązany;</w:t>
      </w:r>
    </w:p>
    <w:p w14:paraId="04355B16" w14:textId="77777777" w:rsidR="00C7102B" w:rsidRPr="00321483" w:rsidRDefault="001C6809" w:rsidP="0039199D">
      <w:pPr>
        <w:pStyle w:val="Bezodstpw"/>
        <w:numPr>
          <w:ilvl w:val="0"/>
          <w:numId w:val="23"/>
        </w:numPr>
        <w:spacing w:line="276" w:lineRule="auto"/>
        <w:rPr>
          <w:rFonts w:ascii="Times New Roman" w:hAnsi="Times New Roman" w:cs="Times New Roman"/>
          <w:color w:val="000000" w:themeColor="text1"/>
        </w:rPr>
      </w:pPr>
      <w:r w:rsidRPr="00321483">
        <w:rPr>
          <w:rFonts w:ascii="Times New Roman" w:hAnsi="Times New Roman" w:cs="Times New Roman"/>
          <w:color w:val="000000" w:themeColor="text1"/>
        </w:rPr>
        <w:lastRenderedPageBreak/>
        <w:t>kandydaci do pracy, biorący udział w procesie rekrutacji przed zawarciem umowy.</w:t>
      </w:r>
    </w:p>
    <w:p w14:paraId="0DF41D9B" w14:textId="5231E9F4" w:rsidR="00C7102B" w:rsidRPr="00321483" w:rsidRDefault="001C6809" w:rsidP="00A96B5F">
      <w:pPr>
        <w:pStyle w:val="Akapitzlist"/>
        <w:numPr>
          <w:ilvl w:val="0"/>
          <w:numId w:val="25"/>
        </w:numPr>
        <w:spacing w:after="265"/>
        <w:rPr>
          <w:rFonts w:ascii="Times New Roman" w:hAnsi="Times New Roman" w:cs="Times New Roman"/>
          <w:bCs/>
          <w:color w:val="000000" w:themeColor="text1"/>
        </w:rPr>
      </w:pPr>
      <w:r w:rsidRPr="00321483">
        <w:rPr>
          <w:rFonts w:ascii="Times New Roman" w:hAnsi="Times New Roman" w:cs="Times New Roman"/>
          <w:bCs/>
          <w:color w:val="000000" w:themeColor="text1"/>
        </w:rPr>
        <w:t>Przepisy niniejsze</w:t>
      </w:r>
      <w:r w:rsidR="001D0E69" w:rsidRPr="00321483">
        <w:rPr>
          <w:rFonts w:ascii="Times New Roman" w:hAnsi="Times New Roman" w:cs="Times New Roman"/>
          <w:bCs/>
          <w:color w:val="000000" w:themeColor="text1"/>
        </w:rPr>
        <w:t>j</w:t>
      </w:r>
      <w:r w:rsidRPr="00321483">
        <w:rPr>
          <w:rFonts w:ascii="Times New Roman" w:hAnsi="Times New Roman" w:cs="Times New Roman"/>
          <w:bCs/>
          <w:color w:val="000000" w:themeColor="text1"/>
        </w:rPr>
        <w:t xml:space="preserve"> </w:t>
      </w:r>
      <w:r w:rsidR="001D0E69" w:rsidRPr="00321483">
        <w:rPr>
          <w:rFonts w:ascii="Times New Roman" w:hAnsi="Times New Roman" w:cs="Times New Roman"/>
          <w:bCs/>
          <w:color w:val="000000" w:themeColor="text1"/>
        </w:rPr>
        <w:t>procedury</w:t>
      </w:r>
      <w:r w:rsidRPr="00321483">
        <w:rPr>
          <w:rFonts w:ascii="Times New Roman" w:hAnsi="Times New Roman" w:cs="Times New Roman"/>
          <w:bCs/>
          <w:color w:val="000000" w:themeColor="text1"/>
        </w:rPr>
        <w:t xml:space="preserve"> stosuje się odpowiednio również względem osoby pomagającej zgłaszającemu w dokonaniu zgłoszenia wewnętrznego.</w:t>
      </w:r>
    </w:p>
    <w:p w14:paraId="69208924" w14:textId="100C3AE5" w:rsidR="00C7102B" w:rsidRPr="003D01B5" w:rsidRDefault="001C6809" w:rsidP="00A96B5F">
      <w:pPr>
        <w:spacing w:after="286"/>
        <w:ind w:left="0" w:hanging="10"/>
        <w:jc w:val="center"/>
        <w:rPr>
          <w:rFonts w:ascii="Times New Roman" w:hAnsi="Times New Roman" w:cs="Times New Roman"/>
          <w:b/>
          <w:color w:val="auto"/>
        </w:rPr>
      </w:pPr>
      <w:r w:rsidRPr="003D01B5">
        <w:rPr>
          <w:rFonts w:ascii="Times New Roman" w:hAnsi="Times New Roman" w:cs="Times New Roman"/>
          <w:b/>
          <w:color w:val="auto"/>
        </w:rPr>
        <w:t xml:space="preserve">§ 5. Okoliczności uzasadniające niezastosowanie </w:t>
      </w:r>
      <w:r w:rsidR="001D0E69" w:rsidRPr="003D01B5">
        <w:rPr>
          <w:rFonts w:ascii="Times New Roman" w:hAnsi="Times New Roman" w:cs="Times New Roman"/>
          <w:b/>
          <w:color w:val="auto"/>
        </w:rPr>
        <w:t>procedury</w:t>
      </w:r>
    </w:p>
    <w:p w14:paraId="203A0F02" w14:textId="3FE5DCA6" w:rsidR="00C7102B" w:rsidRPr="003D01B5" w:rsidRDefault="001C6809">
      <w:pPr>
        <w:numPr>
          <w:ilvl w:val="0"/>
          <w:numId w:val="5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Przepisów </w:t>
      </w:r>
      <w:r w:rsidR="001D0E69" w:rsidRPr="003D01B5">
        <w:rPr>
          <w:rFonts w:ascii="Times New Roman" w:hAnsi="Times New Roman" w:cs="Times New Roman"/>
          <w:bCs/>
          <w:color w:val="auto"/>
        </w:rPr>
        <w:t>niniejszej procedury</w:t>
      </w:r>
      <w:r w:rsidRPr="003D01B5">
        <w:rPr>
          <w:rFonts w:ascii="Times New Roman" w:hAnsi="Times New Roman" w:cs="Times New Roman"/>
          <w:bCs/>
          <w:color w:val="auto"/>
        </w:rPr>
        <w:t xml:space="preserve">  nie stosuje się, jeżeli:</w:t>
      </w:r>
    </w:p>
    <w:p w14:paraId="6E5E8CE6" w14:textId="163B4610" w:rsidR="00C7102B" w:rsidRPr="003D01B5" w:rsidRDefault="001C6809">
      <w:pPr>
        <w:numPr>
          <w:ilvl w:val="1"/>
          <w:numId w:val="5"/>
        </w:numPr>
        <w:spacing w:after="12" w:line="253" w:lineRule="auto"/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zgłoszenie wewnętrzne nie zostało dokonane w kontekście związanym z</w:t>
      </w:r>
      <w:r w:rsidR="00872373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pracą lub osoba działała w złej wierze;</w:t>
      </w:r>
    </w:p>
    <w:p w14:paraId="3C505734" w14:textId="77777777" w:rsidR="00C7102B" w:rsidRPr="003D01B5" w:rsidRDefault="001C6809">
      <w:pPr>
        <w:numPr>
          <w:ilvl w:val="1"/>
          <w:numId w:val="5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informacja o naruszeniu prawa nie dotyczy interesu publicznego lub szerszego grona osób lub gdy dotyczy wyłącznie interesu lub praw zgłaszającego;</w:t>
      </w:r>
    </w:p>
    <w:p w14:paraId="712E4546" w14:textId="5A327A35" w:rsidR="00C7102B" w:rsidRPr="003D01B5" w:rsidRDefault="001C6809">
      <w:pPr>
        <w:numPr>
          <w:ilvl w:val="1"/>
          <w:numId w:val="5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zostało dokonane przez sprawcę naruszenia prawa, który w związku z</w:t>
      </w:r>
      <w:r w:rsidR="00872373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dokonanym zgłoszeniem wewnętrznym wywodzi korzystne dla siebie skutki prawne</w:t>
      </w:r>
      <w:r w:rsidR="00EA6B81" w:rsidRPr="003D01B5">
        <w:rPr>
          <w:rFonts w:ascii="Times New Roman" w:hAnsi="Times New Roman" w:cs="Times New Roman"/>
          <w:bCs/>
          <w:color w:val="auto"/>
        </w:rPr>
        <w:t>.</w:t>
      </w:r>
    </w:p>
    <w:p w14:paraId="11C07889" w14:textId="77777777" w:rsidR="00F62D39" w:rsidRPr="003D01B5" w:rsidRDefault="00F62D39" w:rsidP="00D27AC7">
      <w:pPr>
        <w:pStyle w:val="Nagwek1"/>
        <w:ind w:left="0" w:firstLine="0"/>
        <w:jc w:val="center"/>
        <w:rPr>
          <w:rFonts w:ascii="Times New Roman" w:hAnsi="Times New Roman" w:cs="Times New Roman"/>
          <w:color w:val="auto"/>
        </w:rPr>
      </w:pPr>
    </w:p>
    <w:p w14:paraId="6C11419B" w14:textId="1A08FCB2" w:rsidR="00C7102B" w:rsidRPr="003D01B5" w:rsidRDefault="001C6809" w:rsidP="00D27AC7">
      <w:pPr>
        <w:pStyle w:val="Nagwek1"/>
        <w:ind w:left="0" w:firstLine="0"/>
        <w:jc w:val="center"/>
        <w:rPr>
          <w:rFonts w:ascii="Times New Roman" w:hAnsi="Times New Roman" w:cs="Times New Roman"/>
          <w:color w:val="auto"/>
        </w:rPr>
      </w:pPr>
      <w:r w:rsidRPr="003D01B5">
        <w:rPr>
          <w:rFonts w:ascii="Times New Roman" w:hAnsi="Times New Roman" w:cs="Times New Roman"/>
          <w:color w:val="auto"/>
        </w:rPr>
        <w:t xml:space="preserve">§ 6. </w:t>
      </w:r>
      <w:r w:rsidR="00D27AC7" w:rsidRPr="003D01B5">
        <w:rPr>
          <w:rFonts w:ascii="Times New Roman" w:hAnsi="Times New Roman" w:cs="Times New Roman"/>
          <w:color w:val="auto"/>
        </w:rPr>
        <w:t xml:space="preserve">Podmioty </w:t>
      </w:r>
      <w:r w:rsidR="00EF42AD" w:rsidRPr="003D01B5">
        <w:rPr>
          <w:rFonts w:ascii="Times New Roman" w:hAnsi="Times New Roman" w:cs="Times New Roman"/>
          <w:color w:val="auto"/>
        </w:rPr>
        <w:t>i</w:t>
      </w:r>
      <w:r w:rsidR="00D27AC7" w:rsidRPr="003D01B5">
        <w:rPr>
          <w:rFonts w:ascii="Times New Roman" w:hAnsi="Times New Roman" w:cs="Times New Roman"/>
          <w:color w:val="auto"/>
        </w:rPr>
        <w:t xml:space="preserve"> o</w:t>
      </w:r>
      <w:r w:rsidRPr="003D01B5">
        <w:rPr>
          <w:rFonts w:ascii="Times New Roman" w:hAnsi="Times New Roman" w:cs="Times New Roman"/>
          <w:color w:val="auto"/>
        </w:rPr>
        <w:t>soby</w:t>
      </w:r>
      <w:r w:rsidR="00F91D1B" w:rsidRPr="003D01B5">
        <w:rPr>
          <w:rFonts w:ascii="Times New Roman" w:hAnsi="Times New Roman" w:cs="Times New Roman"/>
          <w:color w:val="auto"/>
        </w:rPr>
        <w:t xml:space="preserve"> </w:t>
      </w:r>
      <w:r w:rsidR="00D27AC7" w:rsidRPr="003D01B5">
        <w:rPr>
          <w:rFonts w:ascii="Times New Roman" w:hAnsi="Times New Roman" w:cs="Times New Roman"/>
          <w:color w:val="auto"/>
        </w:rPr>
        <w:t xml:space="preserve">upoważnione </w:t>
      </w:r>
      <w:r w:rsidRPr="003D01B5">
        <w:rPr>
          <w:rFonts w:ascii="Times New Roman" w:hAnsi="Times New Roman" w:cs="Times New Roman"/>
          <w:color w:val="auto"/>
        </w:rPr>
        <w:t>do przyjmowania</w:t>
      </w:r>
      <w:r w:rsidR="002469FD" w:rsidRPr="003D01B5">
        <w:rPr>
          <w:rFonts w:ascii="Times New Roman" w:hAnsi="Times New Roman" w:cs="Times New Roman"/>
          <w:color w:val="auto"/>
        </w:rPr>
        <w:t xml:space="preserve"> </w:t>
      </w:r>
      <w:r w:rsidRPr="003D01B5">
        <w:rPr>
          <w:rFonts w:ascii="Times New Roman" w:hAnsi="Times New Roman" w:cs="Times New Roman"/>
          <w:color w:val="auto"/>
        </w:rPr>
        <w:t>zgłoszeń</w:t>
      </w:r>
      <w:r w:rsidR="00F91D1B" w:rsidRPr="003D01B5">
        <w:rPr>
          <w:rFonts w:ascii="Times New Roman" w:hAnsi="Times New Roman" w:cs="Times New Roman"/>
          <w:color w:val="auto"/>
        </w:rPr>
        <w:t xml:space="preserve"> </w:t>
      </w:r>
      <w:r w:rsidRPr="003D01B5">
        <w:rPr>
          <w:rFonts w:ascii="Times New Roman" w:hAnsi="Times New Roman" w:cs="Times New Roman"/>
          <w:color w:val="auto"/>
        </w:rPr>
        <w:t xml:space="preserve">wewnętrznych </w:t>
      </w:r>
    </w:p>
    <w:p w14:paraId="6D0EC141" w14:textId="2C8AF377" w:rsidR="00C7102B" w:rsidRPr="00FC6B28" w:rsidRDefault="00A96B5F">
      <w:pPr>
        <w:numPr>
          <w:ilvl w:val="0"/>
          <w:numId w:val="6"/>
        </w:numPr>
        <w:spacing w:after="12" w:line="253" w:lineRule="auto"/>
        <w:ind w:hanging="360"/>
        <w:rPr>
          <w:rFonts w:ascii="Times New Roman" w:hAnsi="Times New Roman" w:cs="Times New Roman"/>
          <w:bCs/>
          <w:color w:val="auto"/>
        </w:rPr>
      </w:pPr>
      <w:r w:rsidRPr="00FC6B28">
        <w:rPr>
          <w:rFonts w:ascii="Times New Roman" w:hAnsi="Times New Roman" w:cs="Times New Roman"/>
          <w:bCs/>
          <w:color w:val="auto"/>
        </w:rPr>
        <w:t>Osobą</w:t>
      </w:r>
      <w:r w:rsidR="001C6809" w:rsidRPr="00FC6B28">
        <w:rPr>
          <w:rFonts w:ascii="Times New Roman" w:hAnsi="Times New Roman" w:cs="Times New Roman"/>
          <w:bCs/>
          <w:color w:val="auto"/>
        </w:rPr>
        <w:t xml:space="preserve"> upoważnion</w:t>
      </w:r>
      <w:r w:rsidRPr="00FC6B28">
        <w:rPr>
          <w:rFonts w:ascii="Times New Roman" w:hAnsi="Times New Roman" w:cs="Times New Roman"/>
          <w:bCs/>
          <w:color w:val="auto"/>
        </w:rPr>
        <w:t>ą</w:t>
      </w:r>
      <w:r w:rsidR="001C6809" w:rsidRPr="00FC6B28">
        <w:rPr>
          <w:rFonts w:ascii="Times New Roman" w:hAnsi="Times New Roman" w:cs="Times New Roman"/>
          <w:bCs/>
          <w:color w:val="auto"/>
        </w:rPr>
        <w:t xml:space="preserve"> przez pracodawcę do przyjmowania zgłoszeń wewnętrznych </w:t>
      </w:r>
      <w:r w:rsidRPr="00FC6B28">
        <w:rPr>
          <w:rFonts w:ascii="Times New Roman" w:hAnsi="Times New Roman" w:cs="Times New Roman"/>
          <w:bCs/>
          <w:color w:val="auto"/>
        </w:rPr>
        <w:t>jest</w:t>
      </w:r>
      <w:r w:rsidR="001C6809" w:rsidRPr="00FC6B28">
        <w:rPr>
          <w:rFonts w:ascii="Times New Roman" w:hAnsi="Times New Roman" w:cs="Times New Roman"/>
          <w:bCs/>
          <w:color w:val="auto"/>
        </w:rPr>
        <w:t>:</w:t>
      </w:r>
    </w:p>
    <w:p w14:paraId="1AAA94EF" w14:textId="330D2F9A" w:rsidR="005512D3" w:rsidRPr="00FC6B28" w:rsidRDefault="00FC6B28" w:rsidP="00FC6B28">
      <w:pPr>
        <w:pStyle w:val="Akapitzlist"/>
        <w:numPr>
          <w:ilvl w:val="1"/>
          <w:numId w:val="6"/>
        </w:numPr>
        <w:rPr>
          <w:rFonts w:ascii="Times New Roman" w:hAnsi="Times New Roman" w:cs="Times New Roman"/>
          <w:bCs/>
          <w:color w:val="auto"/>
        </w:rPr>
      </w:pPr>
      <w:r w:rsidRPr="00FC6B28">
        <w:rPr>
          <w:rFonts w:ascii="Times New Roman" w:hAnsi="Times New Roman" w:cs="Times New Roman"/>
          <w:bCs/>
          <w:color w:val="auto"/>
        </w:rPr>
        <w:t>st. k</w:t>
      </w:r>
      <w:r w:rsidR="00D94E50">
        <w:rPr>
          <w:rFonts w:ascii="Times New Roman" w:hAnsi="Times New Roman" w:cs="Times New Roman"/>
          <w:bCs/>
          <w:color w:val="auto"/>
        </w:rPr>
        <w:t>pt</w:t>
      </w:r>
      <w:r w:rsidR="002469FD" w:rsidRPr="00FC6B28">
        <w:rPr>
          <w:rFonts w:ascii="Times New Roman" w:hAnsi="Times New Roman" w:cs="Times New Roman"/>
          <w:bCs/>
          <w:color w:val="auto"/>
        </w:rPr>
        <w:t xml:space="preserve">. </w:t>
      </w:r>
      <w:r w:rsidRPr="00FC6B28">
        <w:rPr>
          <w:rFonts w:ascii="Times New Roman" w:hAnsi="Times New Roman" w:cs="Times New Roman"/>
          <w:bCs/>
          <w:color w:val="auto"/>
        </w:rPr>
        <w:t>Adam Kot</w:t>
      </w:r>
      <w:r w:rsidR="002469FD" w:rsidRPr="00FC6B28">
        <w:rPr>
          <w:rFonts w:ascii="Times New Roman" w:hAnsi="Times New Roman" w:cs="Times New Roman"/>
          <w:bCs/>
          <w:color w:val="auto"/>
        </w:rPr>
        <w:t xml:space="preserve"> </w:t>
      </w:r>
      <w:r w:rsidRPr="00FC6B28">
        <w:rPr>
          <w:rFonts w:ascii="Times New Roman" w:hAnsi="Times New Roman" w:cs="Times New Roman"/>
          <w:bCs/>
          <w:color w:val="auto"/>
        </w:rPr>
        <w:t>Specjalista w Sekcji</w:t>
      </w:r>
      <w:r w:rsidR="00A96B5F" w:rsidRPr="00FC6B28">
        <w:rPr>
          <w:rFonts w:ascii="Times New Roman" w:hAnsi="Times New Roman" w:cs="Times New Roman"/>
          <w:bCs/>
          <w:color w:val="auto"/>
        </w:rPr>
        <w:t xml:space="preserve"> Kontrolno-Rozpoznawc</w:t>
      </w:r>
      <w:r w:rsidRPr="00FC6B28">
        <w:rPr>
          <w:rFonts w:ascii="Times New Roman" w:hAnsi="Times New Roman" w:cs="Times New Roman"/>
          <w:bCs/>
          <w:color w:val="auto"/>
        </w:rPr>
        <w:t>zej</w:t>
      </w:r>
    </w:p>
    <w:p w14:paraId="5DD57096" w14:textId="519EB60C" w:rsidR="00C7102B" w:rsidRPr="003D01B5" w:rsidRDefault="001C6809" w:rsidP="00A96B5F">
      <w:pPr>
        <w:numPr>
          <w:ilvl w:val="0"/>
          <w:numId w:val="6"/>
        </w:numPr>
        <w:spacing w:after="287"/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Podmiotem uprawnionym do rozpatrywania zgłoszeń oraz do podejmowania działań następczych, włączając w to weryfikację zgłoszenia i dalszą komunikację ze zgłaszającym, w tym występowanie o dodatkowe informacje</w:t>
      </w:r>
      <w:r w:rsidR="00510DCC">
        <w:rPr>
          <w:rFonts w:ascii="Times New Roman" w:hAnsi="Times New Roman" w:cs="Times New Roman"/>
          <w:bCs/>
          <w:color w:val="auto"/>
        </w:rPr>
        <w:t xml:space="preserve"> </w:t>
      </w:r>
      <w:r w:rsidRPr="003D01B5">
        <w:rPr>
          <w:rFonts w:ascii="Times New Roman" w:hAnsi="Times New Roman" w:cs="Times New Roman"/>
          <w:bCs/>
          <w:color w:val="auto"/>
        </w:rPr>
        <w:t>i</w:t>
      </w:r>
      <w:r w:rsidR="00872373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przekazywanie zgłaszającemu informacji zwrotnej jest zespół ds. rozpatrywania zgłoszeń wewnętrznych</w:t>
      </w:r>
      <w:r w:rsidR="00A96B5F" w:rsidRPr="003D01B5">
        <w:rPr>
          <w:rFonts w:ascii="Times New Roman" w:hAnsi="Times New Roman" w:cs="Times New Roman"/>
          <w:bCs/>
          <w:color w:val="auto"/>
        </w:rPr>
        <w:t>.</w:t>
      </w:r>
    </w:p>
    <w:p w14:paraId="604D235A" w14:textId="375E522F" w:rsidR="00C7102B" w:rsidRPr="00FC6B28" w:rsidRDefault="001C6809">
      <w:pPr>
        <w:numPr>
          <w:ilvl w:val="0"/>
          <w:numId w:val="6"/>
        </w:numPr>
        <w:spacing w:after="283" w:line="253" w:lineRule="auto"/>
        <w:ind w:hanging="360"/>
        <w:rPr>
          <w:rFonts w:ascii="Times New Roman" w:hAnsi="Times New Roman" w:cs="Times New Roman"/>
          <w:bCs/>
          <w:color w:val="auto"/>
        </w:rPr>
      </w:pPr>
      <w:r w:rsidRPr="00FC6B28">
        <w:rPr>
          <w:rFonts w:ascii="Times New Roman" w:hAnsi="Times New Roman" w:cs="Times New Roman"/>
          <w:bCs/>
          <w:color w:val="auto"/>
        </w:rPr>
        <w:t xml:space="preserve">Zespół ds. rozpatrywania zgłoszeń wewnętrznych </w:t>
      </w:r>
      <w:r w:rsidR="00757879" w:rsidRPr="00FC6B28">
        <w:rPr>
          <w:rFonts w:ascii="Times New Roman" w:hAnsi="Times New Roman" w:cs="Times New Roman"/>
          <w:bCs/>
          <w:color w:val="auto"/>
        </w:rPr>
        <w:t>powołuje</w:t>
      </w:r>
      <w:r w:rsidR="00A34A8F" w:rsidRPr="00FC6B28">
        <w:rPr>
          <w:rFonts w:ascii="Times New Roman" w:hAnsi="Times New Roman" w:cs="Times New Roman"/>
          <w:bCs/>
          <w:color w:val="auto"/>
        </w:rPr>
        <w:t xml:space="preserve"> pracodawca</w:t>
      </w:r>
      <w:r w:rsidR="00757879" w:rsidRPr="00FC6B28">
        <w:rPr>
          <w:rFonts w:ascii="Times New Roman" w:hAnsi="Times New Roman" w:cs="Times New Roman"/>
          <w:bCs/>
          <w:color w:val="auto"/>
        </w:rPr>
        <w:t xml:space="preserve"> po wpływie zgłoszenia i </w:t>
      </w:r>
      <w:r w:rsidRPr="00FC6B28">
        <w:rPr>
          <w:rFonts w:ascii="Times New Roman" w:hAnsi="Times New Roman" w:cs="Times New Roman"/>
          <w:bCs/>
          <w:color w:val="auto"/>
        </w:rPr>
        <w:t xml:space="preserve">składa się z osób </w:t>
      </w:r>
      <w:r w:rsidR="00757879" w:rsidRPr="00FC6B28">
        <w:rPr>
          <w:rFonts w:ascii="Times New Roman" w:hAnsi="Times New Roman" w:cs="Times New Roman"/>
          <w:bCs/>
          <w:color w:val="auto"/>
        </w:rPr>
        <w:t xml:space="preserve">pisemnie </w:t>
      </w:r>
      <w:r w:rsidRPr="00FC6B28">
        <w:rPr>
          <w:rFonts w:ascii="Times New Roman" w:hAnsi="Times New Roman" w:cs="Times New Roman"/>
          <w:bCs/>
          <w:color w:val="auto"/>
        </w:rPr>
        <w:t>upoważnionych</w:t>
      </w:r>
      <w:r w:rsidR="00A96B5F" w:rsidRPr="00FC6B28">
        <w:rPr>
          <w:rFonts w:ascii="Times New Roman" w:hAnsi="Times New Roman" w:cs="Times New Roman"/>
          <w:bCs/>
          <w:color w:val="auto"/>
        </w:rPr>
        <w:t xml:space="preserve">. </w:t>
      </w:r>
      <w:r w:rsidRPr="00FC6B28">
        <w:rPr>
          <w:rFonts w:ascii="Times New Roman" w:hAnsi="Times New Roman" w:cs="Times New Roman"/>
          <w:bCs/>
          <w:color w:val="auto"/>
        </w:rPr>
        <w:t xml:space="preserve"> </w:t>
      </w:r>
    </w:p>
    <w:p w14:paraId="0A520D03" w14:textId="31A5F653" w:rsidR="00C7102B" w:rsidRPr="003D01B5" w:rsidRDefault="001C6809">
      <w:pPr>
        <w:numPr>
          <w:ilvl w:val="0"/>
          <w:numId w:val="6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W związku z realizowanymi zadaniami w ww. zakresie upoważnione osoby są zobowiązane do traktowania wszystkich zgłoszeń z należytą powagą i</w:t>
      </w:r>
      <w:r w:rsidR="00872373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starannością w sposób poufny, a przy ich rozpatrywaniu koniecznością kierowania się zasadą bezstronności i obiektywizmu.</w:t>
      </w:r>
    </w:p>
    <w:p w14:paraId="08C9F35A" w14:textId="4A8498ED" w:rsidR="00C7102B" w:rsidRPr="003D01B5" w:rsidRDefault="001C6809">
      <w:pPr>
        <w:numPr>
          <w:ilvl w:val="0"/>
          <w:numId w:val="6"/>
        </w:numPr>
        <w:spacing w:after="265"/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Wymienieni powyżej pracownicy realizują zadania określone w </w:t>
      </w:r>
      <w:r w:rsidR="001D0E69" w:rsidRPr="003D01B5">
        <w:rPr>
          <w:rFonts w:ascii="Times New Roman" w:hAnsi="Times New Roman" w:cs="Times New Roman"/>
          <w:bCs/>
          <w:color w:val="auto"/>
        </w:rPr>
        <w:t>procedurze</w:t>
      </w:r>
      <w:r w:rsidRPr="003D01B5">
        <w:rPr>
          <w:rFonts w:ascii="Times New Roman" w:hAnsi="Times New Roman" w:cs="Times New Roman"/>
          <w:bCs/>
          <w:color w:val="auto"/>
        </w:rPr>
        <w:t xml:space="preserve"> na podstawie pisemnego upoważnienia pracodawcy.</w:t>
      </w:r>
    </w:p>
    <w:p w14:paraId="46896D35" w14:textId="47DC98B1" w:rsidR="00C7102B" w:rsidRPr="003D01B5" w:rsidRDefault="001C6809" w:rsidP="00A96B5F">
      <w:pPr>
        <w:spacing w:after="286"/>
        <w:ind w:left="0" w:hanging="10"/>
        <w:jc w:val="center"/>
        <w:rPr>
          <w:rFonts w:ascii="Times New Roman" w:hAnsi="Times New Roman" w:cs="Times New Roman"/>
          <w:b/>
          <w:color w:val="auto"/>
        </w:rPr>
      </w:pPr>
      <w:r w:rsidRPr="003D01B5">
        <w:rPr>
          <w:rFonts w:ascii="Times New Roman" w:hAnsi="Times New Roman" w:cs="Times New Roman"/>
          <w:b/>
          <w:color w:val="auto"/>
        </w:rPr>
        <w:t xml:space="preserve">§ 7. </w:t>
      </w:r>
      <w:r w:rsidR="0093565F" w:rsidRPr="003D01B5">
        <w:rPr>
          <w:rFonts w:ascii="Times New Roman" w:hAnsi="Times New Roman" w:cs="Times New Roman"/>
          <w:b/>
          <w:color w:val="auto"/>
        </w:rPr>
        <w:t>Sposoby dokonywania</w:t>
      </w:r>
      <w:r w:rsidRPr="003D01B5">
        <w:rPr>
          <w:rFonts w:ascii="Times New Roman" w:hAnsi="Times New Roman" w:cs="Times New Roman"/>
          <w:b/>
          <w:color w:val="auto"/>
        </w:rPr>
        <w:t xml:space="preserve"> zgłoszeń wewnętrznych oraz zasady ich przyjmowania</w:t>
      </w:r>
    </w:p>
    <w:p w14:paraId="212F55DC" w14:textId="77777777" w:rsidR="00C7102B" w:rsidRPr="003D01B5" w:rsidRDefault="001C6809">
      <w:pPr>
        <w:numPr>
          <w:ilvl w:val="0"/>
          <w:numId w:val="7"/>
        </w:numPr>
        <w:spacing w:after="12" w:line="253" w:lineRule="auto"/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Zgłoszenie wewnętrzne może być dokonywane:</w:t>
      </w:r>
    </w:p>
    <w:p w14:paraId="268C909C" w14:textId="6FB86186" w:rsidR="0093565F" w:rsidRPr="003D01B5" w:rsidRDefault="001C6809" w:rsidP="0093565F">
      <w:pPr>
        <w:numPr>
          <w:ilvl w:val="1"/>
          <w:numId w:val="7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pisemnie pocztą na adres korespondencyjny </w:t>
      </w:r>
      <w:r w:rsidR="0093565F" w:rsidRPr="003D01B5">
        <w:rPr>
          <w:rFonts w:ascii="Times New Roman" w:hAnsi="Times New Roman" w:cs="Times New Roman"/>
          <w:bCs/>
          <w:color w:val="auto"/>
        </w:rPr>
        <w:t xml:space="preserve">Komenda </w:t>
      </w:r>
      <w:r w:rsidR="004E7D82" w:rsidRPr="003D01B5">
        <w:rPr>
          <w:rFonts w:ascii="Times New Roman" w:hAnsi="Times New Roman" w:cs="Times New Roman"/>
          <w:bCs/>
          <w:color w:val="auto"/>
        </w:rPr>
        <w:t>Powiatowa</w:t>
      </w:r>
      <w:r w:rsidR="0093565F" w:rsidRPr="003D01B5">
        <w:rPr>
          <w:rFonts w:ascii="Times New Roman" w:hAnsi="Times New Roman" w:cs="Times New Roman"/>
          <w:bCs/>
          <w:color w:val="auto"/>
        </w:rPr>
        <w:t xml:space="preserve"> PSP w</w:t>
      </w:r>
      <w:r w:rsidR="00EF42AD" w:rsidRPr="003D01B5">
        <w:rPr>
          <w:rFonts w:ascii="Times New Roman" w:hAnsi="Times New Roman" w:cs="Times New Roman"/>
          <w:bCs/>
          <w:color w:val="auto"/>
        </w:rPr>
        <w:t> </w:t>
      </w:r>
      <w:r w:rsidR="004E7D82" w:rsidRPr="003D01B5">
        <w:rPr>
          <w:rFonts w:ascii="Times New Roman" w:hAnsi="Times New Roman" w:cs="Times New Roman"/>
          <w:bCs/>
          <w:color w:val="auto"/>
        </w:rPr>
        <w:t>Pabianicach</w:t>
      </w:r>
      <w:r w:rsidR="0093565F" w:rsidRPr="003D01B5">
        <w:rPr>
          <w:rFonts w:ascii="Times New Roman" w:hAnsi="Times New Roman" w:cs="Times New Roman"/>
          <w:bCs/>
          <w:color w:val="auto"/>
        </w:rPr>
        <w:t xml:space="preserve"> ul. </w:t>
      </w:r>
      <w:r w:rsidR="004E7D82" w:rsidRPr="003D01B5">
        <w:rPr>
          <w:rFonts w:ascii="Times New Roman" w:hAnsi="Times New Roman" w:cs="Times New Roman"/>
          <w:bCs/>
          <w:color w:val="auto"/>
        </w:rPr>
        <w:t>Kilińskiego 4</w:t>
      </w:r>
      <w:r w:rsidR="0093565F" w:rsidRPr="003D01B5">
        <w:rPr>
          <w:rFonts w:ascii="Times New Roman" w:hAnsi="Times New Roman" w:cs="Times New Roman"/>
          <w:bCs/>
          <w:color w:val="auto"/>
        </w:rPr>
        <w:t xml:space="preserve">, </w:t>
      </w:r>
      <w:r w:rsidR="004E7D82" w:rsidRPr="003D01B5">
        <w:rPr>
          <w:rFonts w:ascii="Times New Roman" w:hAnsi="Times New Roman" w:cs="Times New Roman"/>
          <w:bCs/>
          <w:color w:val="auto"/>
        </w:rPr>
        <w:t>95-200 Pabianice</w:t>
      </w:r>
      <w:r w:rsidR="0093565F" w:rsidRPr="003D01B5">
        <w:rPr>
          <w:rFonts w:ascii="Times New Roman" w:hAnsi="Times New Roman" w:cs="Times New Roman"/>
          <w:bCs/>
          <w:color w:val="auto"/>
        </w:rPr>
        <w:t xml:space="preserve"> z wskazaniem na kopercie osoby wyznaczonej do przyjmowania zgłoszeń/lub z dopiskiem NARUSZENIE</w:t>
      </w:r>
      <w:r w:rsidR="00EF42AD" w:rsidRPr="003D01B5">
        <w:rPr>
          <w:rFonts w:ascii="Times New Roman" w:hAnsi="Times New Roman" w:cs="Times New Roman"/>
          <w:bCs/>
          <w:color w:val="auto"/>
        </w:rPr>
        <w:t>;</w:t>
      </w:r>
    </w:p>
    <w:p w14:paraId="2AC620AF" w14:textId="1940C7C3" w:rsidR="00510DCC" w:rsidRPr="00321483" w:rsidRDefault="00510DCC">
      <w:pPr>
        <w:numPr>
          <w:ilvl w:val="1"/>
          <w:numId w:val="7"/>
        </w:numPr>
        <w:ind w:hanging="360"/>
        <w:rPr>
          <w:rFonts w:ascii="Times New Roman" w:hAnsi="Times New Roman" w:cs="Times New Roman"/>
          <w:bCs/>
          <w:color w:val="000000" w:themeColor="text1"/>
        </w:rPr>
      </w:pPr>
      <w:r w:rsidRPr="00321483">
        <w:rPr>
          <w:rFonts w:ascii="Times New Roman" w:hAnsi="Times New Roman" w:cs="Times New Roman"/>
          <w:color w:val="000000" w:themeColor="text1"/>
        </w:rPr>
        <w:t>za pomocą poczty elektronicznej na adres: pabianice@lodzkie.straz.gov.pl,</w:t>
      </w:r>
      <w:r w:rsidRPr="00321483">
        <w:rPr>
          <w:rFonts w:ascii="Times New Roman" w:hAnsi="Times New Roman" w:cs="Times New Roman"/>
          <w:i/>
          <w:color w:val="000000" w:themeColor="text1"/>
        </w:rPr>
        <w:t xml:space="preserve"> tytuł maila </w:t>
      </w:r>
      <w:r w:rsidRPr="00321483">
        <w:rPr>
          <w:rFonts w:ascii="Times New Roman" w:hAnsi="Times New Roman" w:cs="Times New Roman"/>
          <w:b/>
          <w:i/>
          <w:color w:val="000000" w:themeColor="text1"/>
        </w:rPr>
        <w:t>NARUSZENIE</w:t>
      </w:r>
      <w:r w:rsidRPr="00321483">
        <w:rPr>
          <w:rFonts w:ascii="Times New Roman" w:hAnsi="Times New Roman" w:cs="Times New Roman"/>
          <w:i/>
          <w:color w:val="000000" w:themeColor="text1"/>
        </w:rPr>
        <w:t xml:space="preserve"> z wykorzystaniem formularza znajdującego się na stronie Komendy Powiatowej PSP w Pabianicach</w:t>
      </w:r>
      <w:r w:rsidRPr="00321483">
        <w:rPr>
          <w:rFonts w:ascii="Times New Roman" w:hAnsi="Times New Roman" w:cs="Times New Roman"/>
          <w:b/>
          <w:i/>
          <w:color w:val="000000" w:themeColor="text1"/>
        </w:rPr>
        <w:t xml:space="preserve"> </w:t>
      </w:r>
    </w:p>
    <w:p w14:paraId="2F71698B" w14:textId="4076DB41" w:rsidR="00C7102B" w:rsidRPr="003D01B5" w:rsidRDefault="001C6809">
      <w:pPr>
        <w:numPr>
          <w:ilvl w:val="1"/>
          <w:numId w:val="7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ustnie podczas rozmowy telefonicznej z</w:t>
      </w:r>
      <w:r w:rsidR="00D16368" w:rsidRPr="003D01B5">
        <w:rPr>
          <w:rFonts w:ascii="Times New Roman" w:hAnsi="Times New Roman" w:cs="Times New Roman"/>
          <w:bCs/>
          <w:color w:val="auto"/>
        </w:rPr>
        <w:t xml:space="preserve"> </w:t>
      </w:r>
      <w:r w:rsidR="004F5EF3" w:rsidRPr="003D01B5">
        <w:rPr>
          <w:rFonts w:ascii="Times New Roman" w:hAnsi="Times New Roman" w:cs="Times New Roman"/>
          <w:bCs/>
          <w:color w:val="auto"/>
        </w:rPr>
        <w:t>osobą</w:t>
      </w:r>
      <w:r w:rsidRPr="003D01B5">
        <w:rPr>
          <w:rFonts w:ascii="Times New Roman" w:hAnsi="Times New Roman" w:cs="Times New Roman"/>
          <w:bCs/>
          <w:color w:val="auto"/>
        </w:rPr>
        <w:t xml:space="preserve"> </w:t>
      </w:r>
      <w:r w:rsidR="004F5EF3" w:rsidRPr="003D01B5">
        <w:rPr>
          <w:rFonts w:ascii="Times New Roman" w:hAnsi="Times New Roman" w:cs="Times New Roman"/>
          <w:bCs/>
          <w:color w:val="auto"/>
        </w:rPr>
        <w:t xml:space="preserve">upoważnioną </w:t>
      </w:r>
      <w:r w:rsidRPr="003D01B5">
        <w:rPr>
          <w:rFonts w:ascii="Times New Roman" w:hAnsi="Times New Roman" w:cs="Times New Roman"/>
          <w:bCs/>
          <w:color w:val="auto"/>
        </w:rPr>
        <w:t>do przyjmowania zgłoszeń</w:t>
      </w:r>
      <w:r w:rsidR="0093565F" w:rsidRPr="003D01B5">
        <w:rPr>
          <w:rFonts w:ascii="Times New Roman" w:hAnsi="Times New Roman" w:cs="Times New Roman"/>
          <w:bCs/>
          <w:color w:val="auto"/>
        </w:rPr>
        <w:t xml:space="preserve"> pod numerem </w:t>
      </w:r>
      <w:r w:rsidR="004E7D82" w:rsidRPr="003D01B5">
        <w:rPr>
          <w:rFonts w:ascii="Times New Roman" w:hAnsi="Times New Roman" w:cs="Times New Roman"/>
          <w:bCs/>
          <w:color w:val="auto"/>
        </w:rPr>
        <w:t>+48 42 225 43 00</w:t>
      </w:r>
      <w:r w:rsidRPr="003D01B5">
        <w:rPr>
          <w:rFonts w:ascii="Times New Roman" w:hAnsi="Times New Roman" w:cs="Times New Roman"/>
          <w:bCs/>
          <w:color w:val="auto"/>
        </w:rPr>
        <w:t>;</w:t>
      </w:r>
    </w:p>
    <w:p w14:paraId="4437B46E" w14:textId="109558D8" w:rsidR="0093565F" w:rsidRPr="003D01B5" w:rsidRDefault="001C6809" w:rsidP="0093565F">
      <w:pPr>
        <w:numPr>
          <w:ilvl w:val="1"/>
          <w:numId w:val="7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ustnie podczas spotkania bezpośredniego z </w:t>
      </w:r>
      <w:r w:rsidR="004F5EF3" w:rsidRPr="003D01B5">
        <w:rPr>
          <w:rFonts w:ascii="Times New Roman" w:hAnsi="Times New Roman" w:cs="Times New Roman"/>
          <w:bCs/>
          <w:color w:val="auto"/>
        </w:rPr>
        <w:t xml:space="preserve">osobą </w:t>
      </w:r>
      <w:r w:rsidRPr="003D01B5">
        <w:rPr>
          <w:rFonts w:ascii="Times New Roman" w:hAnsi="Times New Roman" w:cs="Times New Roman"/>
          <w:bCs/>
          <w:color w:val="auto"/>
        </w:rPr>
        <w:t>uprawnion</w:t>
      </w:r>
      <w:r w:rsidR="004F5EF3" w:rsidRPr="003D01B5">
        <w:rPr>
          <w:rFonts w:ascii="Times New Roman" w:hAnsi="Times New Roman" w:cs="Times New Roman"/>
          <w:bCs/>
          <w:color w:val="auto"/>
        </w:rPr>
        <w:t>ą</w:t>
      </w:r>
      <w:r w:rsidRPr="003D01B5">
        <w:rPr>
          <w:rFonts w:ascii="Times New Roman" w:hAnsi="Times New Roman" w:cs="Times New Roman"/>
          <w:bCs/>
          <w:color w:val="auto"/>
        </w:rPr>
        <w:t xml:space="preserve"> do przyjmowania zgłoszeń.</w:t>
      </w:r>
      <w:r w:rsidR="0093565F" w:rsidRPr="003D01B5">
        <w:rPr>
          <w:rFonts w:ascii="Times New Roman" w:hAnsi="Times New Roman" w:cs="Times New Roman"/>
          <w:bCs/>
          <w:color w:val="auto"/>
        </w:rPr>
        <w:t xml:space="preserve"> Zgłoszenie jest dokumentowane w formie:</w:t>
      </w:r>
    </w:p>
    <w:p w14:paraId="2811B3F5" w14:textId="77777777" w:rsidR="0093565F" w:rsidRPr="003D01B5" w:rsidRDefault="0093565F" w:rsidP="0093565F">
      <w:pPr>
        <w:ind w:left="993" w:firstLine="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lastRenderedPageBreak/>
        <w:t>a) nagrania rozmowy, umożliwiającego jej wyszukanie, lub</w:t>
      </w:r>
    </w:p>
    <w:p w14:paraId="4A31893B" w14:textId="63673DA9" w:rsidR="0093565F" w:rsidRPr="003D01B5" w:rsidRDefault="0093565F" w:rsidP="0093565F">
      <w:pPr>
        <w:ind w:left="993" w:firstLine="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b) protokołu spotkania, odtwarzającego jego dokładny przebieg</w:t>
      </w:r>
      <w:r w:rsidR="00530F7A" w:rsidRPr="003D01B5">
        <w:rPr>
          <w:rFonts w:ascii="Times New Roman" w:hAnsi="Times New Roman" w:cs="Times New Roman"/>
          <w:bCs/>
          <w:color w:val="auto"/>
        </w:rPr>
        <w:t>.</w:t>
      </w:r>
    </w:p>
    <w:p w14:paraId="48279700" w14:textId="4A3E4F2C" w:rsidR="00C7102B" w:rsidRPr="003D01B5" w:rsidRDefault="002475CA" w:rsidP="002475CA">
      <w:pPr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2. </w:t>
      </w:r>
      <w:r w:rsidR="001C6809" w:rsidRPr="003D01B5">
        <w:rPr>
          <w:rFonts w:ascii="Times New Roman" w:hAnsi="Times New Roman" w:cs="Times New Roman"/>
          <w:bCs/>
          <w:color w:val="auto"/>
        </w:rPr>
        <w:t>Zgłoszenie wewnętrzne powinno zawierać w szczególności:</w:t>
      </w:r>
    </w:p>
    <w:p w14:paraId="31D8B13E" w14:textId="4C1AEE84" w:rsidR="00C7102B" w:rsidRPr="003D01B5" w:rsidRDefault="001C6809" w:rsidP="00EF42AD">
      <w:pPr>
        <w:pStyle w:val="Akapitzlist"/>
        <w:numPr>
          <w:ilvl w:val="1"/>
          <w:numId w:val="6"/>
        </w:numPr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dane zgłaszającego, tj. imię i nazwisko, stanowisko, dane kontaktowe (adres korespondencyjny lub adres mailowy);</w:t>
      </w:r>
    </w:p>
    <w:p w14:paraId="611473FC" w14:textId="77777777" w:rsidR="00C7102B" w:rsidRPr="003D01B5" w:rsidRDefault="001C6809" w:rsidP="00EF42AD">
      <w:pPr>
        <w:numPr>
          <w:ilvl w:val="1"/>
          <w:numId w:val="6"/>
        </w:numPr>
        <w:spacing w:after="12" w:line="253" w:lineRule="auto"/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datę i miejsce sporządzenia zgłoszenia wewnętrznego;</w:t>
      </w:r>
    </w:p>
    <w:p w14:paraId="68B269EE" w14:textId="77777777" w:rsidR="00C7102B" w:rsidRPr="003D01B5" w:rsidRDefault="001C6809" w:rsidP="00EF42AD">
      <w:pPr>
        <w:numPr>
          <w:ilvl w:val="1"/>
          <w:numId w:val="6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dane osoby/osób, które dopuściły się naruszenia prawa w tym imię, nazwisko, stanowisko, miejsce pracy;</w:t>
      </w:r>
    </w:p>
    <w:p w14:paraId="1F96B212" w14:textId="77777777" w:rsidR="00C7102B" w:rsidRPr="003D01B5" w:rsidRDefault="001C6809" w:rsidP="00EF42AD">
      <w:pPr>
        <w:numPr>
          <w:ilvl w:val="1"/>
          <w:numId w:val="6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opis naruszenia prawa oraz data, miejsce i okoliczności zdarzenia;</w:t>
      </w:r>
    </w:p>
    <w:p w14:paraId="733A1183" w14:textId="77777777" w:rsidR="00C7102B" w:rsidRPr="003D01B5" w:rsidRDefault="001C6809" w:rsidP="00EF42AD">
      <w:pPr>
        <w:numPr>
          <w:ilvl w:val="1"/>
          <w:numId w:val="6"/>
        </w:numPr>
        <w:spacing w:after="12" w:line="253" w:lineRule="auto"/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informację, czy zgłaszający wyraża zgodę na ujawnienie swej tożsamości;</w:t>
      </w:r>
    </w:p>
    <w:p w14:paraId="15BEB88B" w14:textId="77777777" w:rsidR="00C7102B" w:rsidRPr="003D01B5" w:rsidRDefault="001C6809" w:rsidP="00EF42AD">
      <w:pPr>
        <w:numPr>
          <w:ilvl w:val="1"/>
          <w:numId w:val="6"/>
        </w:numPr>
        <w:spacing w:after="12" w:line="253" w:lineRule="auto"/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podpis zgłaszającego za wyjątkiem zgłoszeń wewnętrznych, dokonanych ustnie lub za pomocą bezpośredniego spotkania.</w:t>
      </w:r>
    </w:p>
    <w:p w14:paraId="50BA59FA" w14:textId="77777777" w:rsidR="00C7102B" w:rsidRPr="003D01B5" w:rsidRDefault="001C6809" w:rsidP="00EF42AD">
      <w:pPr>
        <w:numPr>
          <w:ilvl w:val="0"/>
          <w:numId w:val="6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Zgłaszający może dołączyć do zgłoszenia wewnętrznego dowody na poparcie opisywanego naruszenia prawa, wykaz świadków opisywanego naruszenia prawa.</w:t>
      </w:r>
    </w:p>
    <w:p w14:paraId="181AAF7A" w14:textId="098DCB9A" w:rsidR="00C7102B" w:rsidRPr="003D01B5" w:rsidRDefault="001C6809" w:rsidP="00EF42AD">
      <w:pPr>
        <w:numPr>
          <w:ilvl w:val="0"/>
          <w:numId w:val="6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Wzór karty zgłoszenia wewnętrznego, stanowi </w:t>
      </w:r>
      <w:r w:rsidR="00A34A8F" w:rsidRPr="003D01B5">
        <w:rPr>
          <w:rFonts w:ascii="Times New Roman" w:hAnsi="Times New Roman" w:cs="Times New Roman"/>
          <w:bCs/>
          <w:color w:val="auto"/>
        </w:rPr>
        <w:t>Z</w:t>
      </w:r>
      <w:r w:rsidRPr="003D01B5">
        <w:rPr>
          <w:rFonts w:ascii="Times New Roman" w:hAnsi="Times New Roman" w:cs="Times New Roman"/>
          <w:bCs/>
          <w:color w:val="auto"/>
        </w:rPr>
        <w:t xml:space="preserve">ałącznik nr 1 do </w:t>
      </w:r>
      <w:r w:rsidR="00A34A8F" w:rsidRPr="003D01B5">
        <w:rPr>
          <w:rFonts w:ascii="Times New Roman" w:hAnsi="Times New Roman" w:cs="Times New Roman"/>
          <w:bCs/>
          <w:color w:val="auto"/>
        </w:rPr>
        <w:t xml:space="preserve">niniejszej </w:t>
      </w:r>
      <w:r w:rsidR="001D0E69" w:rsidRPr="003D01B5">
        <w:rPr>
          <w:rFonts w:ascii="Times New Roman" w:hAnsi="Times New Roman" w:cs="Times New Roman"/>
          <w:bCs/>
          <w:color w:val="auto"/>
        </w:rPr>
        <w:t>procedury</w:t>
      </w:r>
      <w:r w:rsidRPr="003D01B5">
        <w:rPr>
          <w:rFonts w:ascii="Times New Roman" w:hAnsi="Times New Roman" w:cs="Times New Roman"/>
          <w:bCs/>
          <w:color w:val="auto"/>
        </w:rPr>
        <w:t>.</w:t>
      </w:r>
    </w:p>
    <w:p w14:paraId="4CAAC202" w14:textId="77777777" w:rsidR="00C7102B" w:rsidRPr="003D01B5" w:rsidRDefault="001C6809" w:rsidP="00EF42AD">
      <w:pPr>
        <w:numPr>
          <w:ilvl w:val="0"/>
          <w:numId w:val="6"/>
        </w:numPr>
        <w:spacing w:after="271"/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Zgłoszenia dokonane anonimowo nie będą rozpatrywane. </w:t>
      </w:r>
    </w:p>
    <w:p w14:paraId="4DE1AB34" w14:textId="77777777" w:rsidR="00C7102B" w:rsidRPr="003D01B5" w:rsidRDefault="001C6809">
      <w:pPr>
        <w:pStyle w:val="Nagwek1"/>
        <w:spacing w:after="275" w:line="259" w:lineRule="auto"/>
        <w:ind w:left="10" w:right="1"/>
        <w:jc w:val="center"/>
        <w:rPr>
          <w:rFonts w:ascii="Times New Roman" w:hAnsi="Times New Roman" w:cs="Times New Roman"/>
          <w:color w:val="auto"/>
        </w:rPr>
      </w:pPr>
      <w:r w:rsidRPr="003D01B5">
        <w:rPr>
          <w:rFonts w:ascii="Times New Roman" w:hAnsi="Times New Roman" w:cs="Times New Roman"/>
          <w:color w:val="auto"/>
        </w:rPr>
        <w:t>§ 8. Rejestracja zgłoszeń</w:t>
      </w:r>
    </w:p>
    <w:p w14:paraId="6571D9FB" w14:textId="429F9F2D" w:rsidR="00C7102B" w:rsidRPr="003D01B5" w:rsidRDefault="001C6809">
      <w:pPr>
        <w:numPr>
          <w:ilvl w:val="0"/>
          <w:numId w:val="8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Po wpłynięciu zgłoszenia wewnętrznego </w:t>
      </w:r>
      <w:r w:rsidR="004F5EF3" w:rsidRPr="003D01B5">
        <w:rPr>
          <w:rFonts w:ascii="Times New Roman" w:hAnsi="Times New Roman" w:cs="Times New Roman"/>
          <w:bCs/>
          <w:color w:val="auto"/>
        </w:rPr>
        <w:t>osoba upoważniona</w:t>
      </w:r>
      <w:r w:rsidRPr="003D01B5">
        <w:rPr>
          <w:rFonts w:ascii="Times New Roman" w:hAnsi="Times New Roman" w:cs="Times New Roman"/>
          <w:bCs/>
          <w:color w:val="auto"/>
        </w:rPr>
        <w:t xml:space="preserve"> dokonuje rejestracji zgłoszenia </w:t>
      </w:r>
      <w:r w:rsidR="00A34A8F" w:rsidRPr="003D01B5">
        <w:rPr>
          <w:rFonts w:ascii="Times New Roman" w:hAnsi="Times New Roman" w:cs="Times New Roman"/>
          <w:bCs/>
          <w:color w:val="auto"/>
        </w:rPr>
        <w:t xml:space="preserve"> w Rejestrze zgłoszeń wewnętrznych </w:t>
      </w:r>
      <w:r w:rsidRPr="003D01B5">
        <w:rPr>
          <w:rFonts w:ascii="Times New Roman" w:hAnsi="Times New Roman" w:cs="Times New Roman"/>
          <w:bCs/>
          <w:color w:val="auto"/>
        </w:rPr>
        <w:t xml:space="preserve">i przekazuje zgłoszenie Komendantowi </w:t>
      </w:r>
      <w:r w:rsidR="004E7D82" w:rsidRPr="003D01B5">
        <w:rPr>
          <w:rFonts w:ascii="Times New Roman" w:hAnsi="Times New Roman" w:cs="Times New Roman"/>
          <w:bCs/>
          <w:color w:val="auto"/>
        </w:rPr>
        <w:t>Powiatowemu</w:t>
      </w:r>
      <w:r w:rsidRPr="003D01B5">
        <w:rPr>
          <w:rFonts w:ascii="Times New Roman" w:hAnsi="Times New Roman" w:cs="Times New Roman"/>
          <w:bCs/>
          <w:color w:val="auto"/>
        </w:rPr>
        <w:t xml:space="preserve"> PSP</w:t>
      </w:r>
      <w:r w:rsidR="00FB2CFE" w:rsidRPr="003D01B5">
        <w:rPr>
          <w:rFonts w:ascii="Times New Roman" w:hAnsi="Times New Roman" w:cs="Times New Roman"/>
          <w:bCs/>
          <w:color w:val="auto"/>
        </w:rPr>
        <w:t xml:space="preserve"> w </w:t>
      </w:r>
      <w:r w:rsidR="004E7D82" w:rsidRPr="003D01B5">
        <w:rPr>
          <w:rFonts w:ascii="Times New Roman" w:hAnsi="Times New Roman" w:cs="Times New Roman"/>
          <w:bCs/>
          <w:color w:val="auto"/>
        </w:rPr>
        <w:t>Pabianicach</w:t>
      </w:r>
      <w:r w:rsidRPr="003D01B5">
        <w:rPr>
          <w:rFonts w:ascii="Times New Roman" w:hAnsi="Times New Roman" w:cs="Times New Roman"/>
          <w:bCs/>
          <w:color w:val="auto"/>
        </w:rPr>
        <w:t xml:space="preserve"> lub </w:t>
      </w:r>
      <w:r w:rsidR="00D16368" w:rsidRPr="003D01B5">
        <w:rPr>
          <w:rFonts w:ascii="Times New Roman" w:hAnsi="Times New Roman" w:cs="Times New Roman"/>
          <w:bCs/>
          <w:color w:val="auto"/>
        </w:rPr>
        <w:t>Z</w:t>
      </w:r>
      <w:r w:rsidRPr="003D01B5">
        <w:rPr>
          <w:rFonts w:ascii="Times New Roman" w:hAnsi="Times New Roman" w:cs="Times New Roman"/>
          <w:bCs/>
          <w:color w:val="auto"/>
        </w:rPr>
        <w:t>astęp</w:t>
      </w:r>
      <w:r w:rsidR="00FB2CFE" w:rsidRPr="003D01B5">
        <w:rPr>
          <w:rFonts w:ascii="Times New Roman" w:hAnsi="Times New Roman" w:cs="Times New Roman"/>
          <w:bCs/>
          <w:color w:val="auto"/>
        </w:rPr>
        <w:t>cy</w:t>
      </w:r>
      <w:r w:rsidRPr="003D01B5">
        <w:rPr>
          <w:rFonts w:ascii="Times New Roman" w:hAnsi="Times New Roman" w:cs="Times New Roman"/>
          <w:bCs/>
          <w:color w:val="auto"/>
        </w:rPr>
        <w:t xml:space="preserve"> </w:t>
      </w:r>
      <w:r w:rsidR="00D16368" w:rsidRPr="003D01B5">
        <w:rPr>
          <w:rFonts w:ascii="Times New Roman" w:hAnsi="Times New Roman" w:cs="Times New Roman"/>
          <w:bCs/>
          <w:color w:val="auto"/>
        </w:rPr>
        <w:t>K</w:t>
      </w:r>
      <w:r w:rsidRPr="003D01B5">
        <w:rPr>
          <w:rFonts w:ascii="Times New Roman" w:hAnsi="Times New Roman" w:cs="Times New Roman"/>
          <w:bCs/>
          <w:color w:val="auto"/>
        </w:rPr>
        <w:t xml:space="preserve">omendanta </w:t>
      </w:r>
      <w:r w:rsidR="00990177" w:rsidRPr="003D01B5">
        <w:rPr>
          <w:rFonts w:ascii="Times New Roman" w:hAnsi="Times New Roman" w:cs="Times New Roman"/>
          <w:bCs/>
          <w:color w:val="auto"/>
        </w:rPr>
        <w:t>Powiatowego</w:t>
      </w:r>
      <w:r w:rsidRPr="003D01B5">
        <w:rPr>
          <w:rFonts w:ascii="Times New Roman" w:hAnsi="Times New Roman" w:cs="Times New Roman"/>
          <w:bCs/>
          <w:color w:val="auto"/>
        </w:rPr>
        <w:t xml:space="preserve"> PSP. </w:t>
      </w:r>
    </w:p>
    <w:p w14:paraId="5BC46832" w14:textId="5C8A30B6" w:rsidR="00C7102B" w:rsidRPr="003D01B5" w:rsidRDefault="001C6809">
      <w:pPr>
        <w:numPr>
          <w:ilvl w:val="0"/>
          <w:numId w:val="8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Komendant </w:t>
      </w:r>
      <w:r w:rsidR="004E7D82" w:rsidRPr="003D01B5">
        <w:rPr>
          <w:rFonts w:ascii="Times New Roman" w:hAnsi="Times New Roman" w:cs="Times New Roman"/>
          <w:bCs/>
          <w:color w:val="auto"/>
        </w:rPr>
        <w:t xml:space="preserve">Powiatowy </w:t>
      </w:r>
      <w:r w:rsidRPr="003D01B5">
        <w:rPr>
          <w:rFonts w:ascii="Times New Roman" w:hAnsi="Times New Roman" w:cs="Times New Roman"/>
          <w:bCs/>
          <w:color w:val="auto"/>
        </w:rPr>
        <w:t>PSP</w:t>
      </w:r>
      <w:r w:rsidR="00FB2CFE" w:rsidRPr="003D01B5">
        <w:rPr>
          <w:rFonts w:ascii="Times New Roman" w:hAnsi="Times New Roman" w:cs="Times New Roman"/>
          <w:bCs/>
          <w:color w:val="auto"/>
        </w:rPr>
        <w:t xml:space="preserve"> w </w:t>
      </w:r>
      <w:r w:rsidR="004E7D82" w:rsidRPr="003D01B5">
        <w:rPr>
          <w:rFonts w:ascii="Times New Roman" w:hAnsi="Times New Roman" w:cs="Times New Roman"/>
          <w:bCs/>
          <w:color w:val="auto"/>
        </w:rPr>
        <w:t>Pabianicach</w:t>
      </w:r>
      <w:r w:rsidRPr="003D01B5">
        <w:rPr>
          <w:rFonts w:ascii="Times New Roman" w:hAnsi="Times New Roman" w:cs="Times New Roman"/>
          <w:bCs/>
          <w:color w:val="auto"/>
        </w:rPr>
        <w:t xml:space="preserve"> lub jego zastępc</w:t>
      </w:r>
      <w:r w:rsidR="00FB2CFE" w:rsidRPr="003D01B5">
        <w:rPr>
          <w:rFonts w:ascii="Times New Roman" w:hAnsi="Times New Roman" w:cs="Times New Roman"/>
          <w:bCs/>
          <w:color w:val="auto"/>
        </w:rPr>
        <w:t>a</w:t>
      </w:r>
      <w:r w:rsidRPr="003D01B5">
        <w:rPr>
          <w:rFonts w:ascii="Times New Roman" w:hAnsi="Times New Roman" w:cs="Times New Roman"/>
          <w:bCs/>
          <w:color w:val="auto"/>
        </w:rPr>
        <w:t xml:space="preserve"> wyznaczają zespół ds.</w:t>
      </w:r>
      <w:r w:rsidR="00EF42AD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 xml:space="preserve">rozpatrzenia zgłoszenia wewnętrznego. </w:t>
      </w:r>
    </w:p>
    <w:p w14:paraId="18DE233A" w14:textId="77777777" w:rsidR="00C7102B" w:rsidRPr="003D01B5" w:rsidRDefault="001C6809">
      <w:pPr>
        <w:numPr>
          <w:ilvl w:val="0"/>
          <w:numId w:val="8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Zespół dokonuje wstępnej weryfikacji formalnej oraz merytorycznej i w terminie 7 dni od otrzymania zgłoszenia potwierdza zgłaszającemu przyjęcie zgłoszenia wewnętrznego oraz informuje, czy zgłaszający będzie korzystał z ochrony przed działaniami odwetowymi.</w:t>
      </w:r>
    </w:p>
    <w:p w14:paraId="1CFA327A" w14:textId="6C654F21" w:rsidR="00C7102B" w:rsidRPr="003D01B5" w:rsidRDefault="001C6809">
      <w:pPr>
        <w:numPr>
          <w:ilvl w:val="0"/>
          <w:numId w:val="8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Obowiązek potwierdzenia przyjęcia zgłoszenia istnieje pod warunkiem, że</w:t>
      </w:r>
      <w:r w:rsidR="00FA4E9E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zgłaszający podał dane kontaktowe umożliwiające przekazanie</w:t>
      </w:r>
      <w:r w:rsidR="004E7D82" w:rsidRPr="003D01B5">
        <w:rPr>
          <w:rFonts w:ascii="Times New Roman" w:hAnsi="Times New Roman" w:cs="Times New Roman"/>
          <w:bCs/>
          <w:color w:val="auto"/>
        </w:rPr>
        <w:t xml:space="preserve"> </w:t>
      </w:r>
      <w:r w:rsidRPr="003D01B5">
        <w:rPr>
          <w:rFonts w:ascii="Times New Roman" w:hAnsi="Times New Roman" w:cs="Times New Roman"/>
          <w:bCs/>
          <w:color w:val="auto"/>
        </w:rPr>
        <w:t>potwierdzenia.</w:t>
      </w:r>
    </w:p>
    <w:p w14:paraId="456F33F5" w14:textId="2B1AA020" w:rsidR="00C7102B" w:rsidRPr="003D01B5" w:rsidRDefault="001C6809">
      <w:pPr>
        <w:numPr>
          <w:ilvl w:val="0"/>
          <w:numId w:val="8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Jeżeli zachodzi konieczność uzyskania dodatkowych informacji związanych z</w:t>
      </w:r>
      <w:r w:rsidR="00872373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 xml:space="preserve">otrzymanym zgłoszeniem wewnętrznym, </w:t>
      </w:r>
      <w:r w:rsidR="004F5EF3" w:rsidRPr="003D01B5">
        <w:rPr>
          <w:rFonts w:ascii="Times New Roman" w:hAnsi="Times New Roman" w:cs="Times New Roman"/>
          <w:bCs/>
          <w:color w:val="auto"/>
        </w:rPr>
        <w:t xml:space="preserve">osoba upoważniona </w:t>
      </w:r>
      <w:r w:rsidRPr="003D01B5">
        <w:rPr>
          <w:rFonts w:ascii="Times New Roman" w:hAnsi="Times New Roman" w:cs="Times New Roman"/>
          <w:bCs/>
          <w:color w:val="auto"/>
        </w:rPr>
        <w:t xml:space="preserve">może skontaktować się ze zgłaszającym poprzez wskazane dane kontaktowe na każdym etapie sprawy. </w:t>
      </w:r>
    </w:p>
    <w:p w14:paraId="56291C56" w14:textId="2A123A6D" w:rsidR="00C7102B" w:rsidRPr="003D01B5" w:rsidRDefault="001C6809">
      <w:pPr>
        <w:numPr>
          <w:ilvl w:val="0"/>
          <w:numId w:val="8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Zgłoszenie dokonane w oparciu o przepisy </w:t>
      </w:r>
      <w:r w:rsidR="001D0E69" w:rsidRPr="003D01B5">
        <w:rPr>
          <w:rFonts w:ascii="Times New Roman" w:hAnsi="Times New Roman" w:cs="Times New Roman"/>
          <w:bCs/>
          <w:color w:val="auto"/>
        </w:rPr>
        <w:t>procedury</w:t>
      </w:r>
      <w:r w:rsidRPr="003D01B5">
        <w:rPr>
          <w:rFonts w:ascii="Times New Roman" w:hAnsi="Times New Roman" w:cs="Times New Roman"/>
          <w:bCs/>
          <w:color w:val="auto"/>
        </w:rPr>
        <w:t xml:space="preserve"> podlega rejestracji w</w:t>
      </w:r>
      <w:r w:rsidR="00872373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 xml:space="preserve">rejestrze zgłoszeń wewnętrznych, za którego prowadzenie odpowiada </w:t>
      </w:r>
      <w:r w:rsidR="004F5EF3" w:rsidRPr="003D01B5">
        <w:rPr>
          <w:rFonts w:ascii="Times New Roman" w:hAnsi="Times New Roman" w:cs="Times New Roman"/>
          <w:bCs/>
          <w:color w:val="auto"/>
        </w:rPr>
        <w:t xml:space="preserve">osoba </w:t>
      </w:r>
      <w:r w:rsidRPr="003D01B5">
        <w:rPr>
          <w:rFonts w:ascii="Times New Roman" w:hAnsi="Times New Roman" w:cs="Times New Roman"/>
          <w:bCs/>
          <w:color w:val="auto"/>
        </w:rPr>
        <w:t xml:space="preserve"> upoważnion</w:t>
      </w:r>
      <w:r w:rsidR="004F5EF3" w:rsidRPr="003D01B5">
        <w:rPr>
          <w:rFonts w:ascii="Times New Roman" w:hAnsi="Times New Roman" w:cs="Times New Roman"/>
          <w:bCs/>
          <w:color w:val="auto"/>
        </w:rPr>
        <w:t>a</w:t>
      </w:r>
      <w:r w:rsidRPr="003D01B5">
        <w:rPr>
          <w:rFonts w:ascii="Times New Roman" w:hAnsi="Times New Roman" w:cs="Times New Roman"/>
          <w:bCs/>
          <w:color w:val="auto"/>
        </w:rPr>
        <w:t xml:space="preserve"> do przyjmowania zgłoszeń naruszeń.</w:t>
      </w:r>
    </w:p>
    <w:p w14:paraId="02310363" w14:textId="77777777" w:rsidR="00C7102B" w:rsidRPr="003D01B5" w:rsidRDefault="001C6809" w:rsidP="0072734B">
      <w:pPr>
        <w:numPr>
          <w:ilvl w:val="0"/>
          <w:numId w:val="8"/>
        </w:numPr>
        <w:spacing w:after="0" w:line="253" w:lineRule="auto"/>
        <w:ind w:left="709"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W rejestrze zgłoszeń wewnętrznych gromadzi się w szczególności dane dotyczące:</w:t>
      </w:r>
    </w:p>
    <w:p w14:paraId="593C06A7" w14:textId="77777777" w:rsidR="0072734B" w:rsidRPr="003D01B5" w:rsidRDefault="0072734B" w:rsidP="0072734B">
      <w:pPr>
        <w:pStyle w:val="p1"/>
        <w:spacing w:before="0" w:beforeAutospacing="0" w:after="0" w:afterAutospacing="0"/>
        <w:ind w:left="709" w:firstLine="142"/>
      </w:pPr>
      <w:r w:rsidRPr="003D01B5">
        <w:t>1) numer zgłoszenia;</w:t>
      </w:r>
    </w:p>
    <w:p w14:paraId="6ED82B0D" w14:textId="77777777" w:rsidR="0072734B" w:rsidRPr="003D01B5" w:rsidRDefault="0072734B" w:rsidP="0072734B">
      <w:pPr>
        <w:pStyle w:val="p1"/>
        <w:spacing w:before="0" w:beforeAutospacing="0" w:after="0" w:afterAutospacing="0"/>
        <w:ind w:left="709" w:firstLine="142"/>
      </w:pPr>
      <w:r w:rsidRPr="003D01B5">
        <w:t>2) przedmiot naruszenia prawa;</w:t>
      </w:r>
    </w:p>
    <w:p w14:paraId="75F8919F" w14:textId="50C31145" w:rsidR="0072734B" w:rsidRPr="003D01B5" w:rsidRDefault="0072734B" w:rsidP="0072734B">
      <w:pPr>
        <w:pStyle w:val="p1"/>
        <w:spacing w:before="0" w:beforeAutospacing="0" w:after="0" w:afterAutospacing="0"/>
        <w:ind w:left="1134" w:hanging="283"/>
      </w:pPr>
      <w:r w:rsidRPr="003D01B5">
        <w:t>3) dane osobowe zgłaszającego oraz osoby, której dotyczy zgłoszenie, niezbędne do identyfikacji tych osób;</w:t>
      </w:r>
    </w:p>
    <w:p w14:paraId="5BF7835C" w14:textId="3017DA65" w:rsidR="0072734B" w:rsidRPr="003D01B5" w:rsidRDefault="0072734B" w:rsidP="0072734B">
      <w:pPr>
        <w:pStyle w:val="p1"/>
        <w:spacing w:before="0" w:beforeAutospacing="0" w:after="0" w:afterAutospacing="0"/>
        <w:ind w:left="709" w:firstLine="142"/>
      </w:pPr>
      <w:r w:rsidRPr="003D01B5">
        <w:t>4) adres do kontaktu zgłaszającego;</w:t>
      </w:r>
    </w:p>
    <w:p w14:paraId="41775157" w14:textId="77777777" w:rsidR="0072734B" w:rsidRPr="003D01B5" w:rsidRDefault="0072734B" w:rsidP="0072734B">
      <w:pPr>
        <w:pStyle w:val="p1"/>
        <w:spacing w:before="0" w:beforeAutospacing="0" w:after="0" w:afterAutospacing="0"/>
        <w:ind w:left="709" w:firstLine="142"/>
      </w:pPr>
      <w:r w:rsidRPr="003D01B5">
        <w:t>5) datę dokonania zgłoszenia;</w:t>
      </w:r>
    </w:p>
    <w:p w14:paraId="1978462F" w14:textId="77777777" w:rsidR="0072734B" w:rsidRPr="003D01B5" w:rsidRDefault="0072734B" w:rsidP="0072734B">
      <w:pPr>
        <w:pStyle w:val="p1"/>
        <w:spacing w:before="0" w:beforeAutospacing="0" w:after="0" w:afterAutospacing="0"/>
        <w:ind w:left="709" w:firstLine="142"/>
      </w:pPr>
      <w:r w:rsidRPr="003D01B5">
        <w:t>6) informację o podjętych działaniach następczych;</w:t>
      </w:r>
    </w:p>
    <w:p w14:paraId="362928CE" w14:textId="77777777" w:rsidR="0072734B" w:rsidRPr="003D01B5" w:rsidRDefault="0072734B" w:rsidP="0072734B">
      <w:pPr>
        <w:pStyle w:val="p1"/>
        <w:spacing w:before="0" w:beforeAutospacing="0" w:after="0" w:afterAutospacing="0"/>
        <w:ind w:left="709" w:firstLine="142"/>
      </w:pPr>
      <w:r w:rsidRPr="003D01B5">
        <w:t>7) datę zakończenia sprawy.</w:t>
      </w:r>
    </w:p>
    <w:p w14:paraId="5723CEA8" w14:textId="01C2AFCA" w:rsidR="00C7102B" w:rsidRPr="003D01B5" w:rsidRDefault="001C6809" w:rsidP="0072734B">
      <w:pPr>
        <w:numPr>
          <w:ilvl w:val="0"/>
          <w:numId w:val="8"/>
        </w:numPr>
        <w:spacing w:after="0"/>
        <w:ind w:left="709" w:hanging="42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Rejestr zgłoszeń prowadzony jest wg wzoru stanowiącego </w:t>
      </w:r>
      <w:r w:rsidR="00A34A8F" w:rsidRPr="003D01B5">
        <w:rPr>
          <w:rFonts w:ascii="Times New Roman" w:hAnsi="Times New Roman" w:cs="Times New Roman"/>
          <w:bCs/>
          <w:color w:val="auto"/>
        </w:rPr>
        <w:t>Z</w:t>
      </w:r>
      <w:r w:rsidRPr="003D01B5">
        <w:rPr>
          <w:rFonts w:ascii="Times New Roman" w:hAnsi="Times New Roman" w:cs="Times New Roman"/>
          <w:bCs/>
          <w:color w:val="auto"/>
        </w:rPr>
        <w:t xml:space="preserve">ałącznik nr 2 do </w:t>
      </w:r>
      <w:r w:rsidR="00A34A8F" w:rsidRPr="003D01B5">
        <w:rPr>
          <w:rFonts w:ascii="Times New Roman" w:hAnsi="Times New Roman" w:cs="Times New Roman"/>
          <w:bCs/>
          <w:color w:val="auto"/>
        </w:rPr>
        <w:t xml:space="preserve">niniejszej </w:t>
      </w:r>
      <w:r w:rsidR="001D0E69" w:rsidRPr="003D01B5">
        <w:rPr>
          <w:rFonts w:ascii="Times New Roman" w:hAnsi="Times New Roman" w:cs="Times New Roman"/>
          <w:bCs/>
          <w:color w:val="auto"/>
        </w:rPr>
        <w:t>procedury</w:t>
      </w:r>
      <w:r w:rsidRPr="003D01B5">
        <w:rPr>
          <w:rFonts w:ascii="Times New Roman" w:hAnsi="Times New Roman" w:cs="Times New Roman"/>
          <w:bCs/>
          <w:color w:val="auto"/>
        </w:rPr>
        <w:t>.</w:t>
      </w:r>
    </w:p>
    <w:p w14:paraId="68C64573" w14:textId="77777777" w:rsidR="00A34A8F" w:rsidRPr="003D01B5" w:rsidRDefault="00A34A8F" w:rsidP="00A34A8F">
      <w:pPr>
        <w:spacing w:after="0"/>
        <w:ind w:left="709" w:firstLine="0"/>
        <w:rPr>
          <w:rFonts w:ascii="Times New Roman" w:hAnsi="Times New Roman" w:cs="Times New Roman"/>
          <w:bCs/>
          <w:color w:val="auto"/>
        </w:rPr>
      </w:pPr>
    </w:p>
    <w:p w14:paraId="13BBE20B" w14:textId="77777777" w:rsidR="00C7102B" w:rsidRPr="003D01B5" w:rsidRDefault="001C6809">
      <w:pPr>
        <w:pStyle w:val="Nagwek1"/>
        <w:spacing w:after="275" w:line="259" w:lineRule="auto"/>
        <w:ind w:left="10" w:right="2"/>
        <w:jc w:val="center"/>
        <w:rPr>
          <w:rFonts w:ascii="Times New Roman" w:hAnsi="Times New Roman" w:cs="Times New Roman"/>
          <w:color w:val="auto"/>
        </w:rPr>
      </w:pPr>
      <w:r w:rsidRPr="003D01B5">
        <w:rPr>
          <w:rFonts w:ascii="Times New Roman" w:hAnsi="Times New Roman" w:cs="Times New Roman"/>
          <w:color w:val="auto"/>
        </w:rPr>
        <w:lastRenderedPageBreak/>
        <w:t>§ 9. Rozpatrywanie zgłoszeń</w:t>
      </w:r>
    </w:p>
    <w:p w14:paraId="29DB7FC3" w14:textId="56731FE8" w:rsidR="00C7102B" w:rsidRPr="003D01B5" w:rsidRDefault="001C6809">
      <w:pPr>
        <w:numPr>
          <w:ilvl w:val="0"/>
          <w:numId w:val="9"/>
        </w:numPr>
        <w:spacing w:after="12" w:line="253" w:lineRule="auto"/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Po potwierdzeniu przyjęcia zgłoszenia wewnętrznego, zespół rozpatruje zgłoszenie wewnętrzne w celu ustalenia zasadności wskazanych okoliczności, podejmuje z zachowaniem należytej staranności przewidziane w </w:t>
      </w:r>
      <w:r w:rsidR="001D0E69" w:rsidRPr="003D01B5">
        <w:rPr>
          <w:rFonts w:ascii="Times New Roman" w:hAnsi="Times New Roman" w:cs="Times New Roman"/>
          <w:bCs/>
          <w:color w:val="auto"/>
        </w:rPr>
        <w:t>procedurze</w:t>
      </w:r>
      <w:r w:rsidRPr="003D01B5">
        <w:rPr>
          <w:rFonts w:ascii="Times New Roman" w:hAnsi="Times New Roman" w:cs="Times New Roman"/>
          <w:bCs/>
          <w:color w:val="auto"/>
        </w:rPr>
        <w:t xml:space="preserve"> działania następcze oraz przekazuje informację zwrotną zgłaszającemu.</w:t>
      </w:r>
    </w:p>
    <w:p w14:paraId="64C1256B" w14:textId="61AF8BB3" w:rsidR="00C7102B" w:rsidRPr="003D01B5" w:rsidRDefault="001C6809">
      <w:pPr>
        <w:numPr>
          <w:ilvl w:val="0"/>
          <w:numId w:val="9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Przekazanie zgłaszającemu informacji zwrotnej należy dokonać w terminie 3</w:t>
      </w:r>
      <w:r w:rsidR="00FA4E9E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miesięcy od daty przyjęcia zgłoszenia lub w terminie 3 miesięcy od daty potwierdzenia przyjęcia zgłoszenia, jeśli potwierdzenie miało miejsce.</w:t>
      </w:r>
    </w:p>
    <w:p w14:paraId="60C561F2" w14:textId="77777777" w:rsidR="00C7102B" w:rsidRPr="003D01B5" w:rsidRDefault="001C6809">
      <w:pPr>
        <w:numPr>
          <w:ilvl w:val="0"/>
          <w:numId w:val="9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Informacja zwrotna zawiera w szczególności informacje o planowanych lub podjętych działaniach następczych, stwierdzeniu bądź braku stwierdzenia naruszeń prawa i ewentualnych środkach, które zostały lub zostaną zastosowane w reakcji na stwierdzone naruszenia prawa.</w:t>
      </w:r>
    </w:p>
    <w:p w14:paraId="0F4B6638" w14:textId="5C3AB67A" w:rsidR="00C7102B" w:rsidRPr="003D01B5" w:rsidRDefault="001C6809">
      <w:pPr>
        <w:numPr>
          <w:ilvl w:val="0"/>
          <w:numId w:val="9"/>
        </w:numPr>
        <w:spacing w:after="12" w:line="253" w:lineRule="auto"/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Weryfikacja zasadności zgłoszenia wewnętrznego odbywa się w ramach postępowania wyjaśniającego w oparciu o obowiązujące regulacje oraz informacje uzyskane z komórek organizacyjnych, z uwzględnieniem rodzaju i</w:t>
      </w:r>
      <w:r w:rsidR="00872373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charakteru zgłoszenia oraz z zastrzeżeniem zasad bezstronności, należytej staranności i poufności tożsamości.</w:t>
      </w:r>
    </w:p>
    <w:p w14:paraId="5A9D3BFF" w14:textId="5E1E7FF7" w:rsidR="00C7102B" w:rsidRPr="003D01B5" w:rsidRDefault="001C6809">
      <w:pPr>
        <w:numPr>
          <w:ilvl w:val="0"/>
          <w:numId w:val="9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Na wniosek </w:t>
      </w:r>
      <w:r w:rsidR="004F5EF3" w:rsidRPr="003D01B5">
        <w:rPr>
          <w:rFonts w:ascii="Times New Roman" w:hAnsi="Times New Roman" w:cs="Times New Roman"/>
          <w:bCs/>
          <w:color w:val="auto"/>
        </w:rPr>
        <w:t xml:space="preserve">osoby upoważnionej </w:t>
      </w:r>
      <w:r w:rsidRPr="003D01B5">
        <w:rPr>
          <w:rFonts w:ascii="Times New Roman" w:hAnsi="Times New Roman" w:cs="Times New Roman"/>
          <w:bCs/>
          <w:color w:val="auto"/>
        </w:rPr>
        <w:t>do przyjmowania i rozpatrywania zgłoszeń naruszeń każdy pracownik jest zobowiązany udzielić potrzebnych informacji lub udostępnić wnioskowane dokumenty, potrzebne do ustalenia wszystkich okoliczności rozpatrywanego zgłoszenia wewnętrznego.</w:t>
      </w:r>
    </w:p>
    <w:p w14:paraId="5D1394AE" w14:textId="5D8735D6" w:rsidR="00C7102B" w:rsidRPr="003D01B5" w:rsidRDefault="001C6809">
      <w:pPr>
        <w:numPr>
          <w:ilvl w:val="0"/>
          <w:numId w:val="9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Każdy pracownik jest zobowiązany do współpracy w zakresie niezbędnym dla prowadzonego post</w:t>
      </w:r>
      <w:r w:rsidR="00FA4E9E" w:rsidRPr="003D01B5">
        <w:rPr>
          <w:rFonts w:ascii="Times New Roman" w:hAnsi="Times New Roman" w:cs="Times New Roman"/>
          <w:bCs/>
          <w:color w:val="auto"/>
        </w:rPr>
        <w:t>ę</w:t>
      </w:r>
      <w:r w:rsidRPr="003D01B5">
        <w:rPr>
          <w:rFonts w:ascii="Times New Roman" w:hAnsi="Times New Roman" w:cs="Times New Roman"/>
          <w:bCs/>
          <w:color w:val="auto"/>
        </w:rPr>
        <w:t>powania wyjaśniającego, w szczególności do udzielenia potrzebnych informacji oraz stawienia się we wskazanym terminie w celu jego wysłuchania.</w:t>
      </w:r>
    </w:p>
    <w:p w14:paraId="533BB864" w14:textId="11FB8216" w:rsidR="00C7102B" w:rsidRPr="003D01B5" w:rsidRDefault="001C6809">
      <w:pPr>
        <w:numPr>
          <w:ilvl w:val="0"/>
          <w:numId w:val="9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W toku postępowania </w:t>
      </w:r>
      <w:r w:rsidR="004F5EF3" w:rsidRPr="003D01B5">
        <w:rPr>
          <w:rFonts w:ascii="Times New Roman" w:hAnsi="Times New Roman" w:cs="Times New Roman"/>
          <w:bCs/>
          <w:color w:val="auto"/>
        </w:rPr>
        <w:t>osoba upoważniona</w:t>
      </w:r>
      <w:r w:rsidRPr="003D01B5">
        <w:rPr>
          <w:rFonts w:ascii="Times New Roman" w:hAnsi="Times New Roman" w:cs="Times New Roman"/>
          <w:bCs/>
          <w:color w:val="auto"/>
        </w:rPr>
        <w:t xml:space="preserve"> odpowiada za zgromadzenie dokumentów potrzebnych do ustalenia zasadności zgłoszenia wewnętrznego, zaś podejmowane czynności utrwala w formie notatki służbowej.</w:t>
      </w:r>
    </w:p>
    <w:p w14:paraId="351DC4B9" w14:textId="77777777" w:rsidR="00C7102B" w:rsidRPr="003D01B5" w:rsidRDefault="001C6809">
      <w:pPr>
        <w:numPr>
          <w:ilvl w:val="0"/>
          <w:numId w:val="9"/>
        </w:numPr>
        <w:spacing w:after="12" w:line="253" w:lineRule="auto"/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 wysłuchania pracowników wezwanych celem złożenia wyjaśnień sporządza się protokół.</w:t>
      </w:r>
    </w:p>
    <w:p w14:paraId="5210B25D" w14:textId="77777777" w:rsidR="00C7102B" w:rsidRPr="003D01B5" w:rsidRDefault="001C6809">
      <w:pPr>
        <w:numPr>
          <w:ilvl w:val="0"/>
          <w:numId w:val="9"/>
        </w:numPr>
        <w:spacing w:after="12" w:line="253" w:lineRule="auto"/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Osoby uczestniczące w postępowaniu wyjaśniającym, niezależnie od charakteru tego udziału, są zobowiązane do zachowania w poufności wszelkich informacji, o których dowiedzieli się w czasie prowadzonego postępowania. Obowiązek zachowania poufności trwa także po zakończeniu postępowania.</w:t>
      </w:r>
    </w:p>
    <w:p w14:paraId="2CF81005" w14:textId="7E5CDC04" w:rsidR="00FB2CFE" w:rsidRPr="003D01B5" w:rsidRDefault="001C6809" w:rsidP="00FB2CFE">
      <w:pPr>
        <w:spacing w:after="0" w:line="253" w:lineRule="auto"/>
        <w:ind w:left="71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10.Po dokonaniu weryfikacji zasadności zgłoszenia wewnętrznego i oceny prawdziwości informacji o naruszeniu prawa wskazanej w jego treści, postępowanie wyjaśniające kończy się sporządzeniem informacji końcowej:</w:t>
      </w:r>
    </w:p>
    <w:p w14:paraId="4EADF07D" w14:textId="77777777" w:rsidR="00FB2CFE" w:rsidRPr="003D01B5" w:rsidRDefault="001C6809" w:rsidP="00FB2CFE">
      <w:pPr>
        <w:pStyle w:val="Akapitzlist"/>
        <w:numPr>
          <w:ilvl w:val="0"/>
          <w:numId w:val="20"/>
        </w:numPr>
        <w:spacing w:after="0" w:line="253" w:lineRule="auto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potwierdzającej prawdziwość informacji o naruszeniu prawa; </w:t>
      </w:r>
    </w:p>
    <w:p w14:paraId="65978CB9" w14:textId="77C9A3FB" w:rsidR="00C7102B" w:rsidRPr="003D01B5" w:rsidRDefault="001C6809" w:rsidP="00FB2CFE">
      <w:pPr>
        <w:pStyle w:val="Akapitzlist"/>
        <w:numPr>
          <w:ilvl w:val="0"/>
          <w:numId w:val="20"/>
        </w:numPr>
        <w:spacing w:after="0" w:line="253" w:lineRule="auto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niepotwierdzającej prawdziwości informacji o naruszeniu prawa.</w:t>
      </w:r>
    </w:p>
    <w:p w14:paraId="01FE877A" w14:textId="3DD6EFE9" w:rsidR="00C7102B" w:rsidRPr="003D01B5" w:rsidRDefault="001C6809">
      <w:pPr>
        <w:ind w:left="71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11.Informacja końcowa w sprawie zgłoszenia wewnętrznego zawiera w</w:t>
      </w:r>
      <w:r w:rsidR="00F31309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szczególności opis naruszenia prawa, ustalenia poczynione w toku postępowania wyjaśniającego, informację co do zasadności zgłoszenia wewnętrznego, a w przypadku zgłoszeń zasadnych, rekomendacje o</w:t>
      </w:r>
      <w:r w:rsidR="00F31309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stosownych działaniach w stosunku do osoby, której zgłoszenie dotyczyło oraz określa zalecenia mające na celu wyeliminowanie podobnych naruszeń prawa w przyszłości.</w:t>
      </w:r>
    </w:p>
    <w:p w14:paraId="1CA006E0" w14:textId="77777777" w:rsidR="00C7102B" w:rsidRPr="003D01B5" w:rsidRDefault="001C6809">
      <w:pPr>
        <w:spacing w:after="266"/>
        <w:ind w:left="71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12.Po zapoznaniu z informacją końcową w sprawie zgłoszenia wewnętrznego pracodawca podejmuje decyzję w zakresie działań mających na celu eliminację stwierdzonych </w:t>
      </w:r>
      <w:r w:rsidRPr="003D01B5">
        <w:rPr>
          <w:rFonts w:ascii="Times New Roman" w:hAnsi="Times New Roman" w:cs="Times New Roman"/>
          <w:bCs/>
          <w:color w:val="auto"/>
        </w:rPr>
        <w:lastRenderedPageBreak/>
        <w:t>naruszeń prawa i przeciwdziałanie ponownemu ich wystąpieniu, w tym w szczególności działania przewidziane przepisami prawa pracy, zmiany organizacyjne, czynności kontrolne lub zawiadomienie właściwych organów.</w:t>
      </w:r>
    </w:p>
    <w:p w14:paraId="423471A8" w14:textId="27293C9E" w:rsidR="00C7102B" w:rsidRPr="003D01B5" w:rsidRDefault="001C6809" w:rsidP="00D16368">
      <w:pPr>
        <w:spacing w:after="286"/>
        <w:ind w:left="0" w:right="264" w:firstLine="0"/>
        <w:jc w:val="center"/>
        <w:rPr>
          <w:rFonts w:ascii="Times New Roman" w:hAnsi="Times New Roman" w:cs="Times New Roman"/>
          <w:b/>
          <w:color w:val="auto"/>
        </w:rPr>
      </w:pPr>
      <w:r w:rsidRPr="003D01B5">
        <w:rPr>
          <w:rFonts w:ascii="Times New Roman" w:hAnsi="Times New Roman" w:cs="Times New Roman"/>
          <w:b/>
          <w:color w:val="auto"/>
        </w:rPr>
        <w:t>§ 10. Ochrona danych, zasady zachowania poufności</w:t>
      </w:r>
      <w:r w:rsidR="00FA4E9E" w:rsidRPr="003D01B5">
        <w:rPr>
          <w:rFonts w:ascii="Times New Roman" w:hAnsi="Times New Roman" w:cs="Times New Roman"/>
          <w:b/>
          <w:color w:val="auto"/>
        </w:rPr>
        <w:t>,</w:t>
      </w:r>
      <w:r w:rsidRPr="003D01B5">
        <w:rPr>
          <w:rFonts w:ascii="Times New Roman" w:hAnsi="Times New Roman" w:cs="Times New Roman"/>
          <w:b/>
          <w:color w:val="auto"/>
        </w:rPr>
        <w:t xml:space="preserve"> tożsamości oraz postępowanie z dokumentacją</w:t>
      </w:r>
    </w:p>
    <w:p w14:paraId="70F8FFF0" w14:textId="77777777" w:rsidR="00C7102B" w:rsidRPr="003D01B5" w:rsidRDefault="001C6809">
      <w:pPr>
        <w:numPr>
          <w:ilvl w:val="0"/>
          <w:numId w:val="10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Dane osobowe zgłaszającego oraz osoby, której zgłoszenie wewnętrzne dotyczy podlegają ochronie prawnej zgodnie z przepisami o ochronie danych osobowych.</w:t>
      </w:r>
    </w:p>
    <w:p w14:paraId="1B7F8616" w14:textId="7407461F" w:rsidR="00C7102B" w:rsidRPr="003D01B5" w:rsidRDefault="001C6809">
      <w:pPr>
        <w:numPr>
          <w:ilvl w:val="0"/>
          <w:numId w:val="10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Dane osobowe zgłaszającego oraz inne dane pozwalające na ustalenie jego tożsamości nie podlegają ujawnieniu chyba, że za wyraźną zgodą zgłaszającego, z zastrzeżeniem sytuacji, w której ujawnienie tożsamości zgłaszającego wymagane jest na podstawie przepisów powszechnie obowiązującego prawa.</w:t>
      </w:r>
    </w:p>
    <w:p w14:paraId="0A128106" w14:textId="4E3B7C49" w:rsidR="00C7102B" w:rsidRPr="003D01B5" w:rsidRDefault="001C6809" w:rsidP="00FB2CFE">
      <w:pPr>
        <w:numPr>
          <w:ilvl w:val="0"/>
          <w:numId w:val="10"/>
        </w:numPr>
        <w:spacing w:after="12" w:line="253" w:lineRule="auto"/>
        <w:ind w:hanging="360"/>
        <w:jc w:val="left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Dokumentacja zgromadzona:</w:t>
      </w:r>
    </w:p>
    <w:p w14:paraId="02EC789C" w14:textId="77777777" w:rsidR="00C7102B" w:rsidRPr="003D01B5" w:rsidRDefault="001C6809">
      <w:pPr>
        <w:numPr>
          <w:ilvl w:val="0"/>
          <w:numId w:val="11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nie może być udostępniana i rozpowszechniana w żaden sposób, poza sytuacjami, gdy obowiązek jej przekazania wynika z przepisów prawa;</w:t>
      </w:r>
    </w:p>
    <w:p w14:paraId="44DB9957" w14:textId="77777777" w:rsidR="00C7102B" w:rsidRPr="003D01B5" w:rsidRDefault="001C6809">
      <w:pPr>
        <w:numPr>
          <w:ilvl w:val="0"/>
          <w:numId w:val="11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podlega ochronie przewidzianej dla danych osobowych, co dotyczy wszelkich informacji w niej zawartych, w szczególności rodzących ryzyko ujawnienia tożsamości zgłaszającego oraz osoby, której zgłoszenie dotyczy;</w:t>
      </w:r>
    </w:p>
    <w:p w14:paraId="37967FF1" w14:textId="512A5B1C" w:rsidR="00C7102B" w:rsidRPr="003D01B5" w:rsidRDefault="001C6809">
      <w:pPr>
        <w:numPr>
          <w:ilvl w:val="0"/>
          <w:numId w:val="11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w celu uniemożliwienia dostępu osób nieupoważnionych, dokumenty i</w:t>
      </w:r>
      <w:r w:rsidR="00872373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informatyczne nośniki danych w niej zawarte, są przechowywane w szafie w</w:t>
      </w:r>
      <w:r w:rsidR="00872373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zamykanym pomieszczeniu biurowym (pokoju), do którego dostęp posiadają jedynie upoważnione osoby;</w:t>
      </w:r>
    </w:p>
    <w:p w14:paraId="23B70929" w14:textId="7979DCEE" w:rsidR="00C7102B" w:rsidRPr="003D01B5" w:rsidRDefault="00D16368">
      <w:pPr>
        <w:numPr>
          <w:ilvl w:val="0"/>
          <w:numId w:val="11"/>
        </w:numPr>
        <w:spacing w:after="542"/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d</w:t>
      </w:r>
      <w:r w:rsidR="001C6809" w:rsidRPr="003D01B5">
        <w:rPr>
          <w:rFonts w:ascii="Times New Roman" w:hAnsi="Times New Roman" w:cs="Times New Roman"/>
          <w:bCs/>
          <w:color w:val="auto"/>
        </w:rPr>
        <w:t xml:space="preserve">ane osobowe przetwarzane w związku z przyjęciem zgłoszenia są przechowywane przez okres określony w Jednolitym Rzeczowym Wykazie Akt Państwowej Straży Pożarnej. </w:t>
      </w:r>
    </w:p>
    <w:p w14:paraId="3FE71DBF" w14:textId="77777777" w:rsidR="00C7102B" w:rsidRPr="003D01B5" w:rsidRDefault="001C6809">
      <w:pPr>
        <w:pStyle w:val="Nagwek1"/>
        <w:spacing w:after="275" w:line="259" w:lineRule="auto"/>
        <w:ind w:left="10" w:right="1"/>
        <w:jc w:val="center"/>
        <w:rPr>
          <w:rFonts w:ascii="Times New Roman" w:hAnsi="Times New Roman" w:cs="Times New Roman"/>
          <w:color w:val="auto"/>
        </w:rPr>
      </w:pPr>
      <w:r w:rsidRPr="003D01B5">
        <w:rPr>
          <w:rFonts w:ascii="Times New Roman" w:hAnsi="Times New Roman" w:cs="Times New Roman"/>
          <w:color w:val="auto"/>
        </w:rPr>
        <w:t>§ 11. Działania odwetowe</w:t>
      </w:r>
    </w:p>
    <w:p w14:paraId="206CF68A" w14:textId="37E7EF87" w:rsidR="00C7102B" w:rsidRPr="003D01B5" w:rsidRDefault="001C6809">
      <w:pPr>
        <w:numPr>
          <w:ilvl w:val="0"/>
          <w:numId w:val="12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Niedopuszczalne jest jakiekolwiek niekorzystne traktowanie w kontekście związanym z pracą zgłaszającego, któremu przyznana została ochrona w</w:t>
      </w:r>
      <w:r w:rsidR="00F31309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oparciu o przepisy niniejsze</w:t>
      </w:r>
      <w:r w:rsidR="001D0E69" w:rsidRPr="003D01B5">
        <w:rPr>
          <w:rFonts w:ascii="Times New Roman" w:hAnsi="Times New Roman" w:cs="Times New Roman"/>
          <w:bCs/>
          <w:color w:val="auto"/>
        </w:rPr>
        <w:t>j</w:t>
      </w:r>
      <w:r w:rsidRPr="003D01B5">
        <w:rPr>
          <w:rFonts w:ascii="Times New Roman" w:hAnsi="Times New Roman" w:cs="Times New Roman"/>
          <w:bCs/>
          <w:color w:val="auto"/>
        </w:rPr>
        <w:t xml:space="preserve"> </w:t>
      </w:r>
      <w:r w:rsidR="001D0E69" w:rsidRPr="003D01B5">
        <w:rPr>
          <w:rFonts w:ascii="Times New Roman" w:hAnsi="Times New Roman" w:cs="Times New Roman"/>
          <w:bCs/>
          <w:color w:val="auto"/>
        </w:rPr>
        <w:t>procedury</w:t>
      </w:r>
      <w:r w:rsidRPr="003D01B5">
        <w:rPr>
          <w:rFonts w:ascii="Times New Roman" w:hAnsi="Times New Roman" w:cs="Times New Roman"/>
          <w:bCs/>
          <w:color w:val="auto"/>
        </w:rPr>
        <w:t>, w tym zabrania się stosowania względem zgłaszającego wszelkich działań odwetowych, jak również groźby lub próby ich zastosowania.</w:t>
      </w:r>
    </w:p>
    <w:p w14:paraId="0F3AD0EC" w14:textId="77777777" w:rsidR="00C7102B" w:rsidRPr="003D01B5" w:rsidRDefault="001C6809">
      <w:pPr>
        <w:numPr>
          <w:ilvl w:val="0"/>
          <w:numId w:val="12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Zabronione jest jakiekolwiek niekorzystne traktowanie zgłaszającego pozostające w związku z dokonanym zgłoszeniem, w szczególności stosowanie działań odwetowych w zakresie:</w:t>
      </w:r>
    </w:p>
    <w:p w14:paraId="5E6D9778" w14:textId="77777777" w:rsidR="00C7102B" w:rsidRPr="003D01B5" w:rsidRDefault="001C6809">
      <w:pPr>
        <w:numPr>
          <w:ilvl w:val="0"/>
          <w:numId w:val="13"/>
        </w:numPr>
        <w:ind w:hanging="436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odmowy nawiązania stosunku pracy;</w:t>
      </w:r>
    </w:p>
    <w:p w14:paraId="2D58B71A" w14:textId="77777777" w:rsidR="00C7102B" w:rsidRPr="003D01B5" w:rsidRDefault="001C6809">
      <w:pPr>
        <w:numPr>
          <w:ilvl w:val="0"/>
          <w:numId w:val="13"/>
        </w:numPr>
        <w:ind w:hanging="436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wypowiedzenia lub rozwiązania bez wypowiedzenia stosunku pracy;</w:t>
      </w:r>
    </w:p>
    <w:p w14:paraId="3F75387D" w14:textId="76C61A35" w:rsidR="00C7102B" w:rsidRPr="003D01B5" w:rsidRDefault="004E7D82">
      <w:pPr>
        <w:numPr>
          <w:ilvl w:val="0"/>
          <w:numId w:val="13"/>
        </w:numPr>
        <w:ind w:hanging="436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nie zawarcia</w:t>
      </w:r>
      <w:r w:rsidR="007A7602" w:rsidRPr="003D01B5">
        <w:rPr>
          <w:rFonts w:ascii="Times New Roman" w:hAnsi="Times New Roman" w:cs="Times New Roman"/>
          <w:bCs/>
          <w:color w:val="auto"/>
        </w:rPr>
        <w:t xml:space="preserve"> umowy o pracę na czas określony lub umowy o pracę na czas nieokreślony po rozwiązaniu umowy o pracę na okres próbny, </w:t>
      </w:r>
      <w:r w:rsidR="00EA6B81" w:rsidRPr="003D01B5">
        <w:rPr>
          <w:rFonts w:ascii="Times New Roman" w:hAnsi="Times New Roman" w:cs="Times New Roman"/>
          <w:bCs/>
          <w:color w:val="auto"/>
        </w:rPr>
        <w:t>nie zawarcia</w:t>
      </w:r>
      <w:r w:rsidR="007A7602" w:rsidRPr="003D01B5">
        <w:rPr>
          <w:rFonts w:ascii="Times New Roman" w:hAnsi="Times New Roman" w:cs="Times New Roman"/>
          <w:bCs/>
          <w:color w:val="auto"/>
        </w:rPr>
        <w:t xml:space="preserve"> kolejnej umowy o pracę na czas określony lub </w:t>
      </w:r>
      <w:r w:rsidR="00EA6B81" w:rsidRPr="003D01B5">
        <w:rPr>
          <w:rFonts w:ascii="Times New Roman" w:hAnsi="Times New Roman" w:cs="Times New Roman"/>
          <w:bCs/>
          <w:color w:val="auto"/>
        </w:rPr>
        <w:t>nie zawarcia</w:t>
      </w:r>
      <w:r w:rsidR="007A7602" w:rsidRPr="003D01B5">
        <w:rPr>
          <w:rFonts w:ascii="Times New Roman" w:hAnsi="Times New Roman" w:cs="Times New Roman"/>
          <w:bCs/>
          <w:color w:val="auto"/>
        </w:rPr>
        <w:t xml:space="preserve"> umowy o pracę na czas nieokreślony po rozwiązaniu umowy o pracę na czas określony </w:t>
      </w:r>
      <w:r w:rsidR="00FA4E9E" w:rsidRPr="003D01B5">
        <w:rPr>
          <w:rFonts w:ascii="Times New Roman" w:hAnsi="Times New Roman" w:cs="Times New Roman"/>
          <w:bCs/>
          <w:color w:val="auto"/>
        </w:rPr>
        <w:t>–</w:t>
      </w:r>
      <w:r w:rsidR="007A7602" w:rsidRPr="003D01B5">
        <w:rPr>
          <w:rFonts w:ascii="Times New Roman" w:hAnsi="Times New Roman" w:cs="Times New Roman"/>
          <w:bCs/>
          <w:color w:val="auto"/>
        </w:rPr>
        <w:t xml:space="preserve"> w</w:t>
      </w:r>
      <w:r w:rsidR="00FA4E9E" w:rsidRPr="003D01B5">
        <w:rPr>
          <w:rFonts w:ascii="Times New Roman" w:hAnsi="Times New Roman" w:cs="Times New Roman"/>
          <w:bCs/>
          <w:color w:val="auto"/>
        </w:rPr>
        <w:t> </w:t>
      </w:r>
      <w:r w:rsidR="007A7602" w:rsidRPr="003D01B5">
        <w:rPr>
          <w:rFonts w:ascii="Times New Roman" w:hAnsi="Times New Roman" w:cs="Times New Roman"/>
          <w:bCs/>
          <w:color w:val="auto"/>
        </w:rPr>
        <w:t>przypadku gdy zgłaszający miał uzasadnione oczekiwanie, że zostanie z nim zawarta taka umowa</w:t>
      </w:r>
      <w:r w:rsidR="001C6809" w:rsidRPr="003D01B5">
        <w:rPr>
          <w:rFonts w:ascii="Times New Roman" w:hAnsi="Times New Roman" w:cs="Times New Roman"/>
          <w:bCs/>
          <w:color w:val="auto"/>
        </w:rPr>
        <w:t>;</w:t>
      </w:r>
    </w:p>
    <w:p w14:paraId="0F04D74C" w14:textId="77777777" w:rsidR="00C7102B" w:rsidRPr="003D01B5" w:rsidRDefault="001C6809">
      <w:pPr>
        <w:numPr>
          <w:ilvl w:val="0"/>
          <w:numId w:val="13"/>
        </w:numPr>
        <w:ind w:hanging="436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obniżenia wynagrodzenia za pracę;</w:t>
      </w:r>
    </w:p>
    <w:p w14:paraId="47C447D0" w14:textId="77777777" w:rsidR="00C7102B" w:rsidRPr="003D01B5" w:rsidRDefault="001C6809">
      <w:pPr>
        <w:numPr>
          <w:ilvl w:val="0"/>
          <w:numId w:val="13"/>
        </w:numPr>
        <w:ind w:hanging="436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wstrzymania awansu albo pominięcia przy awansowaniu;</w:t>
      </w:r>
    </w:p>
    <w:p w14:paraId="5003E229" w14:textId="76619641" w:rsidR="00C7102B" w:rsidRPr="003D01B5" w:rsidRDefault="001C6809">
      <w:pPr>
        <w:numPr>
          <w:ilvl w:val="0"/>
          <w:numId w:val="13"/>
        </w:numPr>
        <w:ind w:hanging="436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pominięcia przy przyznawaniu innych niż wynagrodzenie świadczeń związanych z pracą</w:t>
      </w:r>
      <w:r w:rsidR="00C711EA" w:rsidRPr="003D01B5">
        <w:rPr>
          <w:rFonts w:ascii="Times New Roman" w:hAnsi="Times New Roman" w:cs="Times New Roman"/>
          <w:color w:val="auto"/>
        </w:rPr>
        <w:t xml:space="preserve"> </w:t>
      </w:r>
      <w:r w:rsidR="00C711EA" w:rsidRPr="003D01B5">
        <w:rPr>
          <w:rFonts w:ascii="Times New Roman" w:hAnsi="Times New Roman" w:cs="Times New Roman"/>
          <w:bCs/>
          <w:color w:val="auto"/>
        </w:rPr>
        <w:t>lub obniżeniu wysokości tych świadczeń</w:t>
      </w:r>
      <w:r w:rsidRPr="003D01B5">
        <w:rPr>
          <w:rFonts w:ascii="Times New Roman" w:hAnsi="Times New Roman" w:cs="Times New Roman"/>
          <w:bCs/>
          <w:color w:val="auto"/>
        </w:rPr>
        <w:t>;</w:t>
      </w:r>
    </w:p>
    <w:p w14:paraId="40081271" w14:textId="77777777" w:rsidR="00C7102B" w:rsidRPr="003D01B5" w:rsidRDefault="001C6809">
      <w:pPr>
        <w:numPr>
          <w:ilvl w:val="0"/>
          <w:numId w:val="13"/>
        </w:numPr>
        <w:ind w:hanging="436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lastRenderedPageBreak/>
        <w:t>przeniesienia pracownika na niższe stanowisko pracy;</w:t>
      </w:r>
    </w:p>
    <w:p w14:paraId="10B840D6" w14:textId="77777777" w:rsidR="00C7102B" w:rsidRPr="003D01B5" w:rsidRDefault="001C6809">
      <w:pPr>
        <w:numPr>
          <w:ilvl w:val="0"/>
          <w:numId w:val="13"/>
        </w:numPr>
        <w:ind w:hanging="436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zawieszenia w wykonywaniu obowiązków pracowniczych lub służbowych;</w:t>
      </w:r>
    </w:p>
    <w:p w14:paraId="079C05AC" w14:textId="13E897AC" w:rsidR="00C7102B" w:rsidRPr="003D01B5" w:rsidRDefault="001C6809" w:rsidP="00FB2CFE">
      <w:pPr>
        <w:numPr>
          <w:ilvl w:val="0"/>
          <w:numId w:val="13"/>
        </w:numPr>
        <w:ind w:hanging="436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przekazania innemu pracownikowi dotychczasowych obowiązków</w:t>
      </w:r>
      <w:r w:rsidR="00FB2CFE" w:rsidRPr="003D01B5">
        <w:rPr>
          <w:rFonts w:ascii="Times New Roman" w:hAnsi="Times New Roman" w:cs="Times New Roman"/>
          <w:bCs/>
          <w:color w:val="auto"/>
        </w:rPr>
        <w:t xml:space="preserve"> </w:t>
      </w:r>
      <w:r w:rsidRPr="003D01B5">
        <w:rPr>
          <w:rFonts w:ascii="Times New Roman" w:hAnsi="Times New Roman" w:cs="Times New Roman"/>
          <w:bCs/>
          <w:color w:val="auto"/>
        </w:rPr>
        <w:t>pracowniczych;</w:t>
      </w:r>
    </w:p>
    <w:p w14:paraId="0792463E" w14:textId="77777777" w:rsidR="00C7102B" w:rsidRPr="003D01B5" w:rsidRDefault="001C6809">
      <w:pPr>
        <w:numPr>
          <w:ilvl w:val="0"/>
          <w:numId w:val="13"/>
        </w:numPr>
        <w:ind w:hanging="436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niekorzystnej zmiany miejsca wykonywania pracy lub rozkładu czasu pracy;</w:t>
      </w:r>
    </w:p>
    <w:p w14:paraId="119D7931" w14:textId="6BF93E24" w:rsidR="00C7102B" w:rsidRPr="003D01B5" w:rsidRDefault="001C6809">
      <w:pPr>
        <w:numPr>
          <w:ilvl w:val="0"/>
          <w:numId w:val="13"/>
        </w:numPr>
        <w:ind w:hanging="436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negatywnej ocen</w:t>
      </w:r>
      <w:r w:rsidR="00A34A8F" w:rsidRPr="003D01B5">
        <w:rPr>
          <w:rFonts w:ascii="Times New Roman" w:hAnsi="Times New Roman" w:cs="Times New Roman"/>
          <w:bCs/>
          <w:color w:val="auto"/>
        </w:rPr>
        <w:t>y</w:t>
      </w:r>
      <w:r w:rsidRPr="003D01B5">
        <w:rPr>
          <w:rFonts w:ascii="Times New Roman" w:hAnsi="Times New Roman" w:cs="Times New Roman"/>
          <w:bCs/>
          <w:color w:val="auto"/>
        </w:rPr>
        <w:t xml:space="preserve"> wyników pracy lub negatywnej opini</w:t>
      </w:r>
      <w:r w:rsidR="00A34A8F" w:rsidRPr="003D01B5">
        <w:rPr>
          <w:rFonts w:ascii="Times New Roman" w:hAnsi="Times New Roman" w:cs="Times New Roman"/>
          <w:bCs/>
          <w:color w:val="auto"/>
        </w:rPr>
        <w:t>i</w:t>
      </w:r>
      <w:r w:rsidRPr="003D01B5">
        <w:rPr>
          <w:rFonts w:ascii="Times New Roman" w:hAnsi="Times New Roman" w:cs="Times New Roman"/>
          <w:bCs/>
          <w:color w:val="auto"/>
        </w:rPr>
        <w:t xml:space="preserve"> o pracy;</w:t>
      </w:r>
    </w:p>
    <w:p w14:paraId="613EF6E9" w14:textId="77777777" w:rsidR="00C7102B" w:rsidRPr="003D01B5" w:rsidRDefault="001C6809">
      <w:pPr>
        <w:numPr>
          <w:ilvl w:val="0"/>
          <w:numId w:val="13"/>
        </w:numPr>
        <w:ind w:hanging="436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nałożenia lub zastosowania środka dyscyplinarnego, w tym kary finansowej, lub środka o podobnym charakterze;</w:t>
      </w:r>
    </w:p>
    <w:p w14:paraId="0C3A2615" w14:textId="77777777" w:rsidR="00C711EA" w:rsidRPr="003D01B5" w:rsidRDefault="00C711EA" w:rsidP="00C711EA">
      <w:pPr>
        <w:numPr>
          <w:ilvl w:val="0"/>
          <w:numId w:val="13"/>
        </w:numPr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przymusie, zastraszaniu lub wykluczeniu;</w:t>
      </w:r>
    </w:p>
    <w:p w14:paraId="2DE0AFE9" w14:textId="462072E4" w:rsidR="00C711EA" w:rsidRPr="003D01B5" w:rsidRDefault="00C711EA" w:rsidP="00C711EA">
      <w:pPr>
        <w:numPr>
          <w:ilvl w:val="0"/>
          <w:numId w:val="13"/>
        </w:numPr>
        <w:rPr>
          <w:rFonts w:ascii="Times New Roman" w:hAnsi="Times New Roman" w:cs="Times New Roman"/>
          <w:bCs/>
          <w:color w:val="auto"/>
        </w:rPr>
      </w:pPr>
      <w:proofErr w:type="spellStart"/>
      <w:r w:rsidRPr="003D01B5">
        <w:rPr>
          <w:rFonts w:ascii="Times New Roman" w:hAnsi="Times New Roman" w:cs="Times New Roman"/>
          <w:bCs/>
          <w:color w:val="auto"/>
        </w:rPr>
        <w:t>mobbingu</w:t>
      </w:r>
      <w:proofErr w:type="spellEnd"/>
      <w:r w:rsidRPr="003D01B5">
        <w:rPr>
          <w:rFonts w:ascii="Times New Roman" w:hAnsi="Times New Roman" w:cs="Times New Roman"/>
          <w:bCs/>
          <w:color w:val="auto"/>
        </w:rPr>
        <w:t>;</w:t>
      </w:r>
    </w:p>
    <w:p w14:paraId="07C11DA8" w14:textId="21785EF4" w:rsidR="00C711EA" w:rsidRPr="003D01B5" w:rsidRDefault="00C711EA" w:rsidP="00C711EA">
      <w:pPr>
        <w:numPr>
          <w:ilvl w:val="0"/>
          <w:numId w:val="13"/>
        </w:numPr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dyskryminacji;</w:t>
      </w:r>
    </w:p>
    <w:p w14:paraId="6808F1CA" w14:textId="577B4EC2" w:rsidR="00C711EA" w:rsidRPr="003D01B5" w:rsidRDefault="00C711EA" w:rsidP="00C711EA">
      <w:pPr>
        <w:numPr>
          <w:ilvl w:val="0"/>
          <w:numId w:val="13"/>
        </w:numPr>
        <w:ind w:hanging="436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niekorzystnego lub niesprawiedliwego traktowania;</w:t>
      </w:r>
    </w:p>
    <w:p w14:paraId="479325A1" w14:textId="013EF9FC" w:rsidR="00C7102B" w:rsidRPr="003D01B5" w:rsidRDefault="001C6809">
      <w:pPr>
        <w:numPr>
          <w:ilvl w:val="0"/>
          <w:numId w:val="13"/>
        </w:numPr>
        <w:ind w:hanging="436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wstrzymania udziału lub pominięciu przy typowaniu do udziału w szkoleniach podnoszących kwalifikacje zawodowe;</w:t>
      </w:r>
    </w:p>
    <w:p w14:paraId="73177B49" w14:textId="77777777" w:rsidR="00C7102B" w:rsidRPr="003D01B5" w:rsidRDefault="001C6809">
      <w:pPr>
        <w:numPr>
          <w:ilvl w:val="0"/>
          <w:numId w:val="13"/>
        </w:numPr>
        <w:ind w:hanging="436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nieuzasadnionego skierowania na badanie lekarskie, w tym badania psychiatryczne, o ile przepisy odrębne przewidują możliwość skierowania pracownika na takie badanie;</w:t>
      </w:r>
    </w:p>
    <w:p w14:paraId="66E18BA4" w14:textId="73AE5D12" w:rsidR="00C7102B" w:rsidRPr="003D01B5" w:rsidRDefault="001C6809" w:rsidP="00C711EA">
      <w:pPr>
        <w:numPr>
          <w:ilvl w:val="0"/>
          <w:numId w:val="13"/>
        </w:numPr>
        <w:spacing w:after="0"/>
        <w:ind w:left="851" w:hanging="567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działania zmierzającego do utrudnienia znalezienia w przyszłości zatrudnienia w danym sektorze lub branży na podstawie nieformalnego lub formalnego porozumienia sektorowego lub branżowego</w:t>
      </w:r>
      <w:r w:rsidR="00C711EA" w:rsidRPr="003D01B5">
        <w:rPr>
          <w:rFonts w:ascii="Times New Roman" w:hAnsi="Times New Roman" w:cs="Times New Roman"/>
          <w:bCs/>
          <w:color w:val="auto"/>
        </w:rPr>
        <w:t>;</w:t>
      </w:r>
    </w:p>
    <w:p w14:paraId="590FDAD4" w14:textId="77777777" w:rsidR="00C711EA" w:rsidRPr="003D01B5" w:rsidRDefault="00C711EA" w:rsidP="00C711EA">
      <w:pPr>
        <w:numPr>
          <w:ilvl w:val="0"/>
          <w:numId w:val="13"/>
        </w:numPr>
        <w:spacing w:after="0"/>
        <w:ind w:left="851" w:hanging="567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spowodowaniu straty finansowej, w tym gospodarczej, lub utraty dochodu;</w:t>
      </w:r>
    </w:p>
    <w:p w14:paraId="1C323591" w14:textId="018434E9" w:rsidR="00C711EA" w:rsidRPr="003D01B5" w:rsidRDefault="00C711EA" w:rsidP="00C711EA">
      <w:pPr>
        <w:numPr>
          <w:ilvl w:val="0"/>
          <w:numId w:val="13"/>
        </w:numPr>
        <w:spacing w:after="0"/>
        <w:ind w:left="851" w:hanging="567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wyrządzeniu innej szkody niematerialnej, w tym naruszeniu dóbr osobistych, w szczególności dobrego imienia zgłaszającego.</w:t>
      </w:r>
    </w:p>
    <w:p w14:paraId="6BEBAF2D" w14:textId="77777777" w:rsidR="00C711EA" w:rsidRPr="003D01B5" w:rsidRDefault="00C711EA" w:rsidP="00C711EA">
      <w:pPr>
        <w:spacing w:after="0"/>
        <w:ind w:left="851" w:firstLine="0"/>
        <w:rPr>
          <w:rFonts w:ascii="Times New Roman" w:hAnsi="Times New Roman" w:cs="Times New Roman"/>
          <w:bCs/>
          <w:color w:val="auto"/>
        </w:rPr>
      </w:pPr>
    </w:p>
    <w:p w14:paraId="75B6F09C" w14:textId="77777777" w:rsidR="00C7102B" w:rsidRPr="003D01B5" w:rsidRDefault="001C6809" w:rsidP="00F24BE6">
      <w:pPr>
        <w:pStyle w:val="Nagwek1"/>
        <w:ind w:left="0" w:firstLine="0"/>
        <w:jc w:val="center"/>
        <w:rPr>
          <w:rFonts w:ascii="Times New Roman" w:hAnsi="Times New Roman" w:cs="Times New Roman"/>
          <w:color w:val="auto"/>
        </w:rPr>
      </w:pPr>
      <w:r w:rsidRPr="003D01B5">
        <w:rPr>
          <w:rFonts w:ascii="Times New Roman" w:hAnsi="Times New Roman" w:cs="Times New Roman"/>
          <w:color w:val="auto"/>
        </w:rPr>
        <w:t>§ 12. Ochrona osób dokonujących zgłoszenie</w:t>
      </w:r>
    </w:p>
    <w:p w14:paraId="06398F4E" w14:textId="34CAC5EE" w:rsidR="00C7102B" w:rsidRPr="003D01B5" w:rsidRDefault="001C6809">
      <w:pPr>
        <w:numPr>
          <w:ilvl w:val="0"/>
          <w:numId w:val="14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Zgłaszający podlega ochronie pod warunkiem, że miał uzasadnione podstawy sądzić, że będąca przedmiotem zgłoszenia informacja o naruszeniu prawa jest prawdziwa w momencie jej dokonywania i że informacja taka stanowi informację o naruszeniu prawa, bez względu na to, czy w toku postępowania doszło do potwierdzenia wystąpienia naruszenia prawa.</w:t>
      </w:r>
    </w:p>
    <w:p w14:paraId="693B55E9" w14:textId="01ACEAE2" w:rsidR="00C7102B" w:rsidRPr="003D01B5" w:rsidRDefault="00A34A8F">
      <w:pPr>
        <w:numPr>
          <w:ilvl w:val="0"/>
          <w:numId w:val="14"/>
        </w:numPr>
        <w:spacing w:after="12" w:line="253" w:lineRule="auto"/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Wyżej wymienione zapisy</w:t>
      </w:r>
      <w:r w:rsidR="001C6809" w:rsidRPr="003D01B5">
        <w:rPr>
          <w:rFonts w:ascii="Times New Roman" w:hAnsi="Times New Roman" w:cs="Times New Roman"/>
          <w:bCs/>
          <w:color w:val="auto"/>
        </w:rPr>
        <w:t xml:space="preserve"> stosuje się do osoby pomagającej w dokonaniu zgłoszenia oraz osoby powiązanej ze zgłaszającym, jeżeli również pozostają w</w:t>
      </w:r>
      <w:r w:rsidR="00EA6B81" w:rsidRPr="003D01B5">
        <w:rPr>
          <w:rFonts w:ascii="Times New Roman" w:hAnsi="Times New Roman" w:cs="Times New Roman"/>
          <w:bCs/>
          <w:color w:val="auto"/>
        </w:rPr>
        <w:t> </w:t>
      </w:r>
      <w:r w:rsidR="001C6809" w:rsidRPr="003D01B5">
        <w:rPr>
          <w:rFonts w:ascii="Times New Roman" w:hAnsi="Times New Roman" w:cs="Times New Roman"/>
          <w:bCs/>
          <w:color w:val="auto"/>
        </w:rPr>
        <w:t>stosunku pracy z pracodawcą zatrudniającym zgłaszającego.</w:t>
      </w:r>
    </w:p>
    <w:p w14:paraId="245BBCCA" w14:textId="4F28BBDF" w:rsidR="00C7102B" w:rsidRPr="003D01B5" w:rsidRDefault="001C6809">
      <w:pPr>
        <w:numPr>
          <w:ilvl w:val="0"/>
          <w:numId w:val="14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Potwierdzenie zastosowania względem zgłaszającego działań odwetowych w</w:t>
      </w:r>
      <w:r w:rsidR="00BB5144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związku z dokonanym zgłoszeniem stanowi naruszenie obowiązków pracowniczych i może skutkować pociągnięciem do odpowiedzialności pracowniczej oraz odpowiedzialności karnej wynikającej z przepisów powszechnie obowiązującego prawa.</w:t>
      </w:r>
    </w:p>
    <w:p w14:paraId="6E664F7F" w14:textId="77777777" w:rsidR="00C7102B" w:rsidRPr="003D01B5" w:rsidRDefault="001C6809">
      <w:pPr>
        <w:numPr>
          <w:ilvl w:val="0"/>
          <w:numId w:val="14"/>
        </w:numPr>
        <w:spacing w:after="12" w:line="253" w:lineRule="auto"/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W związku z realizowaną ochroną przed działaniami odwetowymi pracownicy upoważnieni do przyjmowania zgłoszeń naruszeń monitorują sytuację kadrową zgłaszającego.</w:t>
      </w:r>
    </w:p>
    <w:p w14:paraId="6604AB3A" w14:textId="77777777" w:rsidR="00C7102B" w:rsidRPr="003D01B5" w:rsidRDefault="001C6809">
      <w:pPr>
        <w:numPr>
          <w:ilvl w:val="0"/>
          <w:numId w:val="14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Działania podejmowane w zakresie ochrony osób dokonujących zgłoszenia naruszeń obejmują przede wszystkim:</w:t>
      </w:r>
    </w:p>
    <w:p w14:paraId="5C29C615" w14:textId="460E15E2" w:rsidR="00C7102B" w:rsidRPr="003D01B5" w:rsidRDefault="001C6809">
      <w:pPr>
        <w:numPr>
          <w:ilvl w:val="0"/>
          <w:numId w:val="15"/>
        </w:numPr>
        <w:ind w:hanging="46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ograniczenie dostępu do informacji wyłącznie dla osób uprawnionych w ramach postępowania wyjaśniającego, a także procesu zapewnienia ochrony osobie dokonującej zgłoszenia oraz osobie pomagającej w dokonaniu zgłoszenia;</w:t>
      </w:r>
    </w:p>
    <w:p w14:paraId="49A0F0B1" w14:textId="77777777" w:rsidR="00C7102B" w:rsidRPr="003D01B5" w:rsidRDefault="001C6809">
      <w:pPr>
        <w:numPr>
          <w:ilvl w:val="0"/>
          <w:numId w:val="15"/>
        </w:numPr>
        <w:ind w:hanging="46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odebranie od osób uprawnionych do dostępu do informacji, pisemnych oświadczeń o zobowiązaniu do zachowania w poufności informacji pozyskanych w postępowaniu </w:t>
      </w:r>
      <w:r w:rsidRPr="003D01B5">
        <w:rPr>
          <w:rFonts w:ascii="Times New Roman" w:hAnsi="Times New Roman" w:cs="Times New Roman"/>
          <w:bCs/>
          <w:color w:val="auto"/>
        </w:rPr>
        <w:lastRenderedPageBreak/>
        <w:t>wyjaśniającym lub w procesie ochrony osoby dokonującej zgłoszenia oraz osoby pomagającej w dokonaniu zgłoszenia;</w:t>
      </w:r>
    </w:p>
    <w:p w14:paraId="3E3E80B4" w14:textId="6D60FD33" w:rsidR="00C7102B" w:rsidRPr="003D01B5" w:rsidRDefault="001C6809">
      <w:pPr>
        <w:numPr>
          <w:ilvl w:val="0"/>
          <w:numId w:val="15"/>
        </w:numPr>
        <w:ind w:hanging="46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ukaranie osób, którym udowodnione zostało, że nie dotrzymały zobowiązania, o którym mowa powyżej, zgodnie z obowiązującymi przepisami</w:t>
      </w:r>
      <w:r w:rsidR="00990177" w:rsidRPr="003D01B5">
        <w:rPr>
          <w:rFonts w:ascii="Times New Roman" w:hAnsi="Times New Roman" w:cs="Times New Roman"/>
          <w:bCs/>
          <w:color w:val="auto"/>
        </w:rPr>
        <w:t xml:space="preserve"> </w:t>
      </w:r>
      <w:r w:rsidRPr="003D01B5">
        <w:rPr>
          <w:rFonts w:ascii="Times New Roman" w:hAnsi="Times New Roman" w:cs="Times New Roman"/>
          <w:bCs/>
          <w:color w:val="auto"/>
        </w:rPr>
        <w:t>dyscyplinarnymi.</w:t>
      </w:r>
    </w:p>
    <w:p w14:paraId="7EDC6163" w14:textId="19C0C55C" w:rsidR="00C7102B" w:rsidRPr="003D01B5" w:rsidRDefault="001C6809">
      <w:pPr>
        <w:spacing w:after="262" w:line="253" w:lineRule="auto"/>
        <w:ind w:left="71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6. Osobę dokonującą zgłoszenia należy każdorazowo informować o okolicznościach, w których ujawnienie jej tożsamości stanie się konieczne.</w:t>
      </w:r>
    </w:p>
    <w:p w14:paraId="679117A9" w14:textId="77777777" w:rsidR="00C7102B" w:rsidRPr="003D01B5" w:rsidRDefault="001C6809" w:rsidP="00F24BE6">
      <w:pPr>
        <w:pStyle w:val="Nagwek1"/>
        <w:ind w:left="0"/>
        <w:jc w:val="center"/>
        <w:rPr>
          <w:rFonts w:ascii="Times New Roman" w:hAnsi="Times New Roman" w:cs="Times New Roman"/>
          <w:color w:val="auto"/>
        </w:rPr>
      </w:pPr>
      <w:r w:rsidRPr="003D01B5">
        <w:rPr>
          <w:rFonts w:ascii="Times New Roman" w:hAnsi="Times New Roman" w:cs="Times New Roman"/>
          <w:color w:val="auto"/>
        </w:rPr>
        <w:t>§ 13. Prawo do zgłoszenia zewnętrznego</w:t>
      </w:r>
    </w:p>
    <w:p w14:paraId="4445A29C" w14:textId="6BB90E3B" w:rsidR="00C7102B" w:rsidRPr="003D01B5" w:rsidRDefault="001C6809">
      <w:pPr>
        <w:ind w:left="71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1. Zgłoszenie może w każdym przypadku nastąpić również do organu publicznego lub organu centralnego z pominięciem procedury przewidzianej w </w:t>
      </w:r>
      <w:r w:rsidR="001D0E69" w:rsidRPr="003D01B5">
        <w:rPr>
          <w:rFonts w:ascii="Times New Roman" w:hAnsi="Times New Roman" w:cs="Times New Roman"/>
          <w:bCs/>
          <w:color w:val="auto"/>
        </w:rPr>
        <w:t>procedurze</w:t>
      </w:r>
      <w:r w:rsidRPr="003D01B5">
        <w:rPr>
          <w:rFonts w:ascii="Times New Roman" w:hAnsi="Times New Roman" w:cs="Times New Roman"/>
          <w:bCs/>
          <w:color w:val="auto"/>
        </w:rPr>
        <w:t xml:space="preserve"> zgłoszeń wewnętrznych,</w:t>
      </w:r>
      <w:r w:rsidR="00F24BE6" w:rsidRPr="003D01B5">
        <w:rPr>
          <w:rFonts w:ascii="Times New Roman" w:hAnsi="Times New Roman" w:cs="Times New Roman"/>
          <w:bCs/>
          <w:color w:val="auto"/>
        </w:rPr>
        <w:t xml:space="preserve"> </w:t>
      </w:r>
      <w:r w:rsidRPr="003D01B5">
        <w:rPr>
          <w:rFonts w:ascii="Times New Roman" w:hAnsi="Times New Roman" w:cs="Times New Roman"/>
          <w:bCs/>
          <w:color w:val="auto"/>
        </w:rPr>
        <w:t>w szczególności, gdy:</w:t>
      </w:r>
    </w:p>
    <w:p w14:paraId="3E7C09F2" w14:textId="77777777" w:rsidR="00C7102B" w:rsidRPr="003D01B5" w:rsidRDefault="001C6809">
      <w:pPr>
        <w:numPr>
          <w:ilvl w:val="0"/>
          <w:numId w:val="16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pracodawca nie podejmie działań następczych lub nie przekaże zgłaszającemu informacji zwrotnej w obowiązującym terminie 7 dni lub</w:t>
      </w:r>
    </w:p>
    <w:p w14:paraId="3796697F" w14:textId="07EF326D" w:rsidR="00C7102B" w:rsidRPr="003D01B5" w:rsidRDefault="001C6809">
      <w:pPr>
        <w:numPr>
          <w:ilvl w:val="0"/>
          <w:numId w:val="16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zgłaszający ma uzasadnione podstawy sądzić, że naruszenie prawa może stanowić bezpośrednie lub oczywiste zagrożenie dla interesu publicznego, w</w:t>
      </w:r>
      <w:r w:rsidR="00F31309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szczególności istnieje ryzyko nieodwracalnej szkody lub</w:t>
      </w:r>
    </w:p>
    <w:p w14:paraId="205A0C26" w14:textId="77777777" w:rsidR="00C7102B" w:rsidRPr="003D01B5" w:rsidRDefault="001C6809">
      <w:pPr>
        <w:numPr>
          <w:ilvl w:val="0"/>
          <w:numId w:val="16"/>
        </w:numPr>
        <w:spacing w:after="12" w:line="253" w:lineRule="auto"/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dokonanie zgłoszenia wewnętrznego narazi zgłaszającego na działania odwetowe lub</w:t>
      </w:r>
    </w:p>
    <w:p w14:paraId="3990CD92" w14:textId="77777777" w:rsidR="00C7102B" w:rsidRPr="003D01B5" w:rsidRDefault="001C6809">
      <w:pPr>
        <w:numPr>
          <w:ilvl w:val="0"/>
          <w:numId w:val="16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w przypadku zgłoszenia wewnętrznego istnieje niewielkie prawdopodobieństwo skutecznego przeciwdziałania naruszeniu prawa przez pracodawcę z uwagi na okoliczności sprawy np. istnieje możliwość zniszczenia lub ukrycia dowodów lub istnieje możliwość zmowy między pracodawcą a sprawcą naruszenia prawa.</w:t>
      </w:r>
    </w:p>
    <w:p w14:paraId="032B239F" w14:textId="0D279462" w:rsidR="00C7102B" w:rsidRPr="003D01B5" w:rsidRDefault="001C6809">
      <w:pPr>
        <w:spacing w:after="266"/>
        <w:ind w:left="715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2. Zgłoszenie dokonane do organu publicznego lub organu centralnego z</w:t>
      </w:r>
      <w:r w:rsidR="00F31309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pominięciem procedury określonej w niniejsz</w:t>
      </w:r>
      <w:r w:rsidR="001D0E69" w:rsidRPr="003D01B5">
        <w:rPr>
          <w:rFonts w:ascii="Times New Roman" w:hAnsi="Times New Roman" w:cs="Times New Roman"/>
          <w:bCs/>
          <w:color w:val="auto"/>
        </w:rPr>
        <w:t>ej</w:t>
      </w:r>
      <w:r w:rsidRPr="003D01B5">
        <w:rPr>
          <w:rFonts w:ascii="Times New Roman" w:hAnsi="Times New Roman" w:cs="Times New Roman"/>
          <w:bCs/>
          <w:color w:val="auto"/>
        </w:rPr>
        <w:t xml:space="preserve"> </w:t>
      </w:r>
      <w:r w:rsidR="001D0E69" w:rsidRPr="003D01B5">
        <w:rPr>
          <w:rFonts w:ascii="Times New Roman" w:hAnsi="Times New Roman" w:cs="Times New Roman"/>
          <w:bCs/>
          <w:color w:val="auto"/>
        </w:rPr>
        <w:t>procedurze</w:t>
      </w:r>
      <w:r w:rsidRPr="003D01B5">
        <w:rPr>
          <w:rFonts w:ascii="Times New Roman" w:hAnsi="Times New Roman" w:cs="Times New Roman"/>
          <w:bCs/>
          <w:color w:val="auto"/>
        </w:rPr>
        <w:t xml:space="preserve"> nie skutkuje pozbawieniem zgłaszającego ochrony ustawowej.</w:t>
      </w:r>
    </w:p>
    <w:p w14:paraId="61401B7B" w14:textId="77777777" w:rsidR="00D452FF" w:rsidRPr="003D01B5" w:rsidRDefault="00D452FF" w:rsidP="00F62D39">
      <w:pPr>
        <w:ind w:left="705" w:firstLine="0"/>
        <w:rPr>
          <w:rFonts w:ascii="Times New Roman" w:hAnsi="Times New Roman" w:cs="Times New Roman"/>
          <w:bCs/>
          <w:color w:val="auto"/>
          <w:highlight w:val="yellow"/>
        </w:rPr>
      </w:pPr>
    </w:p>
    <w:p w14:paraId="4470ABA4" w14:textId="0E42D0C0" w:rsidR="000247DA" w:rsidRPr="003D01B5" w:rsidRDefault="000247DA" w:rsidP="000247DA">
      <w:pPr>
        <w:ind w:left="0" w:firstLine="0"/>
        <w:jc w:val="center"/>
        <w:rPr>
          <w:rFonts w:ascii="Times New Roman" w:hAnsi="Times New Roman" w:cs="Times New Roman"/>
          <w:b/>
          <w:color w:val="auto"/>
        </w:rPr>
      </w:pPr>
      <w:r w:rsidRPr="003D01B5">
        <w:rPr>
          <w:rFonts w:ascii="Times New Roman" w:hAnsi="Times New Roman" w:cs="Times New Roman"/>
          <w:b/>
          <w:color w:val="auto"/>
        </w:rPr>
        <w:t>§ 1</w:t>
      </w:r>
      <w:r w:rsidR="00A34A8F" w:rsidRPr="003D01B5">
        <w:rPr>
          <w:rFonts w:ascii="Times New Roman" w:hAnsi="Times New Roman" w:cs="Times New Roman"/>
          <w:b/>
          <w:color w:val="auto"/>
        </w:rPr>
        <w:t>4</w:t>
      </w:r>
      <w:r w:rsidRPr="003D01B5">
        <w:rPr>
          <w:rFonts w:ascii="Times New Roman" w:hAnsi="Times New Roman" w:cs="Times New Roman"/>
          <w:b/>
          <w:color w:val="auto"/>
        </w:rPr>
        <w:t>. Ujawnienia publiczne</w:t>
      </w:r>
    </w:p>
    <w:p w14:paraId="0DEBA4BE" w14:textId="77777777" w:rsidR="00530F7A" w:rsidRPr="003D01B5" w:rsidRDefault="00530F7A" w:rsidP="00F62D39">
      <w:pPr>
        <w:ind w:left="705" w:firstLine="0"/>
        <w:rPr>
          <w:rFonts w:ascii="Times New Roman" w:hAnsi="Times New Roman" w:cs="Times New Roman"/>
          <w:bCs/>
          <w:color w:val="auto"/>
        </w:rPr>
      </w:pPr>
    </w:p>
    <w:p w14:paraId="583CA343" w14:textId="080FCD35" w:rsidR="00C7102B" w:rsidRPr="003D01B5" w:rsidRDefault="001C6809">
      <w:pPr>
        <w:numPr>
          <w:ilvl w:val="0"/>
          <w:numId w:val="17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Osoba zgłaszająca dokonująca ujawnienia publicznego podlega ochronie, jeżeli:</w:t>
      </w:r>
    </w:p>
    <w:p w14:paraId="29502200" w14:textId="7555C401" w:rsidR="00C7102B" w:rsidRPr="003D01B5" w:rsidRDefault="001C6809">
      <w:pPr>
        <w:numPr>
          <w:ilvl w:val="1"/>
          <w:numId w:val="17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dokonała zgłoszenia wewnętrznego, a następnie zewnętrznego i w terminie na przekazanie informacji zwrotnej określonym w niniejsz</w:t>
      </w:r>
      <w:r w:rsidR="001D0E69" w:rsidRPr="003D01B5">
        <w:rPr>
          <w:rFonts w:ascii="Times New Roman" w:hAnsi="Times New Roman" w:cs="Times New Roman"/>
          <w:bCs/>
          <w:color w:val="auto"/>
        </w:rPr>
        <w:t>ej</w:t>
      </w:r>
      <w:r w:rsidRPr="003D01B5">
        <w:rPr>
          <w:rFonts w:ascii="Times New Roman" w:hAnsi="Times New Roman" w:cs="Times New Roman"/>
          <w:bCs/>
          <w:color w:val="auto"/>
        </w:rPr>
        <w:t xml:space="preserve"> </w:t>
      </w:r>
      <w:r w:rsidR="001D0E69" w:rsidRPr="003D01B5">
        <w:rPr>
          <w:rFonts w:ascii="Times New Roman" w:hAnsi="Times New Roman" w:cs="Times New Roman"/>
          <w:bCs/>
          <w:color w:val="auto"/>
        </w:rPr>
        <w:t>procedurze</w:t>
      </w:r>
      <w:r w:rsidRPr="003D01B5">
        <w:rPr>
          <w:rFonts w:ascii="Times New Roman" w:hAnsi="Times New Roman" w:cs="Times New Roman"/>
          <w:bCs/>
          <w:color w:val="auto"/>
        </w:rPr>
        <w:t>, organy nie podjęły odpowiednich działań następczych lub nie przekazały zgłaszającemu informacji zwrotnej, lub</w:t>
      </w:r>
    </w:p>
    <w:p w14:paraId="0235199E" w14:textId="77777777" w:rsidR="00C7102B" w:rsidRPr="003D01B5" w:rsidRDefault="001C6809">
      <w:pPr>
        <w:numPr>
          <w:ilvl w:val="1"/>
          <w:numId w:val="17"/>
        </w:numPr>
        <w:ind w:hanging="36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dokonała od razu zgłoszenia zewnętrznego, a organ publiczny w terminie na przekazanie informacji zwrotnej ustalonym w procedurze zgłaszania naruszeń prawa tego organu, nie podejmie odpowiednich działań następczych lub nie przekaże zgłaszającemu informacji zwrotnej.</w:t>
      </w:r>
    </w:p>
    <w:p w14:paraId="5A1B0E62" w14:textId="73EB6882" w:rsidR="000247DA" w:rsidRPr="003D01B5" w:rsidRDefault="000247DA" w:rsidP="000247DA">
      <w:pPr>
        <w:numPr>
          <w:ilvl w:val="0"/>
          <w:numId w:val="17"/>
        </w:numPr>
        <w:spacing w:after="0" w:line="259" w:lineRule="auto"/>
        <w:ind w:right="1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Zgłaszający dokonujący ujawnienia publicznego podlega ochronie także w</w:t>
      </w:r>
      <w:r w:rsidR="00EA6B81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przypadku, gdy ma uzasadnione podstawy sądzić, że:</w:t>
      </w:r>
    </w:p>
    <w:p w14:paraId="387DDBE4" w14:textId="77777777" w:rsidR="000247DA" w:rsidRPr="003D01B5" w:rsidRDefault="000247DA" w:rsidP="000247DA">
      <w:pPr>
        <w:spacing w:after="0" w:line="259" w:lineRule="auto"/>
        <w:ind w:left="993" w:right="1" w:hanging="284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1) naruszenie może stanowić bezpośrednie lub oczywiste zagrożenie interesu publicznego, w szczególności gdy istnieje ryzyko nieodwracalnej szkody, lub</w:t>
      </w:r>
    </w:p>
    <w:p w14:paraId="1FC31F43" w14:textId="77777777" w:rsidR="000247DA" w:rsidRPr="003D01B5" w:rsidRDefault="000247DA" w:rsidP="000247DA">
      <w:pPr>
        <w:spacing w:after="0" w:line="259" w:lineRule="auto"/>
        <w:ind w:left="993" w:right="1" w:hanging="288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2) dokonanie zgłoszenia zewnętrznego narazi sygnalistę na działania odwetowe, lub</w:t>
      </w:r>
    </w:p>
    <w:p w14:paraId="514EBEA0" w14:textId="691C44C4" w:rsidR="00F24BE6" w:rsidRPr="003D01B5" w:rsidRDefault="000247DA" w:rsidP="000247DA">
      <w:pPr>
        <w:spacing w:after="0" w:line="259" w:lineRule="auto"/>
        <w:ind w:left="993" w:right="1" w:hanging="288"/>
        <w:rPr>
          <w:rFonts w:ascii="Times New Roman" w:hAnsi="Times New Roman" w:cs="Times New Roman"/>
          <w:bCs/>
          <w:color w:val="auto"/>
          <w:highlight w:val="yellow"/>
        </w:rPr>
      </w:pPr>
      <w:r w:rsidRPr="003D01B5">
        <w:rPr>
          <w:rFonts w:ascii="Times New Roman" w:hAnsi="Times New Roman" w:cs="Times New Roman"/>
          <w:bCs/>
          <w:color w:val="auto"/>
        </w:rPr>
        <w:t>3) w przypadku dokonania zgłoszenia zewnętrznego istnieje niewielkie prawdopodobieństwo skutecznego przeciwdziałania naruszeniu prawa z</w:t>
      </w:r>
      <w:r w:rsidR="00EA6B81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 xml:space="preserve">uwagi na szczególne okoliczności sprawy, takie jak możliwość ukrycia lub zniszczenia </w:t>
      </w:r>
      <w:r w:rsidRPr="003D01B5">
        <w:rPr>
          <w:rFonts w:ascii="Times New Roman" w:hAnsi="Times New Roman" w:cs="Times New Roman"/>
          <w:bCs/>
          <w:color w:val="auto"/>
        </w:rPr>
        <w:lastRenderedPageBreak/>
        <w:t>dowodów, istnienia zmowy między organem publicznym a</w:t>
      </w:r>
      <w:r w:rsidR="00EA6B81" w:rsidRPr="003D01B5">
        <w:rPr>
          <w:rFonts w:ascii="Times New Roman" w:hAnsi="Times New Roman" w:cs="Times New Roman"/>
          <w:bCs/>
          <w:color w:val="auto"/>
        </w:rPr>
        <w:t> </w:t>
      </w:r>
      <w:r w:rsidRPr="003D01B5">
        <w:rPr>
          <w:rFonts w:ascii="Times New Roman" w:hAnsi="Times New Roman" w:cs="Times New Roman"/>
          <w:bCs/>
          <w:color w:val="auto"/>
        </w:rPr>
        <w:t>sprawcą naruszenia lub udziału organu publicznego w naruszeniu.</w:t>
      </w:r>
      <w:r w:rsidRPr="003D01B5">
        <w:rPr>
          <w:rFonts w:ascii="Times New Roman" w:hAnsi="Times New Roman" w:cs="Times New Roman"/>
          <w:bCs/>
          <w:color w:val="auto"/>
          <w:highlight w:val="yellow"/>
        </w:rPr>
        <w:t xml:space="preserve"> </w:t>
      </w:r>
    </w:p>
    <w:p w14:paraId="59CB0917" w14:textId="77777777" w:rsidR="00A34A8F" w:rsidRPr="003D01B5" w:rsidRDefault="00A34A8F" w:rsidP="000247DA">
      <w:pPr>
        <w:spacing w:after="0" w:line="259" w:lineRule="auto"/>
        <w:ind w:left="993" w:right="1" w:hanging="288"/>
        <w:rPr>
          <w:rFonts w:ascii="Times New Roman" w:hAnsi="Times New Roman" w:cs="Times New Roman"/>
          <w:bCs/>
          <w:color w:val="auto"/>
          <w:highlight w:val="yellow"/>
        </w:rPr>
      </w:pPr>
    </w:p>
    <w:p w14:paraId="7B61F9C9" w14:textId="77777777" w:rsidR="00A34A8F" w:rsidRPr="003D01B5" w:rsidRDefault="00A34A8F" w:rsidP="000247DA">
      <w:pPr>
        <w:spacing w:after="0" w:line="259" w:lineRule="auto"/>
        <w:ind w:left="993" w:right="1" w:hanging="288"/>
        <w:rPr>
          <w:rFonts w:ascii="Times New Roman" w:hAnsi="Times New Roman" w:cs="Times New Roman"/>
          <w:bCs/>
          <w:color w:val="auto"/>
          <w:highlight w:val="yellow"/>
        </w:rPr>
      </w:pPr>
    </w:p>
    <w:p w14:paraId="2A3A07B0" w14:textId="77777777" w:rsidR="00F24BE6" w:rsidRPr="003D01B5" w:rsidRDefault="00F24BE6" w:rsidP="00F24BE6">
      <w:pPr>
        <w:spacing w:after="0" w:line="259" w:lineRule="auto"/>
        <w:ind w:right="1"/>
        <w:rPr>
          <w:rFonts w:ascii="Times New Roman" w:hAnsi="Times New Roman" w:cs="Times New Roman"/>
          <w:bCs/>
          <w:color w:val="auto"/>
        </w:rPr>
      </w:pPr>
    </w:p>
    <w:p w14:paraId="7C42AA51" w14:textId="54F3DB89" w:rsidR="00C7102B" w:rsidRPr="003D01B5" w:rsidRDefault="001C6809" w:rsidP="00F24BE6">
      <w:pPr>
        <w:spacing w:after="0" w:line="259" w:lineRule="auto"/>
        <w:ind w:right="1"/>
        <w:jc w:val="center"/>
        <w:rPr>
          <w:rFonts w:ascii="Times New Roman" w:hAnsi="Times New Roman" w:cs="Times New Roman"/>
          <w:b/>
          <w:color w:val="auto"/>
        </w:rPr>
      </w:pPr>
      <w:r w:rsidRPr="003D01B5">
        <w:rPr>
          <w:rFonts w:ascii="Times New Roman" w:hAnsi="Times New Roman" w:cs="Times New Roman"/>
          <w:b/>
          <w:color w:val="auto"/>
        </w:rPr>
        <w:t>§ 15. Postanowienia końcowe</w:t>
      </w:r>
    </w:p>
    <w:p w14:paraId="248CF271" w14:textId="67F24B12" w:rsidR="00C7102B" w:rsidRPr="00FC6B28" w:rsidRDefault="001C6809">
      <w:pPr>
        <w:numPr>
          <w:ilvl w:val="0"/>
          <w:numId w:val="18"/>
        </w:numPr>
        <w:ind w:hanging="360"/>
        <w:rPr>
          <w:rFonts w:ascii="Times New Roman" w:hAnsi="Times New Roman" w:cs="Times New Roman"/>
          <w:bCs/>
          <w:color w:val="auto"/>
        </w:rPr>
      </w:pPr>
      <w:r w:rsidRPr="00FC6B28">
        <w:rPr>
          <w:rFonts w:ascii="Times New Roman" w:hAnsi="Times New Roman" w:cs="Times New Roman"/>
          <w:bCs/>
          <w:color w:val="auto"/>
        </w:rPr>
        <w:t>Przepisy niniejsze</w:t>
      </w:r>
      <w:r w:rsidR="001D0E69" w:rsidRPr="00FC6B28">
        <w:rPr>
          <w:rFonts w:ascii="Times New Roman" w:hAnsi="Times New Roman" w:cs="Times New Roman"/>
          <w:bCs/>
          <w:color w:val="auto"/>
        </w:rPr>
        <w:t>j</w:t>
      </w:r>
      <w:r w:rsidRPr="00FC6B28">
        <w:rPr>
          <w:rFonts w:ascii="Times New Roman" w:hAnsi="Times New Roman" w:cs="Times New Roman"/>
          <w:bCs/>
          <w:color w:val="auto"/>
        </w:rPr>
        <w:t xml:space="preserve"> </w:t>
      </w:r>
      <w:r w:rsidR="001D0E69" w:rsidRPr="00FC6B28">
        <w:rPr>
          <w:rFonts w:ascii="Times New Roman" w:hAnsi="Times New Roman" w:cs="Times New Roman"/>
          <w:bCs/>
          <w:color w:val="auto"/>
        </w:rPr>
        <w:t>procedury</w:t>
      </w:r>
      <w:r w:rsidRPr="00FC6B28">
        <w:rPr>
          <w:rFonts w:ascii="Times New Roman" w:hAnsi="Times New Roman" w:cs="Times New Roman"/>
          <w:bCs/>
          <w:color w:val="auto"/>
        </w:rPr>
        <w:t xml:space="preserve"> podlegają przeglądowi nie rzadziej niż raz na trzy lata.</w:t>
      </w:r>
    </w:p>
    <w:p w14:paraId="7239948E" w14:textId="0A2343F2" w:rsidR="00DE7300" w:rsidRPr="00FC6B28" w:rsidRDefault="00DE7300">
      <w:pPr>
        <w:numPr>
          <w:ilvl w:val="0"/>
          <w:numId w:val="18"/>
        </w:numPr>
        <w:ind w:hanging="360"/>
        <w:rPr>
          <w:rFonts w:ascii="Times New Roman" w:hAnsi="Times New Roman" w:cs="Times New Roman"/>
          <w:bCs/>
          <w:color w:val="auto"/>
        </w:rPr>
      </w:pPr>
      <w:r w:rsidRPr="00FC6B28">
        <w:rPr>
          <w:rFonts w:ascii="Times New Roman" w:hAnsi="Times New Roman" w:cs="Times New Roman"/>
          <w:bCs/>
          <w:color w:val="auto"/>
        </w:rPr>
        <w:t>O obowiązywaniu niemniejszej Procedury pracodawca informuje każdorazowo osobę ubiegającą się o wykonywanie pracy na podstawie stosunku pracy lub innego stosunku prawnego stanowiącego podstaw</w:t>
      </w:r>
      <w:r w:rsidR="00ED3EAE" w:rsidRPr="00FC6B28">
        <w:rPr>
          <w:rFonts w:ascii="Times New Roman" w:hAnsi="Times New Roman" w:cs="Times New Roman"/>
          <w:bCs/>
          <w:color w:val="auto"/>
        </w:rPr>
        <w:t>ę</w:t>
      </w:r>
      <w:r w:rsidRPr="00FC6B28">
        <w:rPr>
          <w:rFonts w:ascii="Times New Roman" w:hAnsi="Times New Roman" w:cs="Times New Roman"/>
          <w:bCs/>
          <w:color w:val="auto"/>
        </w:rPr>
        <w:t xml:space="preserve"> świadczenia pracy lub usług lub pełnienia funkcji, lub pełnienia służby wraz z rozpoczęciem rekrutacji lub negocjacji poprzedzających zawarcie umowy. Wzór stosownego oświadczenia stanowi Załącznik Nr 3.  </w:t>
      </w:r>
    </w:p>
    <w:p w14:paraId="4E3DAD32" w14:textId="2A94B164" w:rsidR="00C7102B" w:rsidRPr="00FC6B28" w:rsidRDefault="001C6809">
      <w:pPr>
        <w:numPr>
          <w:ilvl w:val="0"/>
          <w:numId w:val="18"/>
        </w:numPr>
        <w:ind w:hanging="360"/>
        <w:rPr>
          <w:rFonts w:ascii="Times New Roman" w:hAnsi="Times New Roman" w:cs="Times New Roman"/>
          <w:bCs/>
          <w:color w:val="auto"/>
        </w:rPr>
      </w:pPr>
      <w:r w:rsidRPr="00FC6B28">
        <w:rPr>
          <w:rFonts w:ascii="Times New Roman" w:hAnsi="Times New Roman" w:cs="Times New Roman"/>
          <w:bCs/>
          <w:color w:val="auto"/>
        </w:rPr>
        <w:t>Niniejsz</w:t>
      </w:r>
      <w:r w:rsidR="001D0E69" w:rsidRPr="00FC6B28">
        <w:rPr>
          <w:rFonts w:ascii="Times New Roman" w:hAnsi="Times New Roman" w:cs="Times New Roman"/>
          <w:bCs/>
          <w:color w:val="auto"/>
        </w:rPr>
        <w:t>a</w:t>
      </w:r>
      <w:r w:rsidRPr="00FC6B28">
        <w:rPr>
          <w:rFonts w:ascii="Times New Roman" w:hAnsi="Times New Roman" w:cs="Times New Roman"/>
          <w:bCs/>
          <w:color w:val="auto"/>
        </w:rPr>
        <w:t xml:space="preserve"> </w:t>
      </w:r>
      <w:r w:rsidR="001D0E69" w:rsidRPr="00FC6B28">
        <w:rPr>
          <w:rFonts w:ascii="Times New Roman" w:hAnsi="Times New Roman" w:cs="Times New Roman"/>
          <w:bCs/>
          <w:color w:val="auto"/>
        </w:rPr>
        <w:t xml:space="preserve">procedura </w:t>
      </w:r>
      <w:r w:rsidRPr="00FC6B28">
        <w:rPr>
          <w:rFonts w:ascii="Times New Roman" w:hAnsi="Times New Roman" w:cs="Times New Roman"/>
          <w:bCs/>
          <w:color w:val="auto"/>
        </w:rPr>
        <w:t xml:space="preserve">podlega publikacji na stronie BIP </w:t>
      </w:r>
      <w:r w:rsidR="00990177" w:rsidRPr="00FC6B28">
        <w:rPr>
          <w:rFonts w:ascii="Times New Roman" w:hAnsi="Times New Roman" w:cs="Times New Roman"/>
          <w:bCs/>
          <w:color w:val="auto"/>
        </w:rPr>
        <w:t xml:space="preserve">Komendy Powiatowej </w:t>
      </w:r>
      <w:r w:rsidRPr="00FC6B28">
        <w:rPr>
          <w:rFonts w:ascii="Times New Roman" w:hAnsi="Times New Roman" w:cs="Times New Roman"/>
          <w:bCs/>
          <w:color w:val="auto"/>
        </w:rPr>
        <w:t xml:space="preserve"> PSP</w:t>
      </w:r>
      <w:r w:rsidR="00990177" w:rsidRPr="00FC6B28">
        <w:rPr>
          <w:rFonts w:ascii="Times New Roman" w:hAnsi="Times New Roman" w:cs="Times New Roman"/>
          <w:bCs/>
          <w:color w:val="auto"/>
        </w:rPr>
        <w:t xml:space="preserve"> </w:t>
      </w:r>
      <w:r w:rsidRPr="00FC6B28">
        <w:rPr>
          <w:rFonts w:ascii="Times New Roman" w:hAnsi="Times New Roman" w:cs="Times New Roman"/>
          <w:bCs/>
          <w:color w:val="auto"/>
        </w:rPr>
        <w:t>w</w:t>
      </w:r>
      <w:r w:rsidR="00990177" w:rsidRPr="00FC6B28">
        <w:rPr>
          <w:rFonts w:ascii="Times New Roman" w:hAnsi="Times New Roman" w:cs="Times New Roman"/>
          <w:bCs/>
          <w:color w:val="auto"/>
        </w:rPr>
        <w:t xml:space="preserve"> Pabianicach.</w:t>
      </w:r>
    </w:p>
    <w:p w14:paraId="2F2A3055" w14:textId="19C2761B" w:rsidR="00C7102B" w:rsidRPr="00FC6B28" w:rsidRDefault="0039689D">
      <w:pPr>
        <w:numPr>
          <w:ilvl w:val="0"/>
          <w:numId w:val="18"/>
        </w:numPr>
        <w:ind w:hanging="360"/>
        <w:rPr>
          <w:rFonts w:ascii="Times New Roman" w:hAnsi="Times New Roman" w:cs="Times New Roman"/>
          <w:bCs/>
          <w:color w:val="auto"/>
        </w:rPr>
      </w:pPr>
      <w:r w:rsidRPr="00FC6B28">
        <w:rPr>
          <w:rFonts w:ascii="Times New Roman" w:hAnsi="Times New Roman" w:cs="Times New Roman"/>
          <w:bCs/>
          <w:color w:val="auto"/>
        </w:rPr>
        <w:t>Osoba upoważniona przez pracodawcę</w:t>
      </w:r>
      <w:r w:rsidR="001C6809" w:rsidRPr="00FC6B28">
        <w:rPr>
          <w:rFonts w:ascii="Times New Roman" w:hAnsi="Times New Roman" w:cs="Times New Roman"/>
          <w:bCs/>
          <w:color w:val="auto"/>
        </w:rPr>
        <w:t xml:space="preserve"> sporządza corocznie sprawozdanie statystyczne z liczby przyjętych zgłoszeń oraz wynikach ich rozpatrzenia do 31 marca roku następującego, po roku za jaki sporządzano sprawozdanie.</w:t>
      </w:r>
    </w:p>
    <w:p w14:paraId="38680AA5" w14:textId="6085620D" w:rsidR="00C7102B" w:rsidRPr="003D01B5" w:rsidRDefault="001C6809">
      <w:pPr>
        <w:spacing w:after="12" w:line="253" w:lineRule="auto"/>
        <w:ind w:left="1080" w:right="1684" w:firstLine="0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 </w:t>
      </w:r>
    </w:p>
    <w:p w14:paraId="6DD21B16" w14:textId="77777777" w:rsidR="00F31309" w:rsidRPr="003D01B5" w:rsidRDefault="00F31309">
      <w:pPr>
        <w:spacing w:after="160" w:line="278" w:lineRule="auto"/>
        <w:ind w:left="0" w:firstLine="0"/>
        <w:jc w:val="left"/>
        <w:rPr>
          <w:rFonts w:ascii="Times New Roman" w:hAnsi="Times New Roman" w:cs="Times New Roman"/>
          <w:bCs/>
          <w:i/>
          <w:color w:val="auto"/>
          <w:sz w:val="20"/>
        </w:rPr>
      </w:pPr>
      <w:r w:rsidRPr="003D01B5">
        <w:rPr>
          <w:rFonts w:ascii="Times New Roman" w:hAnsi="Times New Roman" w:cs="Times New Roman"/>
          <w:bCs/>
          <w:i/>
          <w:color w:val="auto"/>
          <w:sz w:val="20"/>
        </w:rPr>
        <w:br w:type="page"/>
      </w:r>
    </w:p>
    <w:p w14:paraId="0A6D26CD" w14:textId="71B40B20" w:rsidR="00C7102B" w:rsidRPr="003D01B5" w:rsidRDefault="001C6809" w:rsidP="00121BBC">
      <w:pPr>
        <w:spacing w:after="0" w:line="600" w:lineRule="auto"/>
        <w:ind w:left="57" w:hanging="57"/>
        <w:jc w:val="right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i/>
          <w:color w:val="auto"/>
          <w:sz w:val="20"/>
        </w:rPr>
        <w:lastRenderedPageBreak/>
        <w:t xml:space="preserve">Załącznik nr 1 do </w:t>
      </w:r>
      <w:r w:rsidR="00731E42" w:rsidRPr="003D01B5">
        <w:rPr>
          <w:rFonts w:ascii="Times New Roman" w:hAnsi="Times New Roman" w:cs="Times New Roman"/>
          <w:bCs/>
          <w:i/>
          <w:color w:val="auto"/>
          <w:sz w:val="20"/>
        </w:rPr>
        <w:t>P</w:t>
      </w:r>
      <w:r w:rsidR="001D0E69" w:rsidRPr="003D01B5">
        <w:rPr>
          <w:rFonts w:ascii="Times New Roman" w:hAnsi="Times New Roman" w:cs="Times New Roman"/>
          <w:bCs/>
          <w:i/>
          <w:color w:val="auto"/>
          <w:sz w:val="20"/>
        </w:rPr>
        <w:t>rocedury</w:t>
      </w:r>
      <w:r w:rsidRPr="003D01B5">
        <w:rPr>
          <w:rFonts w:ascii="Times New Roman" w:hAnsi="Times New Roman" w:cs="Times New Roman"/>
          <w:bCs/>
          <w:i/>
          <w:color w:val="auto"/>
          <w:sz w:val="20"/>
        </w:rPr>
        <w:t xml:space="preserve"> zgłoszeń wewnętrznych</w:t>
      </w:r>
    </w:p>
    <w:p w14:paraId="187630A9" w14:textId="6D79DD47" w:rsidR="00C7102B" w:rsidRDefault="000247DA" w:rsidP="00121BBC">
      <w:pPr>
        <w:pStyle w:val="Nagwek1"/>
        <w:spacing w:after="0" w:line="600" w:lineRule="auto"/>
        <w:ind w:left="57" w:right="4" w:hanging="57"/>
        <w:jc w:val="center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WZÓR KARTY ZGŁOSZENIA WEWNĘTRZNEGO</w:t>
      </w:r>
    </w:p>
    <w:p w14:paraId="7DB87E69" w14:textId="77777777" w:rsidR="00121BBC" w:rsidRDefault="00121BBC" w:rsidP="00121BBC">
      <w:pPr>
        <w:rPr>
          <w:rFonts w:ascii="Lato" w:hAnsi="Lato" w:cstheme="minorHAnsi"/>
          <w:i/>
          <w:iCs/>
        </w:rPr>
      </w:pPr>
      <w:r>
        <w:rPr>
          <w:rFonts w:ascii="Lato" w:hAnsi="Lato" w:cstheme="minorHAnsi"/>
          <w:i/>
          <w:iCs/>
        </w:rPr>
        <w:t>Przed wypełnieniem formularza zapoznaj się z treścią procedury zgłoszeń wewnętrznych.</w:t>
      </w:r>
    </w:p>
    <w:p w14:paraId="29D67370" w14:textId="77777777" w:rsidR="00121BBC" w:rsidRDefault="00121BBC" w:rsidP="00121BBC">
      <w:pPr>
        <w:rPr>
          <w:rFonts w:ascii="Lato" w:hAnsi="Lato" w:cstheme="minorHAnsi"/>
          <w:i/>
          <w:iCs/>
        </w:rPr>
      </w:pPr>
      <w:r>
        <w:rPr>
          <w:rFonts w:ascii="Lato" w:hAnsi="Lato" w:cstheme="minorHAnsi"/>
          <w:i/>
          <w:iCs/>
        </w:rPr>
        <w:t>Wypełniając formularz oświadczasz, że:</w:t>
      </w:r>
    </w:p>
    <w:p w14:paraId="23175BBE" w14:textId="3868206C" w:rsidR="00121BBC" w:rsidRDefault="00121BBC" w:rsidP="00121BBC">
      <w:pPr>
        <w:rPr>
          <w:rFonts w:ascii="Lato" w:hAnsi="Lato" w:cstheme="minorHAnsi"/>
          <w:i/>
          <w:iCs/>
        </w:rPr>
      </w:pPr>
      <w:r>
        <w:rPr>
          <w:rFonts w:ascii="Lato" w:hAnsi="Lato" w:cstheme="minorHAnsi"/>
          <w:i/>
          <w:iCs/>
        </w:rPr>
        <w:t>- zapoznałeś/</w:t>
      </w:r>
      <w:proofErr w:type="spellStart"/>
      <w:r>
        <w:rPr>
          <w:rFonts w:ascii="Lato" w:hAnsi="Lato" w:cstheme="minorHAnsi"/>
          <w:i/>
          <w:iCs/>
        </w:rPr>
        <w:t>aś</w:t>
      </w:r>
      <w:proofErr w:type="spellEnd"/>
      <w:r>
        <w:rPr>
          <w:rFonts w:ascii="Lato" w:hAnsi="Lato" w:cstheme="minorHAnsi"/>
          <w:i/>
          <w:iCs/>
        </w:rPr>
        <w:t xml:space="preserve"> się z wewnętrzną procedurą dokonywania zgłoszeń naruszeń prawa </w:t>
      </w:r>
      <w:r>
        <w:rPr>
          <w:rFonts w:ascii="Lato" w:hAnsi="Lato" w:cstheme="minorHAnsi"/>
          <w:i/>
          <w:iCs/>
        </w:rPr>
        <w:br/>
        <w:t>i podejmowania działań następczych w Komendzie Powiatowej Państwowej Straży Pożarnej w Pabianicach,</w:t>
      </w:r>
    </w:p>
    <w:p w14:paraId="0CCBB3AC" w14:textId="4A1FD46F" w:rsidR="00121BBC" w:rsidRDefault="00121BBC" w:rsidP="00121BBC">
      <w:pPr>
        <w:rPr>
          <w:rFonts w:ascii="Lato" w:hAnsi="Lato" w:cstheme="minorHAnsi"/>
          <w:i/>
          <w:iCs/>
        </w:rPr>
      </w:pPr>
      <w:r>
        <w:rPr>
          <w:rFonts w:ascii="Lato" w:hAnsi="Lato" w:cstheme="minorHAnsi"/>
          <w:i/>
          <w:iCs/>
        </w:rPr>
        <w:t>- masz uzasadnione podstawy sądzić, że informacje będące przedmiotem zgłoszenia są prawdziwe w momencie dokonywania zgłoszenia i że stanowią informację o naruszeniu prawa.</w:t>
      </w:r>
    </w:p>
    <w:p w14:paraId="093580FD" w14:textId="3FB696E6" w:rsidR="00C7102B" w:rsidRPr="00321483" w:rsidRDefault="001C6809" w:rsidP="00321483">
      <w:pPr>
        <w:pStyle w:val="Akapitzlist"/>
        <w:numPr>
          <w:ilvl w:val="0"/>
          <w:numId w:val="27"/>
        </w:numPr>
        <w:spacing w:after="17"/>
        <w:jc w:val="left"/>
        <w:rPr>
          <w:rFonts w:ascii="Times New Roman" w:hAnsi="Times New Roman" w:cs="Times New Roman"/>
          <w:bCs/>
          <w:color w:val="auto"/>
        </w:rPr>
      </w:pPr>
      <w:r w:rsidRPr="00321483">
        <w:rPr>
          <w:rFonts w:ascii="Times New Roman" w:hAnsi="Times New Roman" w:cs="Times New Roman"/>
          <w:bCs/>
          <w:color w:val="auto"/>
        </w:rPr>
        <w:t>Podstawa prawna</w:t>
      </w:r>
    </w:p>
    <w:p w14:paraId="7E80D5A5" w14:textId="74FA1319" w:rsidR="003B6591" w:rsidRPr="003D01B5" w:rsidRDefault="00A34A8F" w:rsidP="003B6591">
      <w:pPr>
        <w:spacing w:after="38"/>
        <w:ind w:left="106" w:firstLine="0"/>
        <w:jc w:val="left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       </w:t>
      </w:r>
      <w:r w:rsidR="003B6591" w:rsidRPr="003D01B5">
        <w:rPr>
          <w:rFonts w:ascii="Times New Roman" w:hAnsi="Times New Roman" w:cs="Times New Roman"/>
          <w:bCs/>
          <w:color w:val="auto"/>
        </w:rPr>
        <w:t xml:space="preserve">Ustawa z dnia 14 czerwca 2024 r. o ochronie sygnalistów </w:t>
      </w:r>
    </w:p>
    <w:p w14:paraId="29B8C41E" w14:textId="3FDABC3F" w:rsidR="003B6591" w:rsidRPr="00321483" w:rsidRDefault="003B6591" w:rsidP="00321483">
      <w:pPr>
        <w:pStyle w:val="Akapitzlist"/>
        <w:numPr>
          <w:ilvl w:val="0"/>
          <w:numId w:val="27"/>
        </w:numPr>
        <w:spacing w:after="38"/>
        <w:jc w:val="left"/>
        <w:rPr>
          <w:rFonts w:ascii="Times New Roman" w:hAnsi="Times New Roman" w:cs="Times New Roman"/>
          <w:bCs/>
          <w:color w:val="auto"/>
        </w:rPr>
      </w:pPr>
      <w:r w:rsidRPr="00321483">
        <w:rPr>
          <w:rFonts w:ascii="Times New Roman" w:hAnsi="Times New Roman" w:cs="Times New Roman"/>
          <w:bCs/>
          <w:color w:val="auto"/>
        </w:rPr>
        <w:t>Data i miejsce zgłoszenia: ..................................................................................</w:t>
      </w:r>
    </w:p>
    <w:p w14:paraId="726CDF39" w14:textId="77777777" w:rsidR="003B6591" w:rsidRPr="003D01B5" w:rsidRDefault="003B6591" w:rsidP="003B6591">
      <w:pPr>
        <w:pStyle w:val="Akapitzlist"/>
        <w:spacing w:after="38"/>
        <w:ind w:left="759" w:firstLine="0"/>
        <w:jc w:val="left"/>
        <w:rPr>
          <w:rFonts w:ascii="Times New Roman" w:hAnsi="Times New Roman" w:cs="Times New Roman"/>
          <w:bCs/>
          <w:color w:val="auto"/>
        </w:rPr>
      </w:pPr>
    </w:p>
    <w:p w14:paraId="3C145C34" w14:textId="1C1359F5" w:rsidR="00C7102B" w:rsidRPr="003D01B5" w:rsidRDefault="001C6809" w:rsidP="00321483">
      <w:pPr>
        <w:pStyle w:val="Akapitzlist"/>
        <w:numPr>
          <w:ilvl w:val="0"/>
          <w:numId w:val="27"/>
        </w:numPr>
        <w:spacing w:after="38"/>
        <w:jc w:val="left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Osoba składająca zgłoszenie:</w:t>
      </w:r>
    </w:p>
    <w:p w14:paraId="74221154" w14:textId="099AFD25" w:rsidR="00C7102B" w:rsidRPr="003D01B5" w:rsidRDefault="001C6809" w:rsidP="00A34A8F">
      <w:pPr>
        <w:pStyle w:val="Bezodstpw"/>
        <w:ind w:left="759"/>
        <w:rPr>
          <w:rFonts w:ascii="Times New Roman" w:hAnsi="Times New Roman" w:cs="Times New Roman"/>
        </w:rPr>
      </w:pPr>
      <w:r w:rsidRPr="003D01B5">
        <w:rPr>
          <w:rFonts w:ascii="Times New Roman" w:hAnsi="Times New Roman" w:cs="Times New Roman"/>
        </w:rPr>
        <w:t xml:space="preserve">Imię i nazwisko </w:t>
      </w:r>
      <w:r w:rsidRPr="003D01B5">
        <w:rPr>
          <w:rFonts w:ascii="Times New Roman" w:hAnsi="Times New Roman" w:cs="Times New Roman"/>
        </w:rPr>
        <w:tab/>
        <w:t>……………………………………………………………………...……</w:t>
      </w:r>
    </w:p>
    <w:p w14:paraId="59FFA692" w14:textId="77777777" w:rsidR="00C7102B" w:rsidRPr="003D01B5" w:rsidRDefault="001C6809" w:rsidP="00A34A8F">
      <w:pPr>
        <w:pStyle w:val="Bezodstpw"/>
        <w:ind w:left="759"/>
        <w:rPr>
          <w:rFonts w:ascii="Times New Roman" w:hAnsi="Times New Roman" w:cs="Times New Roman"/>
        </w:rPr>
      </w:pPr>
      <w:r w:rsidRPr="003D01B5">
        <w:rPr>
          <w:rFonts w:ascii="Times New Roman" w:hAnsi="Times New Roman" w:cs="Times New Roman"/>
          <w:i/>
          <w:sz w:val="20"/>
        </w:rPr>
        <w:t>( W przypadku zgłoszenia składanego przez kilka osób proszę wpisać wszystkie te osoby)</w:t>
      </w:r>
    </w:p>
    <w:p w14:paraId="6072E89D" w14:textId="5E621084" w:rsidR="00C7102B" w:rsidRPr="003D01B5" w:rsidRDefault="003B6591" w:rsidP="00A34A8F">
      <w:pPr>
        <w:pStyle w:val="Bezodstpw"/>
        <w:ind w:left="759"/>
        <w:rPr>
          <w:rFonts w:ascii="Times New Roman" w:hAnsi="Times New Roman" w:cs="Times New Roman"/>
        </w:rPr>
      </w:pPr>
      <w:r w:rsidRPr="003D01B5">
        <w:rPr>
          <w:rFonts w:ascii="Times New Roman" w:hAnsi="Times New Roman" w:cs="Times New Roman"/>
        </w:rPr>
        <w:t>S</w:t>
      </w:r>
      <w:r w:rsidR="001C6809" w:rsidRPr="003D01B5">
        <w:rPr>
          <w:rFonts w:ascii="Times New Roman" w:hAnsi="Times New Roman" w:cs="Times New Roman"/>
        </w:rPr>
        <w:t>tanowisko służbowe ………………………</w:t>
      </w:r>
      <w:r w:rsidRPr="003D01B5">
        <w:rPr>
          <w:rFonts w:ascii="Times New Roman" w:hAnsi="Times New Roman" w:cs="Times New Roman"/>
        </w:rPr>
        <w:t>........</w:t>
      </w:r>
      <w:r w:rsidR="001C6809" w:rsidRPr="003D01B5">
        <w:rPr>
          <w:rFonts w:ascii="Times New Roman" w:hAnsi="Times New Roman" w:cs="Times New Roman"/>
        </w:rPr>
        <w:t>………</w:t>
      </w:r>
      <w:r w:rsidR="000C5EF9" w:rsidRPr="003D01B5">
        <w:rPr>
          <w:rFonts w:ascii="Times New Roman" w:hAnsi="Times New Roman" w:cs="Times New Roman"/>
        </w:rPr>
        <w:t>.....</w:t>
      </w:r>
      <w:r w:rsidR="001C6809" w:rsidRPr="003D01B5">
        <w:rPr>
          <w:rFonts w:ascii="Times New Roman" w:hAnsi="Times New Roman" w:cs="Times New Roman"/>
        </w:rPr>
        <w:t>…………..…………...….</w:t>
      </w:r>
    </w:p>
    <w:p w14:paraId="3352C31A" w14:textId="63EFAAFC" w:rsidR="00C7102B" w:rsidRPr="003D01B5" w:rsidRDefault="001C6809" w:rsidP="00A34A8F">
      <w:pPr>
        <w:pStyle w:val="Bezodstpw"/>
        <w:ind w:left="759"/>
        <w:rPr>
          <w:rFonts w:ascii="Times New Roman" w:hAnsi="Times New Roman" w:cs="Times New Roman"/>
        </w:rPr>
      </w:pPr>
      <w:r w:rsidRPr="003D01B5">
        <w:rPr>
          <w:rFonts w:ascii="Times New Roman" w:hAnsi="Times New Roman" w:cs="Times New Roman"/>
        </w:rPr>
        <w:t xml:space="preserve">Nr telefonu </w:t>
      </w:r>
      <w:r w:rsidR="00321483">
        <w:rPr>
          <w:rFonts w:ascii="Times New Roman" w:hAnsi="Times New Roman" w:cs="Times New Roman"/>
        </w:rPr>
        <w:t>i</w:t>
      </w:r>
      <w:r w:rsidRPr="003D01B5">
        <w:rPr>
          <w:rFonts w:ascii="Times New Roman" w:hAnsi="Times New Roman" w:cs="Times New Roman"/>
        </w:rPr>
        <w:t xml:space="preserve"> e-mail</w:t>
      </w:r>
      <w:r w:rsidR="00321483">
        <w:rPr>
          <w:rFonts w:ascii="Times New Roman" w:hAnsi="Times New Roman" w:cs="Times New Roman"/>
        </w:rPr>
        <w:t xml:space="preserve">   </w:t>
      </w:r>
      <w:r w:rsidRPr="003D01B5">
        <w:rPr>
          <w:rFonts w:ascii="Times New Roman" w:hAnsi="Times New Roman" w:cs="Times New Roman"/>
        </w:rPr>
        <w:t>……………………………………………………………...……</w:t>
      </w:r>
    </w:p>
    <w:p w14:paraId="068F3F6D" w14:textId="77777777" w:rsidR="000C5EF9" w:rsidRPr="003D01B5" w:rsidRDefault="000C5EF9" w:rsidP="000C5EF9">
      <w:pPr>
        <w:pStyle w:val="Bezodstpw"/>
        <w:rPr>
          <w:rFonts w:ascii="Times New Roman" w:hAnsi="Times New Roman" w:cs="Times New Roman"/>
        </w:rPr>
      </w:pPr>
    </w:p>
    <w:p w14:paraId="09137DC9" w14:textId="77777777" w:rsidR="00C7102B" w:rsidRPr="003D01B5" w:rsidRDefault="001C6809" w:rsidP="00321483">
      <w:pPr>
        <w:numPr>
          <w:ilvl w:val="0"/>
          <w:numId w:val="27"/>
        </w:numPr>
        <w:spacing w:after="30"/>
        <w:jc w:val="left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Osoba, której zgłoszenie dotyczy. (W przypadku zgłoszenia dotyczącego kilku osób należy wpisać je wszystkie)</w:t>
      </w:r>
    </w:p>
    <w:p w14:paraId="36543104" w14:textId="27793B60" w:rsidR="00321483" w:rsidRDefault="000C5EF9" w:rsidP="00321483">
      <w:pPr>
        <w:tabs>
          <w:tab w:val="right" w:pos="9072"/>
        </w:tabs>
        <w:ind w:left="567" w:hanging="851"/>
        <w:jc w:val="left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            </w:t>
      </w:r>
    </w:p>
    <w:p w14:paraId="012D2091" w14:textId="51B1005B" w:rsidR="00321483" w:rsidRDefault="00321483" w:rsidP="00321483">
      <w:pPr>
        <w:tabs>
          <w:tab w:val="right" w:pos="9072"/>
        </w:tabs>
        <w:ind w:left="567" w:hanging="851"/>
        <w:jc w:val="left"/>
        <w:rPr>
          <w:rFonts w:ascii="Times New Roman" w:hAnsi="Times New Roman" w:cs="Times New Roman"/>
          <w:bCs/>
          <w:color w:val="auto"/>
        </w:rPr>
      </w:pPr>
      <w:r>
        <w:rPr>
          <w:rFonts w:ascii="Times New Roman" w:hAnsi="Times New Roman" w:cs="Times New Roman"/>
          <w:bCs/>
          <w:color w:val="auto"/>
        </w:rPr>
        <w:tab/>
      </w:r>
      <w:r w:rsidR="003B6591" w:rsidRPr="003D01B5">
        <w:rPr>
          <w:rFonts w:ascii="Times New Roman" w:hAnsi="Times New Roman" w:cs="Times New Roman"/>
          <w:bCs/>
          <w:color w:val="auto"/>
        </w:rPr>
        <w:t>.....................................................................................................</w:t>
      </w:r>
      <w:r w:rsidR="001C6809" w:rsidRPr="003D01B5">
        <w:rPr>
          <w:rFonts w:ascii="Times New Roman" w:hAnsi="Times New Roman" w:cs="Times New Roman"/>
          <w:bCs/>
          <w:color w:val="auto"/>
        </w:rPr>
        <w:t>………………………………</w:t>
      </w:r>
      <w:r>
        <w:rPr>
          <w:rFonts w:ascii="Times New Roman" w:hAnsi="Times New Roman" w:cs="Times New Roman"/>
          <w:bCs/>
          <w:color w:val="auto"/>
        </w:rPr>
        <w:t>………………………………………………………………………………………</w:t>
      </w:r>
    </w:p>
    <w:p w14:paraId="65BD5FCA" w14:textId="0EBFFDA3" w:rsidR="00321483" w:rsidRPr="00321483" w:rsidRDefault="00321483" w:rsidP="00321483">
      <w:pPr>
        <w:tabs>
          <w:tab w:val="right" w:pos="9072"/>
        </w:tabs>
        <w:ind w:left="567" w:hanging="851"/>
        <w:jc w:val="center"/>
        <w:rPr>
          <w:rFonts w:ascii="Times New Roman" w:hAnsi="Times New Roman" w:cs="Times New Roman"/>
          <w:bCs/>
          <w:color w:val="auto"/>
          <w:sz w:val="20"/>
          <w:szCs w:val="20"/>
        </w:rPr>
      </w:pPr>
      <w:r>
        <w:rPr>
          <w:rFonts w:ascii="Times New Roman" w:hAnsi="Times New Roman" w:cs="Times New Roman"/>
          <w:bCs/>
          <w:color w:val="auto"/>
          <w:sz w:val="20"/>
          <w:szCs w:val="20"/>
        </w:rPr>
        <w:t>(</w:t>
      </w:r>
      <w:r w:rsidRPr="00321483">
        <w:rPr>
          <w:rFonts w:ascii="Times New Roman" w:hAnsi="Times New Roman" w:cs="Times New Roman"/>
          <w:bCs/>
          <w:color w:val="auto"/>
          <w:sz w:val="20"/>
          <w:szCs w:val="20"/>
        </w:rPr>
        <w:t>Imię i nazwisko, stanowisko, miejsce pracy</w:t>
      </w:r>
      <w:r>
        <w:rPr>
          <w:rFonts w:ascii="Times New Roman" w:hAnsi="Times New Roman" w:cs="Times New Roman"/>
          <w:bCs/>
          <w:color w:val="auto"/>
          <w:sz w:val="20"/>
          <w:szCs w:val="20"/>
        </w:rPr>
        <w:t>)</w:t>
      </w:r>
    </w:p>
    <w:p w14:paraId="64A8C0B8" w14:textId="3629F705" w:rsidR="00C7102B" w:rsidRPr="003D01B5" w:rsidRDefault="001C6809" w:rsidP="00321483">
      <w:pPr>
        <w:numPr>
          <w:ilvl w:val="0"/>
          <w:numId w:val="27"/>
        </w:numPr>
        <w:spacing w:after="120" w:line="240" w:lineRule="auto"/>
        <w:jc w:val="left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Opis zdarzeń </w:t>
      </w:r>
      <w:r w:rsidRPr="003D01B5">
        <w:rPr>
          <w:rFonts w:ascii="Times New Roman" w:hAnsi="Times New Roman" w:cs="Times New Roman"/>
          <w:bCs/>
          <w:i/>
          <w:color w:val="auto"/>
          <w:sz w:val="20"/>
        </w:rPr>
        <w:t xml:space="preserve">(należy opisać zdarzenia lub zdarzenie, które wskazują na podejrzenie wystąpienia </w:t>
      </w:r>
      <w:proofErr w:type="spellStart"/>
      <w:r w:rsidRPr="003D01B5">
        <w:rPr>
          <w:rFonts w:ascii="Times New Roman" w:hAnsi="Times New Roman" w:cs="Times New Roman"/>
          <w:bCs/>
          <w:i/>
          <w:color w:val="auto"/>
          <w:sz w:val="20"/>
        </w:rPr>
        <w:t>zachowań</w:t>
      </w:r>
      <w:proofErr w:type="spellEnd"/>
      <w:r w:rsidRPr="003D01B5">
        <w:rPr>
          <w:rFonts w:ascii="Times New Roman" w:hAnsi="Times New Roman" w:cs="Times New Roman"/>
          <w:bCs/>
          <w:i/>
          <w:color w:val="auto"/>
          <w:sz w:val="20"/>
        </w:rPr>
        <w:t xml:space="preserve"> niepożądanych określonych w </w:t>
      </w:r>
      <w:r w:rsidR="001D0E69" w:rsidRPr="003D01B5">
        <w:rPr>
          <w:rFonts w:ascii="Times New Roman" w:hAnsi="Times New Roman" w:cs="Times New Roman"/>
          <w:bCs/>
          <w:i/>
          <w:color w:val="auto"/>
          <w:sz w:val="20"/>
        </w:rPr>
        <w:t>procedurze</w:t>
      </w:r>
      <w:r w:rsidRPr="003D01B5">
        <w:rPr>
          <w:rFonts w:ascii="Times New Roman" w:hAnsi="Times New Roman" w:cs="Times New Roman"/>
          <w:bCs/>
          <w:i/>
          <w:color w:val="auto"/>
          <w:sz w:val="20"/>
        </w:rPr>
        <w:t>. Należy opisać każde zdarzenie niepożądane, datę jego wystąpienia, oraz ewentualne skutki jakie wywołało. Można zgłosić również ewentualne dowody, m.in.  dokumenty, korespondencję e-mail, wskazanie świadków).</w:t>
      </w:r>
      <w:r w:rsidR="003B6591" w:rsidRPr="003D01B5">
        <w:rPr>
          <w:rFonts w:ascii="Times New Roman" w:hAnsi="Times New Roman" w:cs="Times New Roman"/>
          <w:bCs/>
          <w:i/>
          <w:color w:val="auto"/>
          <w:sz w:val="20"/>
        </w:rPr>
        <w:t>...................................................................................................................................</w:t>
      </w:r>
      <w:r w:rsidR="00321483">
        <w:rPr>
          <w:rFonts w:ascii="Times New Roman" w:hAnsi="Times New Roman" w:cs="Times New Roman"/>
          <w:bCs/>
          <w:i/>
          <w:color w:val="auto"/>
          <w:sz w:val="20"/>
        </w:rPr>
        <w:t>..............</w:t>
      </w:r>
    </w:p>
    <w:p w14:paraId="01714F20" w14:textId="48450375" w:rsidR="003B6591" w:rsidRPr="003D01B5" w:rsidRDefault="003B6591" w:rsidP="00321483">
      <w:pPr>
        <w:spacing w:after="120" w:line="240" w:lineRule="auto"/>
        <w:ind w:left="759" w:firstLine="0"/>
        <w:jc w:val="left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............................................................................................................................</w:t>
      </w:r>
      <w:r w:rsidR="00321483">
        <w:rPr>
          <w:rFonts w:ascii="Times New Roman" w:hAnsi="Times New Roman" w:cs="Times New Roman"/>
          <w:bCs/>
          <w:color w:val="auto"/>
        </w:rPr>
        <w:t>............</w:t>
      </w:r>
    </w:p>
    <w:p w14:paraId="2379B5E6" w14:textId="4A108AD9" w:rsidR="00990177" w:rsidRPr="003D01B5" w:rsidRDefault="00990177" w:rsidP="00321483">
      <w:pPr>
        <w:spacing w:after="120" w:line="240" w:lineRule="auto"/>
        <w:ind w:left="759" w:firstLine="0"/>
        <w:jc w:val="left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………………………………………………………………………………………….</w:t>
      </w:r>
    </w:p>
    <w:p w14:paraId="0830676F" w14:textId="43FCBBEE" w:rsidR="00990177" w:rsidRPr="003D01B5" w:rsidRDefault="00990177" w:rsidP="00321483">
      <w:pPr>
        <w:spacing w:after="120" w:line="240" w:lineRule="auto"/>
        <w:ind w:left="759" w:firstLine="0"/>
        <w:jc w:val="left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………………………………………………………………………………………….</w:t>
      </w:r>
    </w:p>
    <w:p w14:paraId="21E15873" w14:textId="25767555" w:rsidR="00C7102B" w:rsidRPr="00321483" w:rsidRDefault="001C6809" w:rsidP="00321483">
      <w:pPr>
        <w:numPr>
          <w:ilvl w:val="0"/>
          <w:numId w:val="27"/>
        </w:numPr>
        <w:spacing w:after="174" w:line="284" w:lineRule="auto"/>
        <w:ind w:left="759" w:hanging="653"/>
        <w:jc w:val="left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 xml:space="preserve">Załączniki do Formularza zgłoszenia. </w:t>
      </w:r>
      <w:r w:rsidRPr="003D01B5">
        <w:rPr>
          <w:rFonts w:ascii="Times New Roman" w:hAnsi="Times New Roman" w:cs="Times New Roman"/>
          <w:bCs/>
          <w:i/>
          <w:color w:val="auto"/>
          <w:sz w:val="20"/>
        </w:rPr>
        <w:t>Dowody należy dołączyć w formie załączników do Formularza zgłoszenia.</w:t>
      </w:r>
    </w:p>
    <w:p w14:paraId="72C60C73" w14:textId="77777777" w:rsidR="000C5EF9" w:rsidRPr="003D01B5" w:rsidRDefault="000C5EF9">
      <w:pPr>
        <w:spacing w:after="0" w:line="259" w:lineRule="auto"/>
        <w:ind w:left="0" w:firstLine="0"/>
        <w:jc w:val="right"/>
        <w:rPr>
          <w:rFonts w:ascii="Times New Roman" w:hAnsi="Times New Roman" w:cs="Times New Roman"/>
          <w:bCs/>
          <w:color w:val="auto"/>
        </w:rPr>
      </w:pPr>
    </w:p>
    <w:p w14:paraId="3D391826" w14:textId="52604D3C" w:rsidR="00321483" w:rsidRDefault="00321483" w:rsidP="00321483">
      <w:pPr>
        <w:spacing w:after="0" w:line="259" w:lineRule="auto"/>
        <w:ind w:left="759" w:firstLine="0"/>
        <w:jc w:val="right"/>
        <w:rPr>
          <w:rFonts w:ascii="Times New Roman" w:hAnsi="Times New Roman" w:cs="Times New Roman"/>
          <w:bCs/>
          <w:color w:val="auto"/>
        </w:rPr>
      </w:pPr>
    </w:p>
    <w:p w14:paraId="38AD5C8E" w14:textId="5053E305" w:rsidR="000C5EF9" w:rsidRPr="003D01B5" w:rsidRDefault="000C5EF9">
      <w:pPr>
        <w:spacing w:after="0" w:line="259" w:lineRule="auto"/>
        <w:ind w:left="0" w:firstLine="0"/>
        <w:jc w:val="right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color w:val="auto"/>
        </w:rPr>
        <w:t>....................................................................</w:t>
      </w:r>
    </w:p>
    <w:p w14:paraId="5D10D108" w14:textId="25D1768D" w:rsidR="000C5EF9" w:rsidRPr="003D01B5" w:rsidRDefault="001C6809" w:rsidP="003D01B5">
      <w:pPr>
        <w:spacing w:after="0" w:line="259" w:lineRule="auto"/>
        <w:ind w:left="4248" w:firstLine="708"/>
        <w:jc w:val="center"/>
        <w:rPr>
          <w:rFonts w:ascii="Times New Roman" w:hAnsi="Times New Roman" w:cs="Times New Roman"/>
          <w:bCs/>
          <w:color w:val="auto"/>
          <w:sz w:val="20"/>
          <w:szCs w:val="20"/>
        </w:rPr>
      </w:pPr>
      <w:r w:rsidRPr="003D01B5">
        <w:rPr>
          <w:rFonts w:ascii="Times New Roman" w:hAnsi="Times New Roman" w:cs="Times New Roman"/>
          <w:bCs/>
          <w:color w:val="auto"/>
          <w:sz w:val="20"/>
          <w:szCs w:val="20"/>
        </w:rPr>
        <w:t>(data i podpis osoby składającej zgłoszenie)</w:t>
      </w:r>
    </w:p>
    <w:p w14:paraId="1785BC44" w14:textId="69AA6C6D" w:rsidR="00321483" w:rsidRDefault="00321483" w:rsidP="00A34A8F">
      <w:pPr>
        <w:spacing w:after="655" w:line="259" w:lineRule="auto"/>
        <w:ind w:left="10" w:hanging="10"/>
        <w:jc w:val="right"/>
        <w:rPr>
          <w:rFonts w:ascii="Times New Roman" w:hAnsi="Times New Roman" w:cs="Times New Roman"/>
          <w:bCs/>
          <w:color w:val="auto"/>
        </w:rPr>
      </w:pPr>
    </w:p>
    <w:p w14:paraId="2BAE9AA3" w14:textId="77777777" w:rsidR="00321483" w:rsidRDefault="00321483" w:rsidP="00A34A8F">
      <w:pPr>
        <w:spacing w:after="655" w:line="259" w:lineRule="auto"/>
        <w:ind w:left="10" w:hanging="10"/>
        <w:jc w:val="right"/>
        <w:rPr>
          <w:rFonts w:ascii="Times New Roman" w:hAnsi="Times New Roman" w:cs="Times New Roman"/>
          <w:bCs/>
          <w:i/>
          <w:color w:val="auto"/>
          <w:sz w:val="20"/>
        </w:rPr>
      </w:pPr>
    </w:p>
    <w:p w14:paraId="06CDC4EC" w14:textId="0B31FB63" w:rsidR="00C7102B" w:rsidRPr="003D01B5" w:rsidRDefault="001C6809" w:rsidP="00A34A8F">
      <w:pPr>
        <w:spacing w:after="655" w:line="259" w:lineRule="auto"/>
        <w:ind w:left="10" w:hanging="10"/>
        <w:jc w:val="right"/>
        <w:rPr>
          <w:rFonts w:ascii="Times New Roman" w:hAnsi="Times New Roman" w:cs="Times New Roman"/>
          <w:bCs/>
          <w:color w:val="auto"/>
        </w:rPr>
      </w:pPr>
      <w:r w:rsidRPr="003D01B5">
        <w:rPr>
          <w:rFonts w:ascii="Times New Roman" w:hAnsi="Times New Roman" w:cs="Times New Roman"/>
          <w:bCs/>
          <w:i/>
          <w:color w:val="auto"/>
          <w:sz w:val="20"/>
        </w:rPr>
        <w:lastRenderedPageBreak/>
        <w:t xml:space="preserve">Załącznik nr 2 do </w:t>
      </w:r>
      <w:r w:rsidR="001D0E69" w:rsidRPr="003D01B5">
        <w:rPr>
          <w:rFonts w:ascii="Times New Roman" w:hAnsi="Times New Roman" w:cs="Times New Roman"/>
          <w:bCs/>
          <w:i/>
          <w:color w:val="auto"/>
          <w:sz w:val="20"/>
        </w:rPr>
        <w:t>Procedury</w:t>
      </w:r>
      <w:r w:rsidRPr="003D01B5">
        <w:rPr>
          <w:rFonts w:ascii="Times New Roman" w:hAnsi="Times New Roman" w:cs="Times New Roman"/>
          <w:bCs/>
          <w:i/>
          <w:color w:val="auto"/>
          <w:sz w:val="20"/>
        </w:rPr>
        <w:t xml:space="preserve"> zgłoszeń wewnętrznych</w:t>
      </w:r>
    </w:p>
    <w:p w14:paraId="46AAC4E4" w14:textId="1F93C0BC" w:rsidR="003D01B5" w:rsidRPr="003D01B5" w:rsidRDefault="001C6809" w:rsidP="003D01B5">
      <w:pPr>
        <w:pStyle w:val="Nagwek1"/>
        <w:spacing w:after="341" w:line="240" w:lineRule="auto"/>
        <w:ind w:left="10" w:right="2"/>
        <w:jc w:val="center"/>
        <w:rPr>
          <w:rFonts w:ascii="Times New Roman" w:hAnsi="Times New Roman" w:cs="Times New Roman"/>
          <w:color w:val="auto"/>
        </w:rPr>
      </w:pPr>
      <w:r w:rsidRPr="003D01B5">
        <w:rPr>
          <w:rFonts w:ascii="Times New Roman" w:hAnsi="Times New Roman" w:cs="Times New Roman"/>
          <w:color w:val="auto"/>
        </w:rPr>
        <w:t>WZÓR REJESTRU ZGŁOSZEŃ WEWNĘTRZNYCH</w:t>
      </w:r>
    </w:p>
    <w:p w14:paraId="20502929" w14:textId="377687C3" w:rsidR="003D01B5" w:rsidRPr="003D01B5" w:rsidRDefault="003D01B5" w:rsidP="003D01B5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3D01B5">
        <w:rPr>
          <w:rFonts w:ascii="Times New Roman" w:hAnsi="Times New Roman" w:cs="Times New Roman"/>
          <w:b/>
        </w:rPr>
        <w:t xml:space="preserve">w Komendzie Powiatowej Straży Pożarnej w Pabianicach </w:t>
      </w:r>
    </w:p>
    <w:p w14:paraId="696AF0F5" w14:textId="77777777" w:rsidR="003D01B5" w:rsidRPr="003D01B5" w:rsidRDefault="003D01B5" w:rsidP="003D01B5">
      <w:pPr>
        <w:rPr>
          <w:rFonts w:ascii="Times New Roman" w:hAnsi="Times New Roman" w:cs="Times New Roman"/>
        </w:rPr>
      </w:pPr>
    </w:p>
    <w:tbl>
      <w:tblPr>
        <w:tblStyle w:val="TableGrid"/>
        <w:tblW w:w="10343" w:type="dxa"/>
        <w:jc w:val="center"/>
        <w:tblInd w:w="0" w:type="dxa"/>
        <w:tblCellMar>
          <w:top w:w="4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440"/>
        <w:gridCol w:w="1377"/>
        <w:gridCol w:w="1439"/>
        <w:gridCol w:w="1249"/>
        <w:gridCol w:w="1586"/>
        <w:gridCol w:w="1417"/>
        <w:gridCol w:w="1418"/>
        <w:gridCol w:w="1417"/>
      </w:tblGrid>
      <w:tr w:rsidR="003D01B5" w:rsidRPr="003D01B5" w14:paraId="04E02CA8" w14:textId="77777777" w:rsidTr="003D01B5">
        <w:trPr>
          <w:trHeight w:val="1160"/>
          <w:jc w:val="center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</w:tcPr>
          <w:p w14:paraId="1B7F185A" w14:textId="77777777" w:rsidR="00731E42" w:rsidRPr="003D01B5" w:rsidRDefault="00731E42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  <w:r w:rsidRPr="003D01B5">
              <w:rPr>
                <w:rFonts w:ascii="Times New Roman" w:hAnsi="Times New Roman" w:cs="Times New Roman"/>
                <w:bCs/>
                <w:color w:val="auto"/>
                <w:sz w:val="20"/>
              </w:rPr>
              <w:t xml:space="preserve">Lp. 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</w:tcPr>
          <w:p w14:paraId="75D5F6A1" w14:textId="77777777" w:rsidR="00731E42" w:rsidRPr="003D01B5" w:rsidRDefault="00731E42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D01B5">
              <w:rPr>
                <w:rFonts w:ascii="Times New Roman" w:hAnsi="Times New Roman" w:cs="Times New Roman"/>
                <w:bCs/>
                <w:color w:val="auto"/>
                <w:sz w:val="20"/>
              </w:rPr>
              <w:t>Numer zgłoszenia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</w:tcPr>
          <w:p w14:paraId="2C6378B3" w14:textId="77C23FD0" w:rsidR="00731E42" w:rsidRPr="003D01B5" w:rsidRDefault="00731E42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D01B5">
              <w:rPr>
                <w:rFonts w:ascii="Times New Roman" w:hAnsi="Times New Roman" w:cs="Times New Roman"/>
                <w:bCs/>
                <w:color w:val="auto"/>
                <w:sz w:val="20"/>
              </w:rPr>
              <w:t>Przedmiot naruszenia</w:t>
            </w:r>
            <w:r w:rsidR="000247DA" w:rsidRPr="003D01B5">
              <w:rPr>
                <w:rFonts w:ascii="Times New Roman" w:hAnsi="Times New Roman" w:cs="Times New Roman"/>
                <w:bCs/>
                <w:color w:val="auto"/>
                <w:sz w:val="20"/>
              </w:rPr>
              <w:t xml:space="preserve"> prawa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</w:tcPr>
          <w:p w14:paraId="7F1A2864" w14:textId="77777777" w:rsidR="00731E42" w:rsidRPr="003D01B5" w:rsidRDefault="00731E42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D01B5">
              <w:rPr>
                <w:rFonts w:ascii="Times New Roman" w:hAnsi="Times New Roman" w:cs="Times New Roman"/>
                <w:bCs/>
                <w:color w:val="auto"/>
                <w:sz w:val="20"/>
              </w:rPr>
              <w:t>Data zgłoszenia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</w:tcPr>
          <w:p w14:paraId="298C7B77" w14:textId="6A1B6ECC" w:rsidR="00731E42" w:rsidRPr="003D01B5" w:rsidRDefault="00731E42">
            <w:pPr>
              <w:spacing w:after="0" w:line="259" w:lineRule="auto"/>
              <w:ind w:left="0" w:firstLine="41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D01B5">
              <w:rPr>
                <w:rFonts w:ascii="Times New Roman" w:hAnsi="Times New Roman" w:cs="Times New Roman"/>
                <w:bCs/>
                <w:color w:val="auto"/>
                <w:sz w:val="20"/>
              </w:rPr>
              <w:t>Dane zgłaszającego, adres do kontaktu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</w:tcPr>
          <w:p w14:paraId="0D6956E1" w14:textId="77777777" w:rsidR="00731E42" w:rsidRPr="003D01B5" w:rsidRDefault="00731E42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D01B5">
              <w:rPr>
                <w:rFonts w:ascii="Times New Roman" w:hAnsi="Times New Roman" w:cs="Times New Roman"/>
                <w:bCs/>
                <w:color w:val="auto"/>
                <w:sz w:val="20"/>
              </w:rPr>
              <w:t>Podjęte działania następcze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</w:tcPr>
          <w:p w14:paraId="1D36B6A1" w14:textId="77777777" w:rsidR="00731E42" w:rsidRPr="003D01B5" w:rsidRDefault="00731E42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D01B5">
              <w:rPr>
                <w:rFonts w:ascii="Times New Roman" w:hAnsi="Times New Roman" w:cs="Times New Roman"/>
                <w:bCs/>
                <w:color w:val="auto"/>
                <w:sz w:val="20"/>
              </w:rPr>
              <w:t xml:space="preserve">Dane osoby, której </w:t>
            </w:r>
          </w:p>
          <w:p w14:paraId="5708FD80" w14:textId="77777777" w:rsidR="00731E42" w:rsidRPr="003D01B5" w:rsidRDefault="00731E42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D01B5">
              <w:rPr>
                <w:rFonts w:ascii="Times New Roman" w:hAnsi="Times New Roman" w:cs="Times New Roman"/>
                <w:bCs/>
                <w:color w:val="auto"/>
                <w:sz w:val="20"/>
              </w:rPr>
              <w:t>dotyczy zgłoszenie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</w:tcPr>
          <w:p w14:paraId="0EF20E7D" w14:textId="77777777" w:rsidR="00731E42" w:rsidRPr="003D01B5" w:rsidRDefault="00731E42">
            <w:pPr>
              <w:spacing w:after="0" w:line="259" w:lineRule="auto"/>
              <w:ind w:left="0" w:firstLine="25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D01B5">
              <w:rPr>
                <w:rFonts w:ascii="Times New Roman" w:hAnsi="Times New Roman" w:cs="Times New Roman"/>
                <w:bCs/>
                <w:color w:val="auto"/>
                <w:sz w:val="20"/>
              </w:rPr>
              <w:t xml:space="preserve">Data zakończenia zgłoszenia </w:t>
            </w:r>
          </w:p>
        </w:tc>
      </w:tr>
      <w:tr w:rsidR="003D01B5" w:rsidRPr="003D01B5" w14:paraId="6C1D47E8" w14:textId="77777777" w:rsidTr="003D01B5">
        <w:trPr>
          <w:trHeight w:val="240"/>
          <w:jc w:val="center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DC954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C15A02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6C4EF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DE63A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6445D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9A961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3E958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BBF98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3D01B5" w:rsidRPr="003D01B5" w14:paraId="422DE42D" w14:textId="77777777" w:rsidTr="003D01B5">
        <w:trPr>
          <w:trHeight w:val="240"/>
          <w:jc w:val="center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C8B10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FC15A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959B0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26D10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EB429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226F53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15823F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325C1E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3D01B5" w:rsidRPr="003D01B5" w14:paraId="597C87EF" w14:textId="77777777" w:rsidTr="003D01B5">
        <w:trPr>
          <w:trHeight w:val="240"/>
          <w:jc w:val="center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760D4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A94BC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8C38B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27DC4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FB2FB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1F470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B61CD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3CBB8" w14:textId="77777777" w:rsidR="00731E42" w:rsidRPr="003D01B5" w:rsidRDefault="00731E42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</w:tbl>
    <w:p w14:paraId="59109A00" w14:textId="77777777" w:rsidR="00A41E17" w:rsidRPr="003D01B5" w:rsidRDefault="00A41E17" w:rsidP="00A41E17">
      <w:pPr>
        <w:ind w:left="0" w:firstLine="0"/>
        <w:rPr>
          <w:rFonts w:ascii="Times New Roman" w:hAnsi="Times New Roman" w:cs="Times New Roman"/>
          <w:bCs/>
          <w:color w:val="auto"/>
        </w:rPr>
      </w:pPr>
    </w:p>
    <w:p w14:paraId="6C055192" w14:textId="77777777" w:rsidR="00A41E17" w:rsidRPr="003D01B5" w:rsidRDefault="00A41E17" w:rsidP="00A41E17">
      <w:pPr>
        <w:ind w:left="0" w:firstLine="0"/>
        <w:rPr>
          <w:rFonts w:ascii="Times New Roman" w:hAnsi="Times New Roman" w:cs="Times New Roman"/>
          <w:bCs/>
          <w:color w:val="auto"/>
        </w:rPr>
      </w:pPr>
    </w:p>
    <w:p w14:paraId="4D71F5AB" w14:textId="77777777" w:rsidR="00990177" w:rsidRPr="003D01B5" w:rsidRDefault="00990177" w:rsidP="00A41E17">
      <w:pPr>
        <w:ind w:left="0" w:firstLine="0"/>
        <w:rPr>
          <w:rFonts w:ascii="Times New Roman" w:hAnsi="Times New Roman" w:cs="Times New Roman"/>
          <w:bCs/>
          <w:color w:val="auto"/>
        </w:rPr>
      </w:pPr>
    </w:p>
    <w:p w14:paraId="7F26FFBF" w14:textId="77777777" w:rsidR="00990177" w:rsidRPr="003D01B5" w:rsidRDefault="00990177" w:rsidP="00A41E17">
      <w:pPr>
        <w:ind w:left="0" w:firstLine="0"/>
        <w:rPr>
          <w:rFonts w:ascii="Times New Roman" w:hAnsi="Times New Roman" w:cs="Times New Roman"/>
          <w:bCs/>
          <w:color w:val="auto"/>
        </w:rPr>
      </w:pPr>
    </w:p>
    <w:p w14:paraId="7FF9CAAD" w14:textId="77777777" w:rsidR="004F4242" w:rsidRPr="003D01B5" w:rsidRDefault="004F4242" w:rsidP="004F4242">
      <w:pPr>
        <w:spacing w:after="655" w:line="259" w:lineRule="auto"/>
        <w:ind w:left="10" w:hanging="10"/>
        <w:jc w:val="right"/>
        <w:rPr>
          <w:rFonts w:ascii="Times New Roman" w:hAnsi="Times New Roman" w:cs="Times New Roman"/>
          <w:bCs/>
          <w:color w:val="auto"/>
          <w14:ligatures w14:val="none"/>
        </w:rPr>
      </w:pPr>
      <w:r w:rsidRPr="003D01B5">
        <w:rPr>
          <w:rFonts w:ascii="Times New Roman" w:hAnsi="Times New Roman" w:cs="Times New Roman"/>
          <w:bCs/>
          <w:i/>
          <w:color w:val="auto"/>
          <w:sz w:val="20"/>
          <w14:ligatures w14:val="none"/>
        </w:rPr>
        <w:t>Załącznik nr 3 do Procedury zgłoszeń wewnętrznych</w:t>
      </w:r>
    </w:p>
    <w:p w14:paraId="2CE15D10" w14:textId="77777777" w:rsidR="004F4242" w:rsidRPr="005E4080" w:rsidRDefault="004F4242" w:rsidP="004F4242">
      <w:pPr>
        <w:spacing w:before="100" w:beforeAutospacing="1" w:after="100" w:afterAutospacing="1" w:line="240" w:lineRule="auto"/>
        <w:ind w:left="0" w:firstLine="0"/>
        <w:jc w:val="center"/>
        <w:outlineLvl w:val="2"/>
        <w:rPr>
          <w:rFonts w:ascii="Times New Roman" w:eastAsia="Times New Roman" w:hAnsi="Times New Roman" w:cs="Times New Roman"/>
          <w:b/>
          <w:bCs/>
          <w:color w:val="auto"/>
          <w:kern w:val="0"/>
          <w14:ligatures w14:val="none"/>
        </w:rPr>
      </w:pPr>
      <w:r w:rsidRPr="005E4080">
        <w:rPr>
          <w:rFonts w:ascii="Times New Roman" w:eastAsia="Times New Roman" w:hAnsi="Times New Roman" w:cs="Times New Roman"/>
          <w:b/>
          <w:bCs/>
          <w:color w:val="auto"/>
          <w:kern w:val="0"/>
          <w14:ligatures w14:val="none"/>
        </w:rPr>
        <w:t>OŚWIADCZENIE</w:t>
      </w:r>
    </w:p>
    <w:p w14:paraId="5CBBFF5C" w14:textId="77777777" w:rsidR="004F4242" w:rsidRPr="005E4080" w:rsidRDefault="004F4242" w:rsidP="004F4242">
      <w:pPr>
        <w:spacing w:before="100" w:beforeAutospacing="1" w:after="100" w:afterAutospacing="1" w:line="240" w:lineRule="auto"/>
        <w:ind w:left="0" w:firstLine="0"/>
        <w:outlineLvl w:val="2"/>
        <w:rPr>
          <w:rFonts w:ascii="Times New Roman" w:eastAsia="Times New Roman" w:hAnsi="Times New Roman" w:cs="Times New Roman"/>
          <w:bCs/>
          <w:color w:val="auto"/>
          <w:kern w:val="0"/>
          <w14:ligatures w14:val="none"/>
        </w:rPr>
      </w:pPr>
      <w:r w:rsidRPr="005E4080">
        <w:rPr>
          <w:rFonts w:ascii="Times New Roman" w:eastAsia="Times New Roman" w:hAnsi="Times New Roman" w:cs="Times New Roman"/>
          <w:bCs/>
          <w:color w:val="auto"/>
          <w:kern w:val="0"/>
          <w14:ligatures w14:val="none"/>
        </w:rPr>
        <w:t>Ja, niżej podpisany</w:t>
      </w:r>
    </w:p>
    <w:p w14:paraId="33405061" w14:textId="5448479F" w:rsidR="004F4242" w:rsidRPr="005E4080" w:rsidRDefault="005E4080" w:rsidP="004F4242">
      <w:pPr>
        <w:spacing w:after="0" w:line="240" w:lineRule="auto"/>
        <w:ind w:left="0" w:firstLine="0"/>
        <w:outlineLvl w:val="2"/>
        <w:rPr>
          <w:rFonts w:ascii="Times New Roman" w:eastAsia="Times New Roman" w:hAnsi="Times New Roman" w:cs="Times New Roman"/>
          <w:bCs/>
          <w:color w:val="auto"/>
          <w:kern w:val="0"/>
          <w:sz w:val="20"/>
          <w:szCs w:val="20"/>
          <w14:ligatures w14:val="none"/>
        </w:rPr>
      </w:pPr>
      <w:r w:rsidRPr="005E4080">
        <w:rPr>
          <w:rFonts w:ascii="Times New Roman" w:eastAsia="Times New Roman" w:hAnsi="Times New Roman" w:cs="Times New Roman"/>
          <w:bCs/>
          <w:color w:val="auto"/>
          <w:kern w:val="0"/>
          <w:sz w:val="20"/>
          <w:szCs w:val="20"/>
          <w14:ligatures w14:val="none"/>
        </w:rPr>
        <w:t>…………………………</w:t>
      </w:r>
      <w:r>
        <w:rPr>
          <w:rFonts w:ascii="Times New Roman" w:eastAsia="Times New Roman" w:hAnsi="Times New Roman" w:cs="Times New Roman"/>
          <w:bCs/>
          <w:color w:val="auto"/>
          <w:kern w:val="0"/>
          <w:sz w:val="20"/>
          <w:szCs w:val="20"/>
          <w14:ligatures w14:val="none"/>
        </w:rPr>
        <w:t>……………..</w:t>
      </w:r>
    </w:p>
    <w:p w14:paraId="4558588D" w14:textId="77777777" w:rsidR="004F4242" w:rsidRPr="005E4080" w:rsidRDefault="004F4242" w:rsidP="004F4242">
      <w:pPr>
        <w:spacing w:after="0" w:line="240" w:lineRule="auto"/>
        <w:ind w:left="0" w:firstLine="0"/>
        <w:jc w:val="left"/>
        <w:rPr>
          <w:rFonts w:ascii="Times New Roman" w:eastAsia="Calibri" w:hAnsi="Times New Roman" w:cs="Times New Roman"/>
          <w:bCs/>
          <w:color w:val="auto"/>
          <w:kern w:val="0"/>
          <w:sz w:val="20"/>
          <w:szCs w:val="20"/>
          <w:lang w:eastAsia="en-US"/>
          <w14:ligatures w14:val="none"/>
        </w:rPr>
      </w:pPr>
      <w:r w:rsidRPr="005E4080">
        <w:rPr>
          <w:rFonts w:ascii="Times New Roman" w:eastAsia="Calibri" w:hAnsi="Times New Roman" w:cs="Times New Roman"/>
          <w:b/>
          <w:bCs/>
          <w:color w:val="auto"/>
          <w:kern w:val="0"/>
          <w:sz w:val="20"/>
          <w:szCs w:val="20"/>
          <w:lang w:eastAsia="en-US"/>
          <w14:ligatures w14:val="none"/>
        </w:rPr>
        <w:t xml:space="preserve">           </w:t>
      </w:r>
      <w:r w:rsidRPr="005E4080">
        <w:rPr>
          <w:rFonts w:ascii="Times New Roman" w:eastAsia="Calibri" w:hAnsi="Times New Roman" w:cs="Times New Roman"/>
          <w:bCs/>
          <w:color w:val="auto"/>
          <w:kern w:val="0"/>
          <w:sz w:val="20"/>
          <w:szCs w:val="20"/>
          <w:lang w:eastAsia="en-US"/>
          <w14:ligatures w14:val="none"/>
        </w:rPr>
        <w:t>( imię i nazwisko) </w:t>
      </w:r>
    </w:p>
    <w:p w14:paraId="694A05B7" w14:textId="77777777" w:rsidR="004F4242" w:rsidRPr="003D01B5" w:rsidRDefault="004F4242" w:rsidP="004F4242">
      <w:pPr>
        <w:spacing w:after="200" w:line="276" w:lineRule="auto"/>
        <w:ind w:left="0" w:firstLine="0"/>
        <w:jc w:val="left"/>
        <w:rPr>
          <w:rFonts w:ascii="Times New Roman" w:eastAsia="Calibri" w:hAnsi="Times New Roman" w:cs="Times New Roman"/>
          <w:b/>
          <w:bCs/>
          <w:color w:val="auto"/>
          <w:kern w:val="0"/>
          <w:sz w:val="27"/>
          <w:szCs w:val="27"/>
          <w:lang w:eastAsia="en-US"/>
          <w14:ligatures w14:val="none"/>
        </w:rPr>
      </w:pPr>
      <w:r w:rsidRPr="003D01B5">
        <w:rPr>
          <w:rFonts w:ascii="Times New Roman" w:eastAsia="Calibri" w:hAnsi="Times New Roman" w:cs="Times New Roman"/>
          <w:b/>
          <w:bCs/>
          <w:color w:val="auto"/>
          <w:kern w:val="0"/>
          <w:sz w:val="27"/>
          <w:szCs w:val="27"/>
          <w:lang w:eastAsia="en-US"/>
          <w14:ligatures w14:val="none"/>
        </w:rPr>
        <w:t>                                    </w:t>
      </w:r>
    </w:p>
    <w:p w14:paraId="57CA3E48" w14:textId="5792EB43" w:rsidR="004F4242" w:rsidRPr="003D01B5" w:rsidRDefault="004F4242" w:rsidP="00FC6B28">
      <w:pPr>
        <w:spacing w:after="120" w:line="240" w:lineRule="auto"/>
        <w:ind w:left="0" w:firstLine="0"/>
        <w:jc w:val="left"/>
        <w:rPr>
          <w:rFonts w:ascii="Times New Roman" w:eastAsia="Calibri" w:hAnsi="Times New Roman" w:cs="Times New Roman"/>
          <w:b/>
          <w:bCs/>
          <w:color w:val="auto"/>
          <w:kern w:val="0"/>
          <w:lang w:eastAsia="en-US"/>
          <w14:ligatures w14:val="none"/>
        </w:rPr>
      </w:pPr>
      <w:r w:rsidRPr="003D01B5"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  <w:t>………………………………</w:t>
      </w:r>
      <w:r w:rsidR="005E4080"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  <w:t>……</w:t>
      </w:r>
    </w:p>
    <w:p w14:paraId="04C43337" w14:textId="77777777" w:rsidR="004F4242" w:rsidRPr="00FC6B28" w:rsidRDefault="004F4242" w:rsidP="00FC6B28">
      <w:pPr>
        <w:spacing w:after="120" w:line="240" w:lineRule="auto"/>
        <w:ind w:left="0" w:firstLine="0"/>
        <w:jc w:val="left"/>
        <w:rPr>
          <w:rFonts w:ascii="Times New Roman" w:eastAsia="Calibr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FC6B28">
        <w:rPr>
          <w:rFonts w:ascii="Times New Roman" w:eastAsia="Calibr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>           (komórka organizacyjna)</w:t>
      </w:r>
    </w:p>
    <w:p w14:paraId="75ED7D66" w14:textId="77777777" w:rsidR="004F4242" w:rsidRPr="003D01B5" w:rsidRDefault="004F4242" w:rsidP="004F4242">
      <w:pPr>
        <w:spacing w:before="100" w:beforeAutospacing="1" w:after="100" w:afterAutospacing="1" w:line="240" w:lineRule="auto"/>
        <w:ind w:left="0" w:firstLine="0"/>
        <w:outlineLvl w:val="2"/>
        <w:rPr>
          <w:rFonts w:ascii="Times New Roman" w:eastAsia="Times New Roman" w:hAnsi="Times New Roman" w:cs="Times New Roman"/>
          <w:b/>
          <w:bCs/>
          <w:color w:val="auto"/>
          <w:kern w:val="0"/>
          <w:sz w:val="27"/>
          <w:szCs w:val="27"/>
          <w14:ligatures w14:val="none"/>
        </w:rPr>
      </w:pPr>
    </w:p>
    <w:p w14:paraId="32F0A9A4" w14:textId="1D1B029D" w:rsidR="004F4242" w:rsidRPr="005E4080" w:rsidRDefault="004F4242" w:rsidP="004F4242">
      <w:pPr>
        <w:spacing w:before="100" w:beforeAutospacing="1" w:after="100" w:afterAutospacing="1" w:line="240" w:lineRule="auto"/>
        <w:ind w:left="0" w:firstLine="0"/>
        <w:outlineLvl w:val="2"/>
        <w:rPr>
          <w:rFonts w:ascii="Times New Roman" w:eastAsia="Times New Roman" w:hAnsi="Times New Roman" w:cs="Times New Roman"/>
          <w:bCs/>
          <w:color w:val="auto"/>
          <w:kern w:val="0"/>
          <w:sz w:val="25"/>
          <w:szCs w:val="25"/>
          <w14:ligatures w14:val="none"/>
        </w:rPr>
      </w:pPr>
      <w:r w:rsidRPr="005E4080">
        <w:rPr>
          <w:rFonts w:ascii="Times New Roman" w:eastAsia="Times New Roman" w:hAnsi="Times New Roman" w:cs="Times New Roman"/>
          <w:bCs/>
          <w:color w:val="auto"/>
          <w:kern w:val="0"/>
          <w:sz w:val="25"/>
          <w:szCs w:val="25"/>
          <w14:ligatures w14:val="none"/>
        </w:rPr>
        <w:t xml:space="preserve">poświadczam, że zapoznałam /em/ się z treścią dokumentu „Procedura zgłoszeń wewnętrznych” obowiązującego w Komendzie </w:t>
      </w:r>
      <w:r w:rsidR="00990177" w:rsidRPr="005E4080">
        <w:rPr>
          <w:rFonts w:ascii="Times New Roman" w:eastAsia="Times New Roman" w:hAnsi="Times New Roman" w:cs="Times New Roman"/>
          <w:bCs/>
          <w:color w:val="auto"/>
          <w:kern w:val="0"/>
          <w:sz w:val="25"/>
          <w:szCs w:val="25"/>
          <w14:ligatures w14:val="none"/>
        </w:rPr>
        <w:t>Powiatowej</w:t>
      </w:r>
      <w:r w:rsidRPr="005E4080">
        <w:rPr>
          <w:rFonts w:ascii="Times New Roman" w:eastAsia="Times New Roman" w:hAnsi="Times New Roman" w:cs="Times New Roman"/>
          <w:bCs/>
          <w:color w:val="auto"/>
          <w:kern w:val="0"/>
          <w:sz w:val="25"/>
          <w:szCs w:val="25"/>
          <w14:ligatures w14:val="none"/>
        </w:rPr>
        <w:t xml:space="preserve"> Państwowej Straży Pożarnej w </w:t>
      </w:r>
      <w:r w:rsidR="00990177" w:rsidRPr="005E4080">
        <w:rPr>
          <w:rFonts w:ascii="Times New Roman" w:eastAsia="Times New Roman" w:hAnsi="Times New Roman" w:cs="Times New Roman"/>
          <w:bCs/>
          <w:color w:val="auto"/>
          <w:kern w:val="0"/>
          <w:sz w:val="25"/>
          <w:szCs w:val="25"/>
          <w14:ligatures w14:val="none"/>
        </w:rPr>
        <w:t>Pabianicach</w:t>
      </w:r>
      <w:r w:rsidRPr="005E4080">
        <w:rPr>
          <w:rFonts w:ascii="Times New Roman" w:eastAsia="Times New Roman" w:hAnsi="Times New Roman" w:cs="Times New Roman"/>
          <w:bCs/>
          <w:color w:val="auto"/>
          <w:kern w:val="0"/>
          <w:sz w:val="25"/>
          <w:szCs w:val="25"/>
          <w14:ligatures w14:val="none"/>
        </w:rPr>
        <w:t>.</w:t>
      </w:r>
    </w:p>
    <w:p w14:paraId="55A8CE85" w14:textId="77777777" w:rsidR="004F4242" w:rsidRPr="003D01B5" w:rsidRDefault="004F4242" w:rsidP="004F4242">
      <w:pPr>
        <w:spacing w:before="100" w:beforeAutospacing="1" w:after="100" w:afterAutospacing="1" w:line="240" w:lineRule="auto"/>
        <w:ind w:left="0" w:firstLine="0"/>
        <w:outlineLvl w:val="2"/>
        <w:rPr>
          <w:rFonts w:ascii="Times New Roman" w:eastAsia="Times New Roman" w:hAnsi="Times New Roman" w:cs="Times New Roman"/>
          <w:b/>
          <w:bCs/>
          <w:color w:val="auto"/>
          <w:kern w:val="0"/>
          <w:sz w:val="27"/>
          <w:szCs w:val="27"/>
          <w14:ligatures w14:val="none"/>
        </w:rPr>
      </w:pPr>
      <w:r w:rsidRPr="003D01B5">
        <w:rPr>
          <w:rFonts w:ascii="Times New Roman" w:eastAsia="Times New Roman" w:hAnsi="Times New Roman" w:cs="Times New Roman"/>
          <w:b/>
          <w:bCs/>
          <w:color w:val="auto"/>
          <w:kern w:val="0"/>
          <w:sz w:val="27"/>
          <w:szCs w:val="27"/>
          <w14:ligatures w14:val="none"/>
        </w:rPr>
        <w:t> </w:t>
      </w:r>
    </w:p>
    <w:p w14:paraId="4807AB45" w14:textId="1F434313" w:rsidR="004F4242" w:rsidRPr="005E4080" w:rsidRDefault="00990177" w:rsidP="003D01B5">
      <w:pPr>
        <w:spacing w:after="100" w:afterAutospacing="1" w:line="240" w:lineRule="auto"/>
        <w:ind w:left="0" w:firstLine="0"/>
        <w:outlineLvl w:val="2"/>
        <w:rPr>
          <w:rFonts w:ascii="Times New Roman" w:eastAsia="Times New Roman" w:hAnsi="Times New Roman" w:cs="Times New Roman"/>
          <w:bCs/>
          <w:color w:val="auto"/>
          <w:kern w:val="0"/>
          <w:sz w:val="22"/>
          <w:szCs w:val="22"/>
          <w14:ligatures w14:val="none"/>
        </w:rPr>
      </w:pPr>
      <w:r w:rsidRPr="005E4080">
        <w:rPr>
          <w:rFonts w:ascii="Times New Roman" w:eastAsia="Times New Roman" w:hAnsi="Times New Roman" w:cs="Times New Roman"/>
          <w:bCs/>
          <w:color w:val="auto"/>
          <w:kern w:val="0"/>
          <w:sz w:val="22"/>
          <w:szCs w:val="22"/>
          <w14:ligatures w14:val="none"/>
        </w:rPr>
        <w:t>Pabianice</w:t>
      </w:r>
      <w:r w:rsidR="004F4242" w:rsidRPr="005E4080">
        <w:rPr>
          <w:rFonts w:ascii="Times New Roman" w:eastAsia="Times New Roman" w:hAnsi="Times New Roman" w:cs="Times New Roman"/>
          <w:bCs/>
          <w:color w:val="auto"/>
          <w:kern w:val="0"/>
          <w:sz w:val="22"/>
          <w:szCs w:val="22"/>
          <w14:ligatures w14:val="none"/>
        </w:rPr>
        <w:t xml:space="preserve">, dnia …………………  </w:t>
      </w:r>
      <w:r w:rsidR="004F4242" w:rsidRPr="005E4080">
        <w:rPr>
          <w:rFonts w:ascii="Times New Roman" w:eastAsia="Times New Roman" w:hAnsi="Times New Roman" w:cs="Times New Roman"/>
          <w:bCs/>
          <w:color w:val="auto"/>
          <w:kern w:val="0"/>
          <w:sz w:val="22"/>
          <w:szCs w:val="22"/>
          <w14:ligatures w14:val="none"/>
        </w:rPr>
        <w:tab/>
      </w:r>
      <w:r w:rsidRPr="005E4080">
        <w:rPr>
          <w:rFonts w:ascii="Times New Roman" w:eastAsia="Times New Roman" w:hAnsi="Times New Roman" w:cs="Times New Roman"/>
          <w:bCs/>
          <w:color w:val="auto"/>
          <w:kern w:val="0"/>
          <w:sz w:val="22"/>
          <w:szCs w:val="22"/>
          <w14:ligatures w14:val="none"/>
        </w:rPr>
        <w:tab/>
      </w:r>
      <w:r w:rsidR="003D01B5" w:rsidRPr="005E4080">
        <w:rPr>
          <w:rFonts w:ascii="Times New Roman" w:eastAsia="Times New Roman" w:hAnsi="Times New Roman" w:cs="Times New Roman"/>
          <w:bCs/>
          <w:color w:val="auto"/>
          <w:kern w:val="0"/>
          <w:sz w:val="22"/>
          <w:szCs w:val="22"/>
          <w14:ligatures w14:val="none"/>
        </w:rPr>
        <w:t xml:space="preserve">     </w:t>
      </w:r>
      <w:r w:rsidR="005E4080">
        <w:rPr>
          <w:rFonts w:ascii="Times New Roman" w:eastAsia="Times New Roman" w:hAnsi="Times New Roman" w:cs="Times New Roman"/>
          <w:bCs/>
          <w:color w:val="auto"/>
          <w:kern w:val="0"/>
          <w:sz w:val="22"/>
          <w:szCs w:val="22"/>
          <w14:ligatures w14:val="none"/>
        </w:rPr>
        <w:t xml:space="preserve">                    </w:t>
      </w:r>
      <w:r w:rsidR="004F4242" w:rsidRPr="005E4080">
        <w:rPr>
          <w:rFonts w:ascii="Times New Roman" w:eastAsia="Times New Roman" w:hAnsi="Times New Roman" w:cs="Times New Roman"/>
          <w:bCs/>
          <w:color w:val="auto"/>
          <w:kern w:val="0"/>
          <w:sz w:val="22"/>
          <w:szCs w:val="22"/>
          <w14:ligatures w14:val="none"/>
        </w:rPr>
        <w:t>…………………………..</w:t>
      </w:r>
    </w:p>
    <w:p w14:paraId="1A5BAD75" w14:textId="00943222" w:rsidR="00A41E17" w:rsidRDefault="004F4242" w:rsidP="00321483">
      <w:pPr>
        <w:spacing w:after="100" w:afterAutospacing="1" w:line="240" w:lineRule="auto"/>
        <w:ind w:left="0" w:firstLine="0"/>
        <w:outlineLvl w:val="1"/>
        <w:rPr>
          <w:rFonts w:ascii="Times New Roman" w:eastAsia="Times New Roman" w:hAnsi="Times New Roman" w:cs="Times New Roman"/>
          <w:bCs/>
          <w:color w:val="auto"/>
          <w:kern w:val="0"/>
          <w:sz w:val="20"/>
          <w:szCs w:val="20"/>
          <w14:ligatures w14:val="none"/>
        </w:rPr>
      </w:pPr>
      <w:r w:rsidRPr="003D01B5">
        <w:rPr>
          <w:rFonts w:ascii="Times New Roman" w:eastAsia="Times New Roman" w:hAnsi="Times New Roman" w:cs="Times New Roman"/>
          <w:bCs/>
          <w:color w:val="auto"/>
          <w:kern w:val="0"/>
          <w:sz w:val="27"/>
          <w:szCs w:val="27"/>
          <w14:ligatures w14:val="none"/>
        </w:rPr>
        <w:t>         </w:t>
      </w:r>
      <w:r w:rsidRPr="003D01B5">
        <w:rPr>
          <w:rFonts w:ascii="Times New Roman" w:eastAsia="Times New Roman" w:hAnsi="Times New Roman" w:cs="Times New Roman"/>
          <w:bCs/>
          <w:color w:val="auto"/>
          <w:kern w:val="0"/>
          <w:sz w:val="27"/>
          <w:szCs w:val="27"/>
          <w14:ligatures w14:val="none"/>
        </w:rPr>
        <w:tab/>
      </w:r>
      <w:r w:rsidRPr="003D01B5">
        <w:rPr>
          <w:rFonts w:ascii="Times New Roman" w:eastAsia="Times New Roman" w:hAnsi="Times New Roman" w:cs="Times New Roman"/>
          <w:bCs/>
          <w:color w:val="auto"/>
          <w:kern w:val="0"/>
          <w:sz w:val="27"/>
          <w:szCs w:val="27"/>
          <w14:ligatures w14:val="none"/>
        </w:rPr>
        <w:tab/>
      </w:r>
      <w:r w:rsidRPr="003D01B5">
        <w:rPr>
          <w:rFonts w:ascii="Times New Roman" w:eastAsia="Times New Roman" w:hAnsi="Times New Roman" w:cs="Times New Roman"/>
          <w:bCs/>
          <w:color w:val="auto"/>
          <w:kern w:val="0"/>
          <w:sz w:val="27"/>
          <w:szCs w:val="27"/>
          <w14:ligatures w14:val="none"/>
        </w:rPr>
        <w:tab/>
      </w:r>
      <w:r w:rsidRPr="003D01B5">
        <w:rPr>
          <w:rFonts w:ascii="Times New Roman" w:eastAsia="Times New Roman" w:hAnsi="Times New Roman" w:cs="Times New Roman"/>
          <w:bCs/>
          <w:color w:val="auto"/>
          <w:kern w:val="0"/>
          <w:sz w:val="27"/>
          <w:szCs w:val="27"/>
          <w14:ligatures w14:val="none"/>
        </w:rPr>
        <w:tab/>
      </w:r>
      <w:r w:rsidRPr="003D01B5">
        <w:rPr>
          <w:rFonts w:ascii="Times New Roman" w:eastAsia="Times New Roman" w:hAnsi="Times New Roman" w:cs="Times New Roman"/>
          <w:bCs/>
          <w:color w:val="auto"/>
          <w:kern w:val="0"/>
          <w:sz w:val="27"/>
          <w:szCs w:val="27"/>
          <w14:ligatures w14:val="none"/>
        </w:rPr>
        <w:tab/>
      </w:r>
      <w:r w:rsidRPr="003D01B5">
        <w:rPr>
          <w:rFonts w:ascii="Times New Roman" w:eastAsia="Times New Roman" w:hAnsi="Times New Roman" w:cs="Times New Roman"/>
          <w:bCs/>
          <w:color w:val="auto"/>
          <w:kern w:val="0"/>
          <w:sz w:val="27"/>
          <w:szCs w:val="27"/>
          <w14:ligatures w14:val="none"/>
        </w:rPr>
        <w:tab/>
      </w:r>
      <w:r w:rsidRPr="003D01B5">
        <w:rPr>
          <w:rFonts w:ascii="Times New Roman" w:eastAsia="Times New Roman" w:hAnsi="Times New Roman" w:cs="Times New Roman"/>
          <w:bCs/>
          <w:color w:val="auto"/>
          <w:kern w:val="0"/>
          <w:sz w:val="27"/>
          <w:szCs w:val="27"/>
          <w14:ligatures w14:val="none"/>
        </w:rPr>
        <w:tab/>
      </w:r>
      <w:r w:rsidRPr="003D01B5">
        <w:rPr>
          <w:rFonts w:ascii="Times New Roman" w:eastAsia="Times New Roman" w:hAnsi="Times New Roman" w:cs="Times New Roman"/>
          <w:bCs/>
          <w:color w:val="auto"/>
          <w:kern w:val="0"/>
          <w:sz w:val="20"/>
          <w:szCs w:val="20"/>
          <w14:ligatures w14:val="none"/>
        </w:rPr>
        <w:t xml:space="preserve">                     (czytelny podpis)</w:t>
      </w:r>
    </w:p>
    <w:p w14:paraId="6B3E93C3" w14:textId="77777777" w:rsidR="00531AE7" w:rsidRPr="00531AE7" w:rsidRDefault="00531AE7" w:rsidP="00531AE7">
      <w:pPr>
        <w:spacing w:line="276" w:lineRule="auto"/>
        <w:jc w:val="center"/>
        <w:rPr>
          <w:rFonts w:ascii="Times New Roman" w:hAnsi="Times New Roman" w:cs="Times New Roman"/>
          <w:b/>
          <w:color w:val="auto"/>
          <w:spacing w:val="-6"/>
        </w:rPr>
      </w:pPr>
      <w:r w:rsidRPr="00531AE7">
        <w:rPr>
          <w:rFonts w:ascii="Times New Roman" w:hAnsi="Times New Roman" w:cs="Times New Roman"/>
          <w:b/>
          <w:color w:val="auto"/>
          <w:spacing w:val="-6"/>
        </w:rPr>
        <w:lastRenderedPageBreak/>
        <w:t xml:space="preserve">Klauzula informacyjna – Procedura zgłoszeń wewnętrznych dotycząca naruszeń prawa </w:t>
      </w:r>
      <w:r w:rsidRPr="00531AE7">
        <w:rPr>
          <w:rFonts w:ascii="Times New Roman" w:hAnsi="Times New Roman" w:cs="Times New Roman"/>
          <w:b/>
          <w:color w:val="auto"/>
          <w:spacing w:val="-6"/>
        </w:rPr>
        <w:br/>
        <w:t>i podejmowania działań następczych.</w:t>
      </w:r>
    </w:p>
    <w:p w14:paraId="5AB79D45" w14:textId="77777777" w:rsidR="00531AE7" w:rsidRPr="00531AE7" w:rsidRDefault="00531AE7" w:rsidP="00531AE7">
      <w:pPr>
        <w:spacing w:line="276" w:lineRule="auto"/>
        <w:jc w:val="center"/>
        <w:rPr>
          <w:rFonts w:ascii="Times New Roman" w:hAnsi="Times New Roman" w:cs="Times New Roman"/>
          <w:b/>
          <w:color w:val="auto"/>
          <w:spacing w:val="-6"/>
        </w:rPr>
      </w:pPr>
    </w:p>
    <w:p w14:paraId="51193C9A" w14:textId="64C6CEF7" w:rsidR="00531AE7" w:rsidRPr="00531AE7" w:rsidRDefault="00531AE7" w:rsidP="00531AE7">
      <w:pPr>
        <w:spacing w:line="276" w:lineRule="auto"/>
        <w:ind w:left="284" w:firstLine="360"/>
        <w:rPr>
          <w:rStyle w:val="alb"/>
          <w:rFonts w:ascii="Times New Roman" w:hAnsi="Times New Roman" w:cs="Times New Roman"/>
          <w:color w:val="auto"/>
          <w:spacing w:val="-6"/>
        </w:rPr>
      </w:pPr>
      <w:r w:rsidRPr="00531AE7">
        <w:rPr>
          <w:rFonts w:ascii="Times New Roman" w:hAnsi="Times New Roman" w:cs="Times New Roman"/>
          <w:color w:val="auto"/>
        </w:rPr>
        <w:t xml:space="preserve">Zgodnie z art. 13 ust. 1 i 2 Rozporządzenia Parlamentu Europejskiego i Rady (UE) 2016/679 z dnia 27 kwietnia 2016 r. w sprawie ochrony osób fizycznych w związku  </w:t>
      </w:r>
      <w:r>
        <w:rPr>
          <w:rFonts w:ascii="Times New Roman" w:hAnsi="Times New Roman" w:cs="Times New Roman"/>
          <w:color w:val="auto"/>
        </w:rPr>
        <w:br/>
      </w:r>
      <w:r w:rsidRPr="00531AE7">
        <w:rPr>
          <w:rFonts w:ascii="Times New Roman" w:hAnsi="Times New Roman" w:cs="Times New Roman"/>
          <w:color w:val="auto"/>
        </w:rPr>
        <w:t xml:space="preserve">z przetwarzaniem danych osobowych i w sprawie swobodnego przepływu takich danych oraz uchylenia dyrektywy 95/46/WE (RODO) informuję </w:t>
      </w:r>
      <w:r w:rsidRPr="00531AE7">
        <w:rPr>
          <w:rStyle w:val="alb"/>
          <w:rFonts w:ascii="Times New Roman" w:hAnsi="Times New Roman" w:cs="Times New Roman"/>
          <w:color w:val="auto"/>
          <w:spacing w:val="-6"/>
        </w:rPr>
        <w:t>że:</w:t>
      </w:r>
    </w:p>
    <w:p w14:paraId="5036C64C" w14:textId="77777777" w:rsidR="00531AE7" w:rsidRPr="00531AE7" w:rsidRDefault="00531AE7" w:rsidP="00531AE7">
      <w:pPr>
        <w:pStyle w:val="Akapitzlist"/>
        <w:numPr>
          <w:ilvl w:val="0"/>
          <w:numId w:val="26"/>
        </w:numPr>
        <w:suppressAutoHyphens/>
        <w:spacing w:after="0" w:line="276" w:lineRule="auto"/>
        <w:contextualSpacing w:val="0"/>
        <w:rPr>
          <w:rFonts w:ascii="Times New Roman" w:hAnsi="Times New Roman" w:cs="Times New Roman"/>
          <w:color w:val="auto"/>
          <w:spacing w:val="-6"/>
        </w:rPr>
      </w:pPr>
      <w:r w:rsidRPr="00531AE7">
        <w:rPr>
          <w:rFonts w:ascii="Times New Roman" w:hAnsi="Times New Roman" w:cs="Times New Roman"/>
          <w:color w:val="auto"/>
          <w:spacing w:val="-6"/>
        </w:rPr>
        <w:t>Administratorem przetwarzającym Pani(a) dane osobowe jest Komendant Powiatowy Państwowej Straży Pożarnej, z siedzibą w Pabianicach, ul. Kilińskiego 4.</w:t>
      </w:r>
    </w:p>
    <w:p w14:paraId="60623018" w14:textId="32543D77" w:rsidR="00531AE7" w:rsidRPr="00531AE7" w:rsidRDefault="00531AE7" w:rsidP="00531AE7">
      <w:pPr>
        <w:pStyle w:val="Akapitzlist"/>
        <w:numPr>
          <w:ilvl w:val="0"/>
          <w:numId w:val="26"/>
        </w:numPr>
        <w:spacing w:after="160" w:line="256" w:lineRule="auto"/>
        <w:rPr>
          <w:rFonts w:ascii="Times New Roman" w:hAnsi="Times New Roman" w:cs="Times New Roman"/>
          <w:color w:val="auto"/>
        </w:rPr>
      </w:pPr>
      <w:r w:rsidRPr="00531AE7">
        <w:rPr>
          <w:rFonts w:ascii="Times New Roman" w:hAnsi="Times New Roman" w:cs="Times New Roman"/>
        </w:rPr>
        <w:t xml:space="preserve">W Komendzie Wojewódzkiej Państwowej Straży Pożarnej w Łodzi, z siedzibą </w:t>
      </w:r>
      <w:r>
        <w:rPr>
          <w:rFonts w:ascii="Times New Roman" w:hAnsi="Times New Roman" w:cs="Times New Roman"/>
        </w:rPr>
        <w:br/>
      </w:r>
      <w:r w:rsidRPr="00531AE7">
        <w:rPr>
          <w:rFonts w:ascii="Times New Roman" w:hAnsi="Times New Roman" w:cs="Times New Roman"/>
        </w:rPr>
        <w:t xml:space="preserve">w Łodzi wyznaczony został Inspektor Ochrony Danych, kontakt: tel. służb.: 42 63 15 155, </w:t>
      </w:r>
      <w:proofErr w:type="spellStart"/>
      <w:r w:rsidRPr="00531AE7">
        <w:rPr>
          <w:rFonts w:ascii="Times New Roman" w:hAnsi="Times New Roman" w:cs="Times New Roman"/>
        </w:rPr>
        <w:t>tel</w:t>
      </w:r>
      <w:proofErr w:type="spellEnd"/>
      <w:r w:rsidRPr="00531AE7">
        <w:rPr>
          <w:rFonts w:ascii="Times New Roman" w:hAnsi="Times New Roman" w:cs="Times New Roman"/>
        </w:rPr>
        <w:t xml:space="preserve"> kom. 530 699 240, adres e–mail: </w:t>
      </w:r>
      <w:hyperlink r:id="rId7" w:history="1">
        <w:proofErr w:type="spellStart"/>
        <w:r w:rsidRPr="00531AE7">
          <w:rPr>
            <w:rStyle w:val="Hipercze"/>
            <w:rFonts w:ascii="Times New Roman" w:hAnsi="Times New Roman" w:cs="Times New Roman"/>
          </w:rPr>
          <w:t>iod</w:t>
        </w:r>
        <w:proofErr w:type="spellEnd"/>
        <w:r w:rsidRPr="00531AE7">
          <w:rPr>
            <w:rStyle w:val="Hipercze"/>
            <w:rFonts w:ascii="Times New Roman" w:hAnsi="Times New Roman" w:cs="Times New Roman"/>
          </w:rPr>
          <w:t>(@)lodzkie.straz.gov.pl</w:t>
        </w:r>
      </w:hyperlink>
      <w:r w:rsidRPr="00531AE7">
        <w:rPr>
          <w:rFonts w:ascii="Times New Roman" w:hAnsi="Times New Roman" w:cs="Times New Roman"/>
        </w:rPr>
        <w:t>).</w:t>
      </w:r>
    </w:p>
    <w:p w14:paraId="31DBE46F" w14:textId="77777777" w:rsidR="00531AE7" w:rsidRPr="00531AE7" w:rsidRDefault="00531AE7" w:rsidP="00531AE7">
      <w:pPr>
        <w:pStyle w:val="Akapitzlist"/>
        <w:numPr>
          <w:ilvl w:val="0"/>
          <w:numId w:val="26"/>
        </w:numPr>
        <w:suppressAutoHyphens/>
        <w:spacing w:after="0" w:line="276" w:lineRule="auto"/>
        <w:contextualSpacing w:val="0"/>
        <w:rPr>
          <w:rFonts w:ascii="Times New Roman" w:hAnsi="Times New Roman" w:cs="Times New Roman"/>
          <w:color w:val="auto"/>
          <w:spacing w:val="-6"/>
        </w:rPr>
      </w:pPr>
      <w:r w:rsidRPr="00531AE7">
        <w:rPr>
          <w:rFonts w:ascii="Times New Roman" w:hAnsi="Times New Roman" w:cs="Times New Roman"/>
          <w:color w:val="auto"/>
        </w:rPr>
        <w:t>Pani(a) dane osobowe będą przetwarzane w związku z obsługą zgłoszeń wewnętrznych dotyczących przypadków naruszeń prawa i podejmowania działań następczych.</w:t>
      </w:r>
    </w:p>
    <w:p w14:paraId="5BD73663" w14:textId="3082AE58" w:rsidR="00531AE7" w:rsidRPr="00531AE7" w:rsidRDefault="00531AE7" w:rsidP="00531AE7">
      <w:pPr>
        <w:pStyle w:val="Akapitzlist"/>
        <w:numPr>
          <w:ilvl w:val="0"/>
          <w:numId w:val="26"/>
        </w:numPr>
        <w:suppressAutoHyphens/>
        <w:spacing w:after="0" w:line="276" w:lineRule="auto"/>
        <w:contextualSpacing w:val="0"/>
        <w:rPr>
          <w:rFonts w:ascii="Times New Roman" w:hAnsi="Times New Roman" w:cs="Times New Roman"/>
          <w:color w:val="auto"/>
          <w:spacing w:val="-6"/>
        </w:rPr>
      </w:pPr>
      <w:r w:rsidRPr="00531AE7">
        <w:rPr>
          <w:rStyle w:val="alb"/>
          <w:rFonts w:ascii="Times New Roman" w:hAnsi="Times New Roman" w:cs="Times New Roman"/>
          <w:color w:val="auto"/>
          <w:spacing w:val="-6"/>
        </w:rPr>
        <w:t xml:space="preserve">Pani/Pana dane osobowe są przetwarzane na podstawie </w:t>
      </w:r>
      <w:r w:rsidRPr="00531AE7">
        <w:rPr>
          <w:rFonts w:ascii="Times New Roman" w:hAnsi="Times New Roman" w:cs="Times New Roman"/>
          <w:color w:val="auto"/>
        </w:rPr>
        <w:t>ustawy z dnia 14 czerwca 2024 r.</w:t>
      </w:r>
      <w:r>
        <w:rPr>
          <w:rFonts w:ascii="Times New Roman" w:hAnsi="Times New Roman" w:cs="Times New Roman"/>
          <w:color w:val="auto"/>
        </w:rPr>
        <w:t xml:space="preserve"> o ochronie</w:t>
      </w:r>
      <w:r w:rsidRPr="00531AE7">
        <w:rPr>
          <w:rFonts w:ascii="Times New Roman" w:hAnsi="Times New Roman" w:cs="Times New Roman"/>
          <w:color w:val="auto"/>
          <w:spacing w:val="-6"/>
        </w:rPr>
        <w:t xml:space="preserve"> sygnalistów </w:t>
      </w:r>
      <w:r w:rsidRPr="00531AE7">
        <w:rPr>
          <w:rFonts w:ascii="Times New Roman" w:hAnsi="Times New Roman" w:cs="Times New Roman"/>
          <w:color w:val="auto"/>
        </w:rPr>
        <w:t xml:space="preserve">stosownie do </w:t>
      </w:r>
      <w:r w:rsidRPr="00531AE7">
        <w:rPr>
          <w:rStyle w:val="alb"/>
          <w:rFonts w:ascii="Times New Roman" w:hAnsi="Times New Roman" w:cs="Times New Roman"/>
          <w:color w:val="auto"/>
          <w:spacing w:val="-6"/>
        </w:rPr>
        <w:t>art. 6 ust 1 lit c RODO – przetwarzanie jest niezbędne do wykonania obowiązku prawnego ciążącego na administratorze.</w:t>
      </w:r>
    </w:p>
    <w:p w14:paraId="5AC93576" w14:textId="77777777" w:rsidR="00531AE7" w:rsidRPr="00531AE7" w:rsidRDefault="00531AE7" w:rsidP="00531AE7">
      <w:pPr>
        <w:pStyle w:val="Akapitzlist"/>
        <w:numPr>
          <w:ilvl w:val="0"/>
          <w:numId w:val="26"/>
        </w:numPr>
        <w:suppressAutoHyphens/>
        <w:spacing w:after="0" w:line="276" w:lineRule="auto"/>
        <w:contextualSpacing w:val="0"/>
        <w:rPr>
          <w:rStyle w:val="alb"/>
          <w:rFonts w:ascii="Times New Roman" w:hAnsi="Times New Roman" w:cs="Times New Roman"/>
          <w:color w:val="auto"/>
          <w:spacing w:val="-6"/>
        </w:rPr>
      </w:pPr>
      <w:r w:rsidRPr="00531AE7">
        <w:rPr>
          <w:rStyle w:val="alb"/>
          <w:rFonts w:ascii="Times New Roman" w:hAnsi="Times New Roman" w:cs="Times New Roman"/>
          <w:color w:val="auto"/>
          <w:spacing w:val="-6"/>
        </w:rPr>
        <w:t>Pani(a) dane osobowe nie będą przekazywane do państwa trzeciego lub organizacji międzynarodowej.</w:t>
      </w:r>
    </w:p>
    <w:p w14:paraId="7414D6AA" w14:textId="77777777" w:rsidR="00531AE7" w:rsidRPr="00531AE7" w:rsidRDefault="00531AE7" w:rsidP="00531AE7">
      <w:pPr>
        <w:pStyle w:val="Akapitzlist"/>
        <w:numPr>
          <w:ilvl w:val="0"/>
          <w:numId w:val="26"/>
        </w:numPr>
        <w:spacing w:after="200" w:line="276" w:lineRule="auto"/>
        <w:rPr>
          <w:rStyle w:val="alb"/>
          <w:rFonts w:ascii="Times New Roman" w:hAnsi="Times New Roman" w:cs="Times New Roman"/>
          <w:color w:val="auto"/>
        </w:rPr>
      </w:pPr>
      <w:r w:rsidRPr="00531AE7">
        <w:rPr>
          <w:rStyle w:val="alb"/>
          <w:rFonts w:ascii="Times New Roman" w:hAnsi="Times New Roman" w:cs="Times New Roman"/>
          <w:color w:val="auto"/>
          <w:spacing w:val="-6"/>
        </w:rPr>
        <w:t xml:space="preserve">Pani(a) dane osobowe będą przechowywane przez okres 5 lat </w:t>
      </w:r>
      <w:r w:rsidRPr="00531AE7">
        <w:rPr>
          <w:rFonts w:ascii="Times New Roman" w:hAnsi="Times New Roman" w:cs="Times New Roman"/>
          <w:color w:val="auto"/>
        </w:rPr>
        <w:t>liczone od dnia 1 stycznia roku następnego (okres archiwizacji dokumentacji).</w:t>
      </w:r>
    </w:p>
    <w:p w14:paraId="5E7C400D" w14:textId="77777777" w:rsidR="00531AE7" w:rsidRPr="00531AE7" w:rsidRDefault="00531AE7" w:rsidP="00531AE7">
      <w:pPr>
        <w:pStyle w:val="Akapitzlist"/>
        <w:numPr>
          <w:ilvl w:val="0"/>
          <w:numId w:val="26"/>
        </w:numPr>
        <w:spacing w:after="200" w:line="276" w:lineRule="auto"/>
        <w:rPr>
          <w:rFonts w:ascii="Times New Roman" w:hAnsi="Times New Roman" w:cs="Times New Roman"/>
          <w:color w:val="auto"/>
        </w:rPr>
      </w:pPr>
      <w:r w:rsidRPr="00531AE7">
        <w:rPr>
          <w:rFonts w:ascii="Times New Roman" w:hAnsi="Times New Roman" w:cs="Times New Roman"/>
          <w:color w:val="auto"/>
        </w:rPr>
        <w:t xml:space="preserve">Przysługuje Pani/Panu prawo do wniesienia skargi do organu nadzorczego, którym jest Prezes Urzędu Ochrony Danych Osobowych (00-193 Warszawa, ul. Stawki 2, tel. 22 531 03 00, fax. 22 531 03 01, mail: </w:t>
      </w:r>
      <w:hyperlink r:id="rId8" w:history="1">
        <w:r w:rsidRPr="00531AE7">
          <w:rPr>
            <w:rStyle w:val="Hipercze"/>
            <w:rFonts w:ascii="Times New Roman" w:hAnsi="Times New Roman" w:cs="Times New Roman"/>
            <w:color w:val="auto"/>
          </w:rPr>
          <w:t>kancelaria@uodo.gov.pl</w:t>
        </w:r>
      </w:hyperlink>
      <w:r w:rsidRPr="00531AE7">
        <w:rPr>
          <w:rFonts w:ascii="Times New Roman" w:hAnsi="Times New Roman" w:cs="Times New Roman"/>
          <w:color w:val="auto"/>
        </w:rPr>
        <w:t xml:space="preserve"> jeżeli uzna Pani/Pan, że przetwarzanie narusza przepisy RODO.</w:t>
      </w:r>
    </w:p>
    <w:p w14:paraId="5FB21C25" w14:textId="77777777" w:rsidR="00531AE7" w:rsidRPr="00531AE7" w:rsidRDefault="00531AE7" w:rsidP="00531AE7">
      <w:pPr>
        <w:pStyle w:val="Akapitzlist"/>
        <w:numPr>
          <w:ilvl w:val="0"/>
          <w:numId w:val="26"/>
        </w:numPr>
        <w:spacing w:after="200" w:line="276" w:lineRule="auto"/>
        <w:rPr>
          <w:rFonts w:ascii="Times New Roman" w:hAnsi="Times New Roman" w:cs="Times New Roman"/>
          <w:color w:val="auto"/>
          <w:spacing w:val="-6"/>
        </w:rPr>
      </w:pPr>
      <w:r w:rsidRPr="00531AE7">
        <w:rPr>
          <w:rFonts w:ascii="Times New Roman" w:hAnsi="Times New Roman" w:cs="Times New Roman"/>
          <w:color w:val="auto"/>
        </w:rPr>
        <w:t>Podanie Pani/Pana danych osobowych jest obowiązkowe, a ich niepodanie będzie skutkowało niezałatwieniem sprawy.</w:t>
      </w:r>
    </w:p>
    <w:p w14:paraId="4EEEA715" w14:textId="77777777" w:rsidR="00531AE7" w:rsidRPr="00531AE7" w:rsidRDefault="00531AE7" w:rsidP="00531AE7">
      <w:pPr>
        <w:pStyle w:val="Akapitzlist"/>
        <w:numPr>
          <w:ilvl w:val="0"/>
          <w:numId w:val="26"/>
        </w:numPr>
        <w:spacing w:after="200" w:line="276" w:lineRule="auto"/>
        <w:rPr>
          <w:rFonts w:ascii="Times New Roman" w:hAnsi="Times New Roman" w:cs="Times New Roman"/>
          <w:color w:val="auto"/>
          <w:spacing w:val="-6"/>
        </w:rPr>
      </w:pPr>
      <w:r w:rsidRPr="00531AE7">
        <w:rPr>
          <w:rFonts w:ascii="Times New Roman" w:hAnsi="Times New Roman" w:cs="Times New Roman"/>
          <w:color w:val="auto"/>
        </w:rPr>
        <w:t xml:space="preserve">Pani/Pana dane osobowe będą przekazywane wyłącznie tym podmiotom, którym administrator ma obowiązek przekazywania danych na gruncie obowiązujących przepisów prawa. </w:t>
      </w:r>
    </w:p>
    <w:p w14:paraId="348CC332" w14:textId="77777777" w:rsidR="00531AE7" w:rsidRPr="00531AE7" w:rsidRDefault="00531AE7" w:rsidP="00531AE7">
      <w:pPr>
        <w:pStyle w:val="Akapitzlist"/>
        <w:numPr>
          <w:ilvl w:val="0"/>
          <w:numId w:val="26"/>
        </w:numPr>
        <w:spacing w:after="200" w:line="276" w:lineRule="auto"/>
        <w:rPr>
          <w:rStyle w:val="alb"/>
          <w:rFonts w:ascii="Times New Roman" w:hAnsi="Times New Roman" w:cs="Times New Roman"/>
          <w:color w:val="auto"/>
          <w:spacing w:val="-6"/>
        </w:rPr>
      </w:pPr>
      <w:r w:rsidRPr="00531AE7">
        <w:rPr>
          <w:rStyle w:val="alb"/>
          <w:rFonts w:ascii="Times New Roman" w:hAnsi="Times New Roman" w:cs="Times New Roman"/>
          <w:color w:val="auto"/>
          <w:spacing w:val="-6"/>
        </w:rPr>
        <w:t>Przetwarzanie podanych przez Panią(a) danych osobowych nie będzie podlegało zautomatyzowanemu podejmowaniu decyzji, w tym profilowaniu, o którym mowa w art. 22 ust. 1 i 4 ogólnego rozporządzenia o ochronie danych osobowych z dnia 27 kwietnia 2016 r.</w:t>
      </w:r>
    </w:p>
    <w:p w14:paraId="65518F81" w14:textId="77777777" w:rsidR="00531AE7" w:rsidRPr="00321483" w:rsidRDefault="00531AE7" w:rsidP="00321483">
      <w:pPr>
        <w:spacing w:after="100" w:afterAutospacing="1" w:line="240" w:lineRule="auto"/>
        <w:ind w:left="0" w:firstLine="0"/>
        <w:outlineLvl w:val="1"/>
        <w:rPr>
          <w:rFonts w:ascii="Times New Roman" w:eastAsia="Times New Roman" w:hAnsi="Times New Roman" w:cs="Times New Roman"/>
          <w:bCs/>
          <w:color w:val="auto"/>
          <w:kern w:val="0"/>
          <w:sz w:val="20"/>
          <w:szCs w:val="20"/>
          <w14:ligatures w14:val="none"/>
        </w:rPr>
      </w:pPr>
    </w:p>
    <w:sectPr w:rsidR="00531AE7" w:rsidRPr="00321483" w:rsidSect="0072734B">
      <w:headerReference w:type="even" r:id="rId9"/>
      <w:headerReference w:type="first" r:id="rId10"/>
      <w:pgSz w:w="11906" w:h="16838"/>
      <w:pgMar w:top="1418" w:right="1417" w:bottom="1440" w:left="1418" w:header="284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FD12B7" w14:textId="77777777" w:rsidR="00762A5D" w:rsidRDefault="00762A5D">
      <w:pPr>
        <w:spacing w:after="0" w:line="240" w:lineRule="auto"/>
      </w:pPr>
      <w:r>
        <w:separator/>
      </w:r>
    </w:p>
  </w:endnote>
  <w:endnote w:type="continuationSeparator" w:id="0">
    <w:p w14:paraId="2E02D1B0" w14:textId="77777777" w:rsidR="00762A5D" w:rsidRDefault="00762A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7F860F" w14:textId="77777777" w:rsidR="00762A5D" w:rsidRDefault="00762A5D">
      <w:pPr>
        <w:spacing w:after="0" w:line="240" w:lineRule="auto"/>
      </w:pPr>
      <w:r>
        <w:separator/>
      </w:r>
    </w:p>
  </w:footnote>
  <w:footnote w:type="continuationSeparator" w:id="0">
    <w:p w14:paraId="597D0F6B" w14:textId="77777777" w:rsidR="00762A5D" w:rsidRDefault="00762A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82F4B8" w14:textId="77777777" w:rsidR="00C7102B" w:rsidRDefault="001C6809">
    <w:pPr>
      <w:spacing w:after="0" w:line="259" w:lineRule="auto"/>
      <w:ind w:left="0" w:firstLine="0"/>
      <w:jc w:val="right"/>
    </w:pPr>
    <w:r>
      <w:rPr>
        <w:sz w:val="20"/>
      </w:rPr>
      <w:t>Załącznik do Zarządzenia nr 66/2024</w:t>
    </w:r>
  </w:p>
  <w:p w14:paraId="43F2EB25" w14:textId="77777777" w:rsidR="00C7102B" w:rsidRDefault="001C6809">
    <w:pPr>
      <w:spacing w:after="0" w:line="259" w:lineRule="auto"/>
      <w:ind w:left="0" w:right="1" w:firstLine="0"/>
      <w:jc w:val="right"/>
    </w:pPr>
    <w:r>
      <w:rPr>
        <w:sz w:val="20"/>
      </w:rPr>
      <w:t>Lubuskiego Komendanta Wojewódzkiego</w:t>
    </w:r>
  </w:p>
  <w:p w14:paraId="5933BC09" w14:textId="77777777" w:rsidR="00C7102B" w:rsidRDefault="001C6809">
    <w:pPr>
      <w:spacing w:after="0" w:line="240" w:lineRule="auto"/>
      <w:ind w:left="6438" w:firstLine="0"/>
      <w:jc w:val="right"/>
    </w:pPr>
    <w:r>
      <w:rPr>
        <w:sz w:val="20"/>
      </w:rPr>
      <w:t>Państwowej Straży Pożarnej z 30 lipca 2024 r.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D92249" w14:textId="77777777" w:rsidR="00C7102B" w:rsidRDefault="001C6809">
    <w:pPr>
      <w:spacing w:after="0" w:line="259" w:lineRule="auto"/>
      <w:ind w:left="0" w:firstLine="0"/>
      <w:jc w:val="right"/>
    </w:pPr>
    <w:r>
      <w:rPr>
        <w:sz w:val="20"/>
      </w:rPr>
      <w:t>Załącznik do Zarządzenia nr 66/2024</w:t>
    </w:r>
  </w:p>
  <w:p w14:paraId="100531C6" w14:textId="77777777" w:rsidR="00C7102B" w:rsidRDefault="001C6809">
    <w:pPr>
      <w:spacing w:after="0" w:line="259" w:lineRule="auto"/>
      <w:ind w:left="0" w:right="1" w:firstLine="0"/>
      <w:jc w:val="right"/>
    </w:pPr>
    <w:r>
      <w:rPr>
        <w:sz w:val="20"/>
      </w:rPr>
      <w:t>Lubuskiego Komendanta Wojewódzkiego</w:t>
    </w:r>
  </w:p>
  <w:p w14:paraId="325337F2" w14:textId="77777777" w:rsidR="00C7102B" w:rsidRDefault="001C6809">
    <w:pPr>
      <w:spacing w:after="0" w:line="240" w:lineRule="auto"/>
      <w:ind w:left="6438" w:firstLine="0"/>
      <w:jc w:val="right"/>
    </w:pPr>
    <w:r>
      <w:rPr>
        <w:sz w:val="20"/>
      </w:rPr>
      <w:t>Państwowej Straży Pożarnej z 30 lipca 2024 r.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E71177"/>
    <w:multiLevelType w:val="hybridMultilevel"/>
    <w:tmpl w:val="04022790"/>
    <w:lvl w:ilvl="0" w:tplc="032CF216">
      <w:start w:val="1"/>
      <w:numFmt w:val="decimal"/>
      <w:lvlText w:val="%1)"/>
      <w:lvlJc w:val="left"/>
      <w:pPr>
        <w:ind w:left="781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BC4379C">
      <w:start w:val="1"/>
      <w:numFmt w:val="lowerLetter"/>
      <w:lvlText w:val="%2"/>
      <w:lvlJc w:val="left"/>
      <w:pPr>
        <w:ind w:left="11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DCE205E">
      <w:start w:val="1"/>
      <w:numFmt w:val="lowerRoman"/>
      <w:lvlText w:val="%3"/>
      <w:lvlJc w:val="left"/>
      <w:pPr>
        <w:ind w:left="18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ABEFB9E">
      <w:start w:val="1"/>
      <w:numFmt w:val="decimal"/>
      <w:lvlText w:val="%4"/>
      <w:lvlJc w:val="left"/>
      <w:pPr>
        <w:ind w:left="25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CD217A4">
      <w:start w:val="1"/>
      <w:numFmt w:val="lowerLetter"/>
      <w:lvlText w:val="%5"/>
      <w:lvlJc w:val="left"/>
      <w:pPr>
        <w:ind w:left="32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6D4AB70">
      <w:start w:val="1"/>
      <w:numFmt w:val="lowerRoman"/>
      <w:lvlText w:val="%6"/>
      <w:lvlJc w:val="left"/>
      <w:pPr>
        <w:ind w:left="40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464EA2E">
      <w:start w:val="1"/>
      <w:numFmt w:val="decimal"/>
      <w:lvlText w:val="%7"/>
      <w:lvlJc w:val="left"/>
      <w:pPr>
        <w:ind w:left="47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A123C42">
      <w:start w:val="1"/>
      <w:numFmt w:val="lowerLetter"/>
      <w:lvlText w:val="%8"/>
      <w:lvlJc w:val="left"/>
      <w:pPr>
        <w:ind w:left="54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8C2C39A">
      <w:start w:val="1"/>
      <w:numFmt w:val="lowerRoman"/>
      <w:lvlText w:val="%9"/>
      <w:lvlJc w:val="left"/>
      <w:pPr>
        <w:ind w:left="61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7AF4EE5"/>
    <w:multiLevelType w:val="hybridMultilevel"/>
    <w:tmpl w:val="2E806876"/>
    <w:lvl w:ilvl="0" w:tplc="D0FE4266">
      <w:start w:val="1"/>
      <w:numFmt w:val="decimal"/>
      <w:lvlText w:val="%1)"/>
      <w:lvlJc w:val="left"/>
      <w:pPr>
        <w:ind w:left="705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8CCC016">
      <w:start w:val="1"/>
      <w:numFmt w:val="lowerLetter"/>
      <w:lvlText w:val="%2"/>
      <w:lvlJc w:val="left"/>
      <w:pPr>
        <w:ind w:left="10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A8AC342">
      <w:start w:val="1"/>
      <w:numFmt w:val="lowerRoman"/>
      <w:lvlText w:val="%3"/>
      <w:lvlJc w:val="left"/>
      <w:pPr>
        <w:ind w:left="18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12A67EE">
      <w:start w:val="1"/>
      <w:numFmt w:val="decimal"/>
      <w:lvlText w:val="%4"/>
      <w:lvlJc w:val="left"/>
      <w:pPr>
        <w:ind w:left="25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DE02336">
      <w:start w:val="1"/>
      <w:numFmt w:val="lowerLetter"/>
      <w:lvlText w:val="%5"/>
      <w:lvlJc w:val="left"/>
      <w:pPr>
        <w:ind w:left="32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15279A6">
      <w:start w:val="1"/>
      <w:numFmt w:val="lowerRoman"/>
      <w:lvlText w:val="%6"/>
      <w:lvlJc w:val="left"/>
      <w:pPr>
        <w:ind w:left="39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D0ACCF4">
      <w:start w:val="1"/>
      <w:numFmt w:val="decimal"/>
      <w:lvlText w:val="%7"/>
      <w:lvlJc w:val="left"/>
      <w:pPr>
        <w:ind w:left="46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39E3E30">
      <w:start w:val="1"/>
      <w:numFmt w:val="lowerLetter"/>
      <w:lvlText w:val="%8"/>
      <w:lvlJc w:val="left"/>
      <w:pPr>
        <w:ind w:left="54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F00B7A2">
      <w:start w:val="1"/>
      <w:numFmt w:val="lowerRoman"/>
      <w:lvlText w:val="%9"/>
      <w:lvlJc w:val="left"/>
      <w:pPr>
        <w:ind w:left="61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E2E780B"/>
    <w:multiLevelType w:val="hybridMultilevel"/>
    <w:tmpl w:val="4634B634"/>
    <w:lvl w:ilvl="0" w:tplc="774062E2">
      <w:start w:val="1"/>
      <w:numFmt w:val="decimal"/>
      <w:lvlText w:val="%1)"/>
      <w:lvlJc w:val="left"/>
      <w:pPr>
        <w:ind w:left="810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ECA31BE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682405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9461A4A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1C4091E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6A86E4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54E9E78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9D08FD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8202554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EFF43A2"/>
    <w:multiLevelType w:val="hybridMultilevel"/>
    <w:tmpl w:val="E1EA8A2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0F503BC"/>
    <w:multiLevelType w:val="hybridMultilevel"/>
    <w:tmpl w:val="A5FC690E"/>
    <w:lvl w:ilvl="0" w:tplc="C9CE9358">
      <w:start w:val="1"/>
      <w:numFmt w:val="decimal"/>
      <w:lvlText w:val="%1."/>
      <w:lvlJc w:val="left"/>
      <w:pPr>
        <w:ind w:left="705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3BED3D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E82879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B723CF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738AA34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3DE5DC4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D60BAF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5C4349A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66ABCC0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8EA487D"/>
    <w:multiLevelType w:val="hybridMultilevel"/>
    <w:tmpl w:val="AC34F6EA"/>
    <w:lvl w:ilvl="0" w:tplc="17F6BCD0">
      <w:start w:val="1"/>
      <w:numFmt w:val="decimal"/>
      <w:lvlText w:val="%1."/>
      <w:lvlJc w:val="left"/>
      <w:pPr>
        <w:ind w:left="705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DA4C89C">
      <w:start w:val="1"/>
      <w:numFmt w:val="lowerLetter"/>
      <w:lvlText w:val="%2"/>
      <w:lvlJc w:val="left"/>
      <w:pPr>
        <w:ind w:left="11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E442830">
      <w:start w:val="1"/>
      <w:numFmt w:val="lowerRoman"/>
      <w:lvlText w:val="%3"/>
      <w:lvlJc w:val="left"/>
      <w:pPr>
        <w:ind w:left="18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3662D3A">
      <w:start w:val="1"/>
      <w:numFmt w:val="decimal"/>
      <w:lvlText w:val="%4"/>
      <w:lvlJc w:val="left"/>
      <w:pPr>
        <w:ind w:left="25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8D4F3D4">
      <w:start w:val="1"/>
      <w:numFmt w:val="lowerLetter"/>
      <w:lvlText w:val="%5"/>
      <w:lvlJc w:val="left"/>
      <w:pPr>
        <w:ind w:left="32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37C37F6">
      <w:start w:val="1"/>
      <w:numFmt w:val="lowerRoman"/>
      <w:lvlText w:val="%6"/>
      <w:lvlJc w:val="left"/>
      <w:pPr>
        <w:ind w:left="4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D9A6C3C">
      <w:start w:val="1"/>
      <w:numFmt w:val="decimal"/>
      <w:lvlText w:val="%7"/>
      <w:lvlJc w:val="left"/>
      <w:pPr>
        <w:ind w:left="47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990AA74">
      <w:start w:val="1"/>
      <w:numFmt w:val="lowerLetter"/>
      <w:lvlText w:val="%8"/>
      <w:lvlJc w:val="left"/>
      <w:pPr>
        <w:ind w:left="54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26E59F8">
      <w:start w:val="1"/>
      <w:numFmt w:val="lowerRoman"/>
      <w:lvlText w:val="%9"/>
      <w:lvlJc w:val="left"/>
      <w:pPr>
        <w:ind w:left="61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909019B"/>
    <w:multiLevelType w:val="hybridMultilevel"/>
    <w:tmpl w:val="821E1644"/>
    <w:lvl w:ilvl="0" w:tplc="04150011">
      <w:start w:val="1"/>
      <w:numFmt w:val="decimal"/>
      <w:lvlText w:val="%1)"/>
      <w:lvlJc w:val="left"/>
      <w:pPr>
        <w:ind w:left="1125" w:hanging="360"/>
      </w:pPr>
    </w:lvl>
    <w:lvl w:ilvl="1" w:tplc="04150019" w:tentative="1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7" w15:restartNumberingAfterBreak="0">
    <w:nsid w:val="2B9F3D14"/>
    <w:multiLevelType w:val="hybridMultilevel"/>
    <w:tmpl w:val="7F5A32F0"/>
    <w:lvl w:ilvl="0" w:tplc="9AFEAD42">
      <w:start w:val="1"/>
      <w:numFmt w:val="decimal"/>
      <w:lvlText w:val="%1)"/>
      <w:lvlJc w:val="left"/>
      <w:pPr>
        <w:ind w:left="1134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65C106A">
      <w:start w:val="1"/>
      <w:numFmt w:val="lowerLetter"/>
      <w:lvlText w:val="%2"/>
      <w:lvlJc w:val="left"/>
      <w:pPr>
        <w:ind w:left="12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56E7B2C">
      <w:start w:val="1"/>
      <w:numFmt w:val="lowerRoman"/>
      <w:lvlText w:val="%3"/>
      <w:lvlJc w:val="left"/>
      <w:pPr>
        <w:ind w:left="19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740578E">
      <w:start w:val="1"/>
      <w:numFmt w:val="decimal"/>
      <w:lvlText w:val="%4"/>
      <w:lvlJc w:val="left"/>
      <w:pPr>
        <w:ind w:left="26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8070CA">
      <w:start w:val="1"/>
      <w:numFmt w:val="lowerLetter"/>
      <w:lvlText w:val="%5"/>
      <w:lvlJc w:val="left"/>
      <w:pPr>
        <w:ind w:left="33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28AAE26">
      <w:start w:val="1"/>
      <w:numFmt w:val="lowerRoman"/>
      <w:lvlText w:val="%6"/>
      <w:lvlJc w:val="left"/>
      <w:pPr>
        <w:ind w:left="41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9A67666">
      <w:start w:val="1"/>
      <w:numFmt w:val="decimal"/>
      <w:lvlText w:val="%7"/>
      <w:lvlJc w:val="left"/>
      <w:pPr>
        <w:ind w:left="48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42E94F6">
      <w:start w:val="1"/>
      <w:numFmt w:val="lowerLetter"/>
      <w:lvlText w:val="%8"/>
      <w:lvlJc w:val="left"/>
      <w:pPr>
        <w:ind w:left="55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450E202">
      <w:start w:val="1"/>
      <w:numFmt w:val="lowerRoman"/>
      <w:lvlText w:val="%9"/>
      <w:lvlJc w:val="left"/>
      <w:pPr>
        <w:ind w:left="62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1682B35"/>
    <w:multiLevelType w:val="hybridMultilevel"/>
    <w:tmpl w:val="186EAECE"/>
    <w:lvl w:ilvl="0" w:tplc="89027C48">
      <w:start w:val="1"/>
      <w:numFmt w:val="decimal"/>
      <w:lvlText w:val="%1."/>
      <w:lvlJc w:val="left"/>
      <w:pPr>
        <w:ind w:left="705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80CD33E">
      <w:start w:val="1"/>
      <w:numFmt w:val="lowerLetter"/>
      <w:lvlText w:val="%2"/>
      <w:lvlJc w:val="left"/>
      <w:pPr>
        <w:ind w:left="10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F2A84B0">
      <w:start w:val="1"/>
      <w:numFmt w:val="lowerRoman"/>
      <w:lvlText w:val="%3"/>
      <w:lvlJc w:val="left"/>
      <w:pPr>
        <w:ind w:left="18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09CB020">
      <w:start w:val="1"/>
      <w:numFmt w:val="decimal"/>
      <w:lvlText w:val="%4"/>
      <w:lvlJc w:val="left"/>
      <w:pPr>
        <w:ind w:left="25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394B738">
      <w:start w:val="1"/>
      <w:numFmt w:val="lowerLetter"/>
      <w:lvlText w:val="%5"/>
      <w:lvlJc w:val="left"/>
      <w:pPr>
        <w:ind w:left="32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3FC16AC">
      <w:start w:val="1"/>
      <w:numFmt w:val="lowerRoman"/>
      <w:lvlText w:val="%6"/>
      <w:lvlJc w:val="left"/>
      <w:pPr>
        <w:ind w:left="39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6D08208">
      <w:start w:val="1"/>
      <w:numFmt w:val="decimal"/>
      <w:lvlText w:val="%7"/>
      <w:lvlJc w:val="left"/>
      <w:pPr>
        <w:ind w:left="46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814F19E">
      <w:start w:val="1"/>
      <w:numFmt w:val="lowerLetter"/>
      <w:lvlText w:val="%8"/>
      <w:lvlJc w:val="left"/>
      <w:pPr>
        <w:ind w:left="54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E54F474">
      <w:start w:val="1"/>
      <w:numFmt w:val="lowerRoman"/>
      <w:lvlText w:val="%9"/>
      <w:lvlJc w:val="left"/>
      <w:pPr>
        <w:ind w:left="61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19F6A76"/>
    <w:multiLevelType w:val="hybridMultilevel"/>
    <w:tmpl w:val="D6C848DC"/>
    <w:lvl w:ilvl="0" w:tplc="AF3E54A0">
      <w:start w:val="1"/>
      <w:numFmt w:val="decimal"/>
      <w:lvlText w:val="%1."/>
      <w:lvlJc w:val="left"/>
      <w:pPr>
        <w:ind w:left="1004" w:hanging="360"/>
      </w:pPr>
      <w:rPr>
        <w:sz w:val="24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37A20074"/>
    <w:multiLevelType w:val="hybridMultilevel"/>
    <w:tmpl w:val="59ACAA52"/>
    <w:lvl w:ilvl="0" w:tplc="A298126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 w:val="0"/>
        <w:i/>
        <w:color w:val="0000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FC7F5D"/>
    <w:multiLevelType w:val="hybridMultilevel"/>
    <w:tmpl w:val="4066E606"/>
    <w:lvl w:ilvl="0" w:tplc="0EA8B4D2">
      <w:start w:val="1"/>
      <w:numFmt w:val="decimal"/>
      <w:lvlText w:val="%1."/>
      <w:lvlJc w:val="left"/>
      <w:pPr>
        <w:ind w:left="705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0BC4D5C">
      <w:start w:val="1"/>
      <w:numFmt w:val="decimal"/>
      <w:lvlText w:val="%2)"/>
      <w:lvlJc w:val="left"/>
      <w:pPr>
        <w:ind w:left="5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D02385A">
      <w:start w:val="1"/>
      <w:numFmt w:val="lowerRoman"/>
      <w:lvlText w:val="%3"/>
      <w:lvlJc w:val="left"/>
      <w:pPr>
        <w:ind w:left="13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7DCCE7E">
      <w:start w:val="1"/>
      <w:numFmt w:val="decimal"/>
      <w:lvlText w:val="%4"/>
      <w:lvlJc w:val="left"/>
      <w:pPr>
        <w:ind w:left="20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28E9424">
      <w:start w:val="1"/>
      <w:numFmt w:val="lowerLetter"/>
      <w:lvlText w:val="%5"/>
      <w:lvlJc w:val="left"/>
      <w:pPr>
        <w:ind w:left="27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B4E03D6">
      <w:start w:val="1"/>
      <w:numFmt w:val="lowerRoman"/>
      <w:lvlText w:val="%6"/>
      <w:lvlJc w:val="left"/>
      <w:pPr>
        <w:ind w:left="35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8CC4CB4">
      <w:start w:val="1"/>
      <w:numFmt w:val="decimal"/>
      <w:lvlText w:val="%7"/>
      <w:lvlJc w:val="left"/>
      <w:pPr>
        <w:ind w:left="42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4F636C6">
      <w:start w:val="1"/>
      <w:numFmt w:val="lowerLetter"/>
      <w:lvlText w:val="%8"/>
      <w:lvlJc w:val="left"/>
      <w:pPr>
        <w:ind w:left="49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9860318">
      <w:start w:val="1"/>
      <w:numFmt w:val="lowerRoman"/>
      <w:lvlText w:val="%9"/>
      <w:lvlJc w:val="left"/>
      <w:pPr>
        <w:ind w:left="56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BDF08FC"/>
    <w:multiLevelType w:val="hybridMultilevel"/>
    <w:tmpl w:val="0332DD6E"/>
    <w:lvl w:ilvl="0" w:tplc="689E0844">
      <w:start w:val="1"/>
      <w:numFmt w:val="decimal"/>
      <w:lvlText w:val="%1."/>
      <w:lvlJc w:val="left"/>
      <w:pPr>
        <w:ind w:left="705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C4C98A4">
      <w:start w:val="1"/>
      <w:numFmt w:val="decimal"/>
      <w:lvlText w:val="%2)"/>
      <w:lvlJc w:val="left"/>
      <w:pPr>
        <w:ind w:left="993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040A864">
      <w:start w:val="1"/>
      <w:numFmt w:val="lowerRoman"/>
      <w:lvlText w:val="%3"/>
      <w:lvlJc w:val="left"/>
      <w:pPr>
        <w:ind w:left="13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6085F28">
      <w:start w:val="1"/>
      <w:numFmt w:val="decimal"/>
      <w:lvlText w:val="%4"/>
      <w:lvlJc w:val="left"/>
      <w:pPr>
        <w:ind w:left="21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6E4ACB4">
      <w:start w:val="1"/>
      <w:numFmt w:val="lowerLetter"/>
      <w:lvlText w:val="%5"/>
      <w:lvlJc w:val="left"/>
      <w:pPr>
        <w:ind w:left="28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5F2CB2A">
      <w:start w:val="1"/>
      <w:numFmt w:val="lowerRoman"/>
      <w:lvlText w:val="%6"/>
      <w:lvlJc w:val="left"/>
      <w:pPr>
        <w:ind w:left="35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2C8A406">
      <w:start w:val="1"/>
      <w:numFmt w:val="decimal"/>
      <w:lvlText w:val="%7"/>
      <w:lvlJc w:val="left"/>
      <w:pPr>
        <w:ind w:left="42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F76409A">
      <w:start w:val="1"/>
      <w:numFmt w:val="lowerLetter"/>
      <w:lvlText w:val="%8"/>
      <w:lvlJc w:val="left"/>
      <w:pPr>
        <w:ind w:left="49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D643CD2">
      <w:start w:val="1"/>
      <w:numFmt w:val="lowerRoman"/>
      <w:lvlText w:val="%9"/>
      <w:lvlJc w:val="left"/>
      <w:pPr>
        <w:ind w:left="57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3F14146E"/>
    <w:multiLevelType w:val="hybridMultilevel"/>
    <w:tmpl w:val="EA600D50"/>
    <w:lvl w:ilvl="0" w:tplc="05A27C38">
      <w:start w:val="1"/>
      <w:numFmt w:val="decimal"/>
      <w:lvlText w:val="%1)"/>
      <w:lvlJc w:val="left"/>
      <w:pPr>
        <w:ind w:left="720" w:hanging="360"/>
      </w:pPr>
      <w:rPr>
        <w:rFonts w:eastAsia="Arial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22688F"/>
    <w:multiLevelType w:val="hybridMultilevel"/>
    <w:tmpl w:val="38628364"/>
    <w:lvl w:ilvl="0" w:tplc="015687C0">
      <w:start w:val="1"/>
      <w:numFmt w:val="decimal"/>
      <w:lvlText w:val="%1."/>
      <w:lvlJc w:val="left"/>
      <w:pPr>
        <w:ind w:left="705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A660A7C">
      <w:start w:val="1"/>
      <w:numFmt w:val="decimal"/>
      <w:lvlText w:val="%2)"/>
      <w:lvlJc w:val="left"/>
      <w:pPr>
        <w:ind w:left="1134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9745F7A">
      <w:start w:val="1"/>
      <w:numFmt w:val="lowerRoman"/>
      <w:lvlText w:val="%3"/>
      <w:lvlJc w:val="left"/>
      <w:pPr>
        <w:ind w:left="15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9FECCF6">
      <w:start w:val="1"/>
      <w:numFmt w:val="decimal"/>
      <w:lvlText w:val="%4"/>
      <w:lvlJc w:val="left"/>
      <w:pPr>
        <w:ind w:left="22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9D855D0">
      <w:start w:val="1"/>
      <w:numFmt w:val="lowerLetter"/>
      <w:lvlText w:val="%5"/>
      <w:lvlJc w:val="left"/>
      <w:pPr>
        <w:ind w:left="29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968C62C">
      <w:start w:val="1"/>
      <w:numFmt w:val="lowerRoman"/>
      <w:lvlText w:val="%6"/>
      <w:lvlJc w:val="left"/>
      <w:pPr>
        <w:ind w:left="36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AC640A8">
      <w:start w:val="1"/>
      <w:numFmt w:val="decimal"/>
      <w:lvlText w:val="%7"/>
      <w:lvlJc w:val="left"/>
      <w:pPr>
        <w:ind w:left="43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1B08582">
      <w:start w:val="1"/>
      <w:numFmt w:val="lowerLetter"/>
      <w:lvlText w:val="%8"/>
      <w:lvlJc w:val="left"/>
      <w:pPr>
        <w:ind w:left="51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9C43346">
      <w:start w:val="1"/>
      <w:numFmt w:val="lowerRoman"/>
      <w:lvlText w:val="%9"/>
      <w:lvlJc w:val="left"/>
      <w:pPr>
        <w:ind w:left="58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A9501A3"/>
    <w:multiLevelType w:val="hybridMultilevel"/>
    <w:tmpl w:val="A98AB54C"/>
    <w:lvl w:ilvl="0" w:tplc="C09A7B78">
      <w:start w:val="1"/>
      <w:numFmt w:val="decimal"/>
      <w:lvlText w:val="%1."/>
      <w:lvlJc w:val="left"/>
      <w:pPr>
        <w:ind w:left="705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F96977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B9CA59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B1C6BFE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BE47E26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AD4C7B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6D6962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44A464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2621764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4E736190"/>
    <w:multiLevelType w:val="hybridMultilevel"/>
    <w:tmpl w:val="50C0605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780B76"/>
    <w:multiLevelType w:val="hybridMultilevel"/>
    <w:tmpl w:val="C63A148A"/>
    <w:lvl w:ilvl="0" w:tplc="816EF3FA">
      <w:start w:val="1"/>
      <w:numFmt w:val="decimal"/>
      <w:lvlText w:val="%1."/>
      <w:lvlJc w:val="left"/>
      <w:pPr>
        <w:ind w:left="705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DE2731E">
      <w:start w:val="1"/>
      <w:numFmt w:val="lowerLetter"/>
      <w:lvlText w:val="%2)"/>
      <w:lvlJc w:val="left"/>
      <w:pPr>
        <w:ind w:left="993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1F8D408">
      <w:start w:val="1"/>
      <w:numFmt w:val="lowerRoman"/>
      <w:lvlText w:val="%3"/>
      <w:lvlJc w:val="left"/>
      <w:pPr>
        <w:ind w:left="13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244D05C">
      <w:start w:val="1"/>
      <w:numFmt w:val="decimal"/>
      <w:lvlText w:val="%4"/>
      <w:lvlJc w:val="left"/>
      <w:pPr>
        <w:ind w:left="20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1684E8C">
      <w:start w:val="1"/>
      <w:numFmt w:val="lowerLetter"/>
      <w:lvlText w:val="%5"/>
      <w:lvlJc w:val="left"/>
      <w:pPr>
        <w:ind w:left="27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B44923C">
      <w:start w:val="1"/>
      <w:numFmt w:val="lowerRoman"/>
      <w:lvlText w:val="%6"/>
      <w:lvlJc w:val="left"/>
      <w:pPr>
        <w:ind w:left="35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E886170">
      <w:start w:val="1"/>
      <w:numFmt w:val="decimal"/>
      <w:lvlText w:val="%7"/>
      <w:lvlJc w:val="left"/>
      <w:pPr>
        <w:ind w:left="42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AC47DC2">
      <w:start w:val="1"/>
      <w:numFmt w:val="lowerLetter"/>
      <w:lvlText w:val="%8"/>
      <w:lvlJc w:val="left"/>
      <w:pPr>
        <w:ind w:left="49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028096A">
      <w:start w:val="1"/>
      <w:numFmt w:val="lowerRoman"/>
      <w:lvlText w:val="%9"/>
      <w:lvlJc w:val="left"/>
      <w:pPr>
        <w:ind w:left="56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3F40896"/>
    <w:multiLevelType w:val="hybridMultilevel"/>
    <w:tmpl w:val="F89C3FC6"/>
    <w:lvl w:ilvl="0" w:tplc="FC40A7D6">
      <w:start w:val="1"/>
      <w:numFmt w:val="decimal"/>
      <w:lvlText w:val="%1."/>
      <w:lvlJc w:val="left"/>
      <w:pPr>
        <w:ind w:left="705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DA60E72">
      <w:start w:val="1"/>
      <w:numFmt w:val="decimal"/>
      <w:lvlText w:val="%2)"/>
      <w:lvlJc w:val="left"/>
      <w:pPr>
        <w:ind w:left="1134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4F8CC40">
      <w:start w:val="1"/>
      <w:numFmt w:val="lowerRoman"/>
      <w:lvlText w:val="%3"/>
      <w:lvlJc w:val="left"/>
      <w:pPr>
        <w:ind w:left="15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67434A4">
      <w:start w:val="1"/>
      <w:numFmt w:val="decimal"/>
      <w:lvlText w:val="%4"/>
      <w:lvlJc w:val="left"/>
      <w:pPr>
        <w:ind w:left="22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E188EA6">
      <w:start w:val="1"/>
      <w:numFmt w:val="lowerLetter"/>
      <w:lvlText w:val="%5"/>
      <w:lvlJc w:val="left"/>
      <w:pPr>
        <w:ind w:left="29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59AE808">
      <w:start w:val="1"/>
      <w:numFmt w:val="lowerRoman"/>
      <w:lvlText w:val="%6"/>
      <w:lvlJc w:val="left"/>
      <w:pPr>
        <w:ind w:left="36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C5E99DA">
      <w:start w:val="1"/>
      <w:numFmt w:val="decimal"/>
      <w:lvlText w:val="%7"/>
      <w:lvlJc w:val="left"/>
      <w:pPr>
        <w:ind w:left="43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49E596E">
      <w:start w:val="1"/>
      <w:numFmt w:val="lowerLetter"/>
      <w:lvlText w:val="%8"/>
      <w:lvlJc w:val="left"/>
      <w:pPr>
        <w:ind w:left="51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5B070CE">
      <w:start w:val="1"/>
      <w:numFmt w:val="lowerRoman"/>
      <w:lvlText w:val="%9"/>
      <w:lvlJc w:val="left"/>
      <w:pPr>
        <w:ind w:left="58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592821F7"/>
    <w:multiLevelType w:val="hybridMultilevel"/>
    <w:tmpl w:val="8334FB3E"/>
    <w:lvl w:ilvl="0" w:tplc="260872D2">
      <w:start w:val="1"/>
      <w:numFmt w:val="upperRoman"/>
      <w:lvlText w:val="%1."/>
      <w:lvlJc w:val="left"/>
      <w:pPr>
        <w:ind w:left="7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B702C62">
      <w:start w:val="1"/>
      <w:numFmt w:val="lowerLetter"/>
      <w:lvlText w:val="%2"/>
      <w:lvlJc w:val="left"/>
      <w:pPr>
        <w:ind w:left="12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2C67EE8">
      <w:start w:val="1"/>
      <w:numFmt w:val="lowerRoman"/>
      <w:lvlText w:val="%3"/>
      <w:lvlJc w:val="left"/>
      <w:pPr>
        <w:ind w:left="19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3BECE58">
      <w:start w:val="1"/>
      <w:numFmt w:val="decimal"/>
      <w:lvlText w:val="%4"/>
      <w:lvlJc w:val="left"/>
      <w:pPr>
        <w:ind w:left="26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70CE3CC">
      <w:start w:val="1"/>
      <w:numFmt w:val="lowerLetter"/>
      <w:lvlText w:val="%5"/>
      <w:lvlJc w:val="left"/>
      <w:pPr>
        <w:ind w:left="33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8CA7FF2">
      <w:start w:val="1"/>
      <w:numFmt w:val="lowerRoman"/>
      <w:lvlText w:val="%6"/>
      <w:lvlJc w:val="left"/>
      <w:pPr>
        <w:ind w:left="40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098A548">
      <w:start w:val="1"/>
      <w:numFmt w:val="decimal"/>
      <w:lvlText w:val="%7"/>
      <w:lvlJc w:val="left"/>
      <w:pPr>
        <w:ind w:left="48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B862F8E">
      <w:start w:val="1"/>
      <w:numFmt w:val="lowerLetter"/>
      <w:lvlText w:val="%8"/>
      <w:lvlJc w:val="left"/>
      <w:pPr>
        <w:ind w:left="55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F9AD9BE">
      <w:start w:val="1"/>
      <w:numFmt w:val="lowerRoman"/>
      <w:lvlText w:val="%9"/>
      <w:lvlJc w:val="left"/>
      <w:pPr>
        <w:ind w:left="62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62B86F8D"/>
    <w:multiLevelType w:val="hybridMultilevel"/>
    <w:tmpl w:val="75F4951C"/>
    <w:lvl w:ilvl="0" w:tplc="C1B0FAEC">
      <w:start w:val="1"/>
      <w:numFmt w:val="decimal"/>
      <w:lvlText w:val="%1)"/>
      <w:lvlJc w:val="left"/>
      <w:pPr>
        <w:ind w:left="705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8CCC22C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34D8D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460B9D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A0CED9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2681748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4261FE4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EB2674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EB0D96A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64B36590"/>
    <w:multiLevelType w:val="hybridMultilevel"/>
    <w:tmpl w:val="75A0FF1E"/>
    <w:lvl w:ilvl="0" w:tplc="75BE9FA8">
      <w:start w:val="1"/>
      <w:numFmt w:val="decimal"/>
      <w:lvlText w:val="%1)"/>
      <w:lvlJc w:val="left"/>
      <w:pPr>
        <w:ind w:left="11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2" w15:restartNumberingAfterBreak="0">
    <w:nsid w:val="676D7B47"/>
    <w:multiLevelType w:val="hybridMultilevel"/>
    <w:tmpl w:val="487AEBF4"/>
    <w:lvl w:ilvl="0" w:tplc="B0EA7A24">
      <w:start w:val="2"/>
      <w:numFmt w:val="decimal"/>
      <w:lvlText w:val="%1)"/>
      <w:lvlJc w:val="left"/>
      <w:pPr>
        <w:ind w:left="11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B285352">
      <w:start w:val="1"/>
      <w:numFmt w:val="lowerLetter"/>
      <w:lvlText w:val="%2"/>
      <w:lvlJc w:val="left"/>
      <w:pPr>
        <w:ind w:left="14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A64DA64">
      <w:start w:val="1"/>
      <w:numFmt w:val="lowerRoman"/>
      <w:lvlText w:val="%3"/>
      <w:lvlJc w:val="left"/>
      <w:pPr>
        <w:ind w:left="21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0789D86">
      <w:start w:val="1"/>
      <w:numFmt w:val="decimal"/>
      <w:lvlText w:val="%4"/>
      <w:lvlJc w:val="left"/>
      <w:pPr>
        <w:ind w:left="29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A9C6424">
      <w:start w:val="1"/>
      <w:numFmt w:val="lowerLetter"/>
      <w:lvlText w:val="%5"/>
      <w:lvlJc w:val="left"/>
      <w:pPr>
        <w:ind w:left="36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08A7EBE">
      <w:start w:val="1"/>
      <w:numFmt w:val="lowerRoman"/>
      <w:lvlText w:val="%6"/>
      <w:lvlJc w:val="left"/>
      <w:pPr>
        <w:ind w:left="43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B24D44">
      <w:start w:val="1"/>
      <w:numFmt w:val="decimal"/>
      <w:lvlText w:val="%7"/>
      <w:lvlJc w:val="left"/>
      <w:pPr>
        <w:ind w:left="50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ECAE3AC">
      <w:start w:val="1"/>
      <w:numFmt w:val="lowerLetter"/>
      <w:lvlText w:val="%8"/>
      <w:lvlJc w:val="left"/>
      <w:pPr>
        <w:ind w:left="57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A1E58C0">
      <w:start w:val="1"/>
      <w:numFmt w:val="lowerRoman"/>
      <w:lvlText w:val="%9"/>
      <w:lvlJc w:val="left"/>
      <w:pPr>
        <w:ind w:left="65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68A66532"/>
    <w:multiLevelType w:val="hybridMultilevel"/>
    <w:tmpl w:val="E28465DA"/>
    <w:lvl w:ilvl="0" w:tplc="89E69E38">
      <w:start w:val="1"/>
      <w:numFmt w:val="decimal"/>
      <w:lvlText w:val="%1.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F14DCFA">
      <w:start w:val="1"/>
      <w:numFmt w:val="decimal"/>
      <w:lvlText w:val="%2)"/>
      <w:lvlJc w:val="left"/>
      <w:pPr>
        <w:ind w:left="993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77C8490">
      <w:start w:val="1"/>
      <w:numFmt w:val="lowerRoman"/>
      <w:lvlText w:val="%3"/>
      <w:lvlJc w:val="left"/>
      <w:pPr>
        <w:ind w:left="13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7961D9C">
      <w:start w:val="1"/>
      <w:numFmt w:val="decimal"/>
      <w:lvlText w:val="%4"/>
      <w:lvlJc w:val="left"/>
      <w:pPr>
        <w:ind w:left="20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E82F8E8">
      <w:start w:val="1"/>
      <w:numFmt w:val="lowerLetter"/>
      <w:lvlText w:val="%5"/>
      <w:lvlJc w:val="left"/>
      <w:pPr>
        <w:ind w:left="28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17483D2">
      <w:start w:val="1"/>
      <w:numFmt w:val="lowerRoman"/>
      <w:lvlText w:val="%6"/>
      <w:lvlJc w:val="left"/>
      <w:pPr>
        <w:ind w:left="35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6A9CD6">
      <w:start w:val="1"/>
      <w:numFmt w:val="decimal"/>
      <w:lvlText w:val="%7"/>
      <w:lvlJc w:val="left"/>
      <w:pPr>
        <w:ind w:left="42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DCAF514">
      <w:start w:val="1"/>
      <w:numFmt w:val="lowerLetter"/>
      <w:lvlText w:val="%8"/>
      <w:lvlJc w:val="left"/>
      <w:pPr>
        <w:ind w:left="49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358B4B2">
      <w:start w:val="1"/>
      <w:numFmt w:val="lowerRoman"/>
      <w:lvlText w:val="%9"/>
      <w:lvlJc w:val="left"/>
      <w:pPr>
        <w:ind w:left="56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F770811"/>
    <w:multiLevelType w:val="hybridMultilevel"/>
    <w:tmpl w:val="5C440D66"/>
    <w:lvl w:ilvl="0" w:tplc="CB80A4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B205AE9"/>
    <w:multiLevelType w:val="hybridMultilevel"/>
    <w:tmpl w:val="B9E62766"/>
    <w:lvl w:ilvl="0" w:tplc="BD444B44">
      <w:start w:val="1"/>
      <w:numFmt w:val="decimal"/>
      <w:lvlText w:val="%1.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FC8462">
      <w:start w:val="1"/>
      <w:numFmt w:val="decimal"/>
      <w:lvlText w:val="%2)"/>
      <w:lvlJc w:val="left"/>
      <w:pPr>
        <w:ind w:left="9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71CF9BE">
      <w:start w:val="1"/>
      <w:numFmt w:val="lowerRoman"/>
      <w:lvlText w:val="%3"/>
      <w:lvlJc w:val="left"/>
      <w:pPr>
        <w:ind w:left="14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FD8D824">
      <w:start w:val="1"/>
      <w:numFmt w:val="decimal"/>
      <w:lvlText w:val="%4"/>
      <w:lvlJc w:val="left"/>
      <w:pPr>
        <w:ind w:left="21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86A5304">
      <w:start w:val="1"/>
      <w:numFmt w:val="lowerLetter"/>
      <w:lvlText w:val="%5"/>
      <w:lvlJc w:val="left"/>
      <w:pPr>
        <w:ind w:left="28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148C170">
      <w:start w:val="1"/>
      <w:numFmt w:val="lowerRoman"/>
      <w:lvlText w:val="%6"/>
      <w:lvlJc w:val="left"/>
      <w:pPr>
        <w:ind w:left="35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78853D8">
      <w:start w:val="1"/>
      <w:numFmt w:val="decimal"/>
      <w:lvlText w:val="%7"/>
      <w:lvlJc w:val="left"/>
      <w:pPr>
        <w:ind w:left="43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C407436">
      <w:start w:val="1"/>
      <w:numFmt w:val="lowerLetter"/>
      <w:lvlText w:val="%8"/>
      <w:lvlJc w:val="left"/>
      <w:pPr>
        <w:ind w:left="50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DCA3234">
      <w:start w:val="1"/>
      <w:numFmt w:val="lowerRoman"/>
      <w:lvlText w:val="%9"/>
      <w:lvlJc w:val="left"/>
      <w:pPr>
        <w:ind w:left="57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7B216529"/>
    <w:multiLevelType w:val="hybridMultilevel"/>
    <w:tmpl w:val="540CB906"/>
    <w:lvl w:ilvl="0" w:tplc="CC6E33C6">
      <w:start w:val="1"/>
      <w:numFmt w:val="decimal"/>
      <w:lvlText w:val="%1."/>
      <w:lvlJc w:val="left"/>
      <w:pPr>
        <w:ind w:left="705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F7C1DC0">
      <w:start w:val="1"/>
      <w:numFmt w:val="lowerLetter"/>
      <w:lvlText w:val="%2"/>
      <w:lvlJc w:val="left"/>
      <w:pPr>
        <w:ind w:left="11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6243B78">
      <w:start w:val="1"/>
      <w:numFmt w:val="lowerRoman"/>
      <w:lvlText w:val="%3"/>
      <w:lvlJc w:val="left"/>
      <w:pPr>
        <w:ind w:left="18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DBACE62">
      <w:start w:val="1"/>
      <w:numFmt w:val="decimal"/>
      <w:lvlText w:val="%4"/>
      <w:lvlJc w:val="left"/>
      <w:pPr>
        <w:ind w:left="25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EC6BF4E">
      <w:start w:val="1"/>
      <w:numFmt w:val="lowerLetter"/>
      <w:lvlText w:val="%5"/>
      <w:lvlJc w:val="left"/>
      <w:pPr>
        <w:ind w:left="32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F941DD2">
      <w:start w:val="1"/>
      <w:numFmt w:val="lowerRoman"/>
      <w:lvlText w:val="%6"/>
      <w:lvlJc w:val="left"/>
      <w:pPr>
        <w:ind w:left="40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9AED066">
      <w:start w:val="1"/>
      <w:numFmt w:val="decimal"/>
      <w:lvlText w:val="%7"/>
      <w:lvlJc w:val="left"/>
      <w:pPr>
        <w:ind w:left="47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C6E16F0">
      <w:start w:val="1"/>
      <w:numFmt w:val="lowerLetter"/>
      <w:lvlText w:val="%8"/>
      <w:lvlJc w:val="left"/>
      <w:pPr>
        <w:ind w:left="54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444A032">
      <w:start w:val="1"/>
      <w:numFmt w:val="lowerRoman"/>
      <w:lvlText w:val="%9"/>
      <w:lvlJc w:val="left"/>
      <w:pPr>
        <w:ind w:left="61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264461917">
    <w:abstractNumId w:val="12"/>
  </w:num>
  <w:num w:numId="2" w16cid:durableId="149948239">
    <w:abstractNumId w:val="7"/>
  </w:num>
  <w:num w:numId="3" w16cid:durableId="583997317">
    <w:abstractNumId w:val="22"/>
  </w:num>
  <w:num w:numId="4" w16cid:durableId="252905320">
    <w:abstractNumId w:val="25"/>
  </w:num>
  <w:num w:numId="5" w16cid:durableId="2011523585">
    <w:abstractNumId w:val="14"/>
  </w:num>
  <w:num w:numId="6" w16cid:durableId="1333334878">
    <w:abstractNumId w:val="18"/>
  </w:num>
  <w:num w:numId="7" w16cid:durableId="1013647131">
    <w:abstractNumId w:val="23"/>
  </w:num>
  <w:num w:numId="8" w16cid:durableId="641161253">
    <w:abstractNumId w:val="11"/>
  </w:num>
  <w:num w:numId="9" w16cid:durableId="1282497325">
    <w:abstractNumId w:val="15"/>
  </w:num>
  <w:num w:numId="10" w16cid:durableId="1620644359">
    <w:abstractNumId w:val="8"/>
  </w:num>
  <w:num w:numId="11" w16cid:durableId="831413447">
    <w:abstractNumId w:val="1"/>
  </w:num>
  <w:num w:numId="12" w16cid:durableId="951477785">
    <w:abstractNumId w:val="5"/>
  </w:num>
  <w:num w:numId="13" w16cid:durableId="1956520478">
    <w:abstractNumId w:val="0"/>
  </w:num>
  <w:num w:numId="14" w16cid:durableId="1470245987">
    <w:abstractNumId w:val="26"/>
  </w:num>
  <w:num w:numId="15" w16cid:durableId="660086496">
    <w:abstractNumId w:val="2"/>
  </w:num>
  <w:num w:numId="16" w16cid:durableId="1869222922">
    <w:abstractNumId w:val="20"/>
  </w:num>
  <w:num w:numId="17" w16cid:durableId="1307316589">
    <w:abstractNumId w:val="17"/>
  </w:num>
  <w:num w:numId="18" w16cid:durableId="127480435">
    <w:abstractNumId w:val="4"/>
  </w:num>
  <w:num w:numId="19" w16cid:durableId="1533036882">
    <w:abstractNumId w:val="19"/>
  </w:num>
  <w:num w:numId="20" w16cid:durableId="1563103313">
    <w:abstractNumId w:val="6"/>
  </w:num>
  <w:num w:numId="21" w16cid:durableId="1607883233">
    <w:abstractNumId w:val="16"/>
  </w:num>
  <w:num w:numId="22" w16cid:durableId="1481580276">
    <w:abstractNumId w:val="21"/>
  </w:num>
  <w:num w:numId="23" w16cid:durableId="1479956512">
    <w:abstractNumId w:val="3"/>
  </w:num>
  <w:num w:numId="24" w16cid:durableId="90781005">
    <w:abstractNumId w:val="13"/>
  </w:num>
  <w:num w:numId="25" w16cid:durableId="1827744089">
    <w:abstractNumId w:val="24"/>
  </w:num>
  <w:num w:numId="26" w16cid:durableId="179051958">
    <w:abstractNumId w:val="9"/>
  </w:num>
  <w:num w:numId="27" w16cid:durableId="12154615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102B"/>
    <w:rsid w:val="00004E7F"/>
    <w:rsid w:val="000247DA"/>
    <w:rsid w:val="00042D0B"/>
    <w:rsid w:val="00090DE7"/>
    <w:rsid w:val="00095D1F"/>
    <w:rsid w:val="000C5EF9"/>
    <w:rsid w:val="000F3BCB"/>
    <w:rsid w:val="001129C3"/>
    <w:rsid w:val="00121BBC"/>
    <w:rsid w:val="001847DB"/>
    <w:rsid w:val="001C6809"/>
    <w:rsid w:val="001D0E69"/>
    <w:rsid w:val="001F1072"/>
    <w:rsid w:val="002469FD"/>
    <w:rsid w:val="002475CA"/>
    <w:rsid w:val="00281E6F"/>
    <w:rsid w:val="002E2607"/>
    <w:rsid w:val="00321483"/>
    <w:rsid w:val="003222BB"/>
    <w:rsid w:val="00330460"/>
    <w:rsid w:val="00363FD1"/>
    <w:rsid w:val="0038055E"/>
    <w:rsid w:val="0039199D"/>
    <w:rsid w:val="0039689D"/>
    <w:rsid w:val="003A6B2C"/>
    <w:rsid w:val="003B6591"/>
    <w:rsid w:val="003C4308"/>
    <w:rsid w:val="003D01B5"/>
    <w:rsid w:val="003D2652"/>
    <w:rsid w:val="0044235F"/>
    <w:rsid w:val="00442725"/>
    <w:rsid w:val="00453ECD"/>
    <w:rsid w:val="00465B79"/>
    <w:rsid w:val="004760AC"/>
    <w:rsid w:val="004B5DEC"/>
    <w:rsid w:val="004C2C8A"/>
    <w:rsid w:val="004E7D82"/>
    <w:rsid w:val="004F4242"/>
    <w:rsid w:val="004F5EF3"/>
    <w:rsid w:val="005053C5"/>
    <w:rsid w:val="00510DCC"/>
    <w:rsid w:val="00530F7A"/>
    <w:rsid w:val="00531AE7"/>
    <w:rsid w:val="00547982"/>
    <w:rsid w:val="005512D3"/>
    <w:rsid w:val="005568EE"/>
    <w:rsid w:val="005E4080"/>
    <w:rsid w:val="0062103A"/>
    <w:rsid w:val="006B20DA"/>
    <w:rsid w:val="006C4C9A"/>
    <w:rsid w:val="0072734B"/>
    <w:rsid w:val="00731E42"/>
    <w:rsid w:val="00757079"/>
    <w:rsid w:val="00757879"/>
    <w:rsid w:val="00762A5D"/>
    <w:rsid w:val="007954B0"/>
    <w:rsid w:val="007A18BF"/>
    <w:rsid w:val="007A7602"/>
    <w:rsid w:val="007B4A11"/>
    <w:rsid w:val="00833068"/>
    <w:rsid w:val="00834C76"/>
    <w:rsid w:val="00863CF5"/>
    <w:rsid w:val="00870119"/>
    <w:rsid w:val="00872373"/>
    <w:rsid w:val="008907E3"/>
    <w:rsid w:val="008B7B62"/>
    <w:rsid w:val="0090072D"/>
    <w:rsid w:val="00916B07"/>
    <w:rsid w:val="0093565F"/>
    <w:rsid w:val="009427F4"/>
    <w:rsid w:val="00990177"/>
    <w:rsid w:val="009A7DDD"/>
    <w:rsid w:val="00A34A8F"/>
    <w:rsid w:val="00A41E17"/>
    <w:rsid w:val="00A96B5F"/>
    <w:rsid w:val="00AF4141"/>
    <w:rsid w:val="00B43C0B"/>
    <w:rsid w:val="00B452B7"/>
    <w:rsid w:val="00B745EA"/>
    <w:rsid w:val="00BA0FC8"/>
    <w:rsid w:val="00BB5144"/>
    <w:rsid w:val="00BE4A63"/>
    <w:rsid w:val="00C7102B"/>
    <w:rsid w:val="00C711EA"/>
    <w:rsid w:val="00CD68FF"/>
    <w:rsid w:val="00CE297F"/>
    <w:rsid w:val="00D16368"/>
    <w:rsid w:val="00D27AC7"/>
    <w:rsid w:val="00D452FF"/>
    <w:rsid w:val="00D75031"/>
    <w:rsid w:val="00D948E6"/>
    <w:rsid w:val="00D94E50"/>
    <w:rsid w:val="00D964C2"/>
    <w:rsid w:val="00DE7300"/>
    <w:rsid w:val="00E43C5A"/>
    <w:rsid w:val="00E70AEE"/>
    <w:rsid w:val="00EA6B81"/>
    <w:rsid w:val="00ED3EAE"/>
    <w:rsid w:val="00EF42AD"/>
    <w:rsid w:val="00F24BE6"/>
    <w:rsid w:val="00F31309"/>
    <w:rsid w:val="00F40B4D"/>
    <w:rsid w:val="00F5276F"/>
    <w:rsid w:val="00F53B2F"/>
    <w:rsid w:val="00F6268D"/>
    <w:rsid w:val="00F62D39"/>
    <w:rsid w:val="00F8405B"/>
    <w:rsid w:val="00F91D1B"/>
    <w:rsid w:val="00FA4E9E"/>
    <w:rsid w:val="00FB2CFE"/>
    <w:rsid w:val="00FB5207"/>
    <w:rsid w:val="00FC6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DAF66E"/>
  <w15:docId w15:val="{97ADA4F5-18E3-46A9-9BF3-B25556DE0B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4" w:line="250" w:lineRule="auto"/>
      <w:ind w:left="730" w:hanging="370"/>
      <w:jc w:val="both"/>
    </w:pPr>
    <w:rPr>
      <w:rFonts w:ascii="Arial" w:eastAsia="Arial" w:hAnsi="Arial" w:cs="Arial"/>
      <w:color w:val="000000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286" w:line="250" w:lineRule="auto"/>
      <w:ind w:left="332" w:hanging="10"/>
      <w:outlineLvl w:val="0"/>
    </w:pPr>
    <w:rPr>
      <w:rFonts w:ascii="Arial" w:eastAsia="Arial" w:hAnsi="Arial" w:cs="Arial"/>
      <w:b/>
      <w:color w:val="000000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F424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A2F4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Arial" w:eastAsia="Arial" w:hAnsi="Arial" w:cs="Arial"/>
      <w:b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opka">
    <w:name w:val="footer"/>
    <w:basedOn w:val="Normalny"/>
    <w:link w:val="StopkaZnak"/>
    <w:uiPriority w:val="99"/>
    <w:unhideWhenUsed/>
    <w:rsid w:val="00FB2C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B2CFE"/>
    <w:rPr>
      <w:rFonts w:ascii="Arial" w:eastAsia="Arial" w:hAnsi="Arial" w:cs="Arial"/>
      <w:color w:val="000000"/>
    </w:rPr>
  </w:style>
  <w:style w:type="paragraph" w:styleId="Akapitzlist">
    <w:name w:val="List Paragraph"/>
    <w:basedOn w:val="Normalny"/>
    <w:uiPriority w:val="34"/>
    <w:qFormat/>
    <w:rsid w:val="00FB2CFE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E43C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43C5A"/>
    <w:rPr>
      <w:rFonts w:ascii="Arial" w:eastAsia="Arial" w:hAnsi="Arial" w:cs="Arial"/>
      <w:color w:val="000000"/>
    </w:rPr>
  </w:style>
  <w:style w:type="paragraph" w:styleId="Bezodstpw">
    <w:name w:val="No Spacing"/>
    <w:uiPriority w:val="1"/>
    <w:qFormat/>
    <w:rsid w:val="00E43C5A"/>
    <w:pPr>
      <w:spacing w:after="0" w:line="240" w:lineRule="auto"/>
      <w:ind w:left="730" w:hanging="370"/>
      <w:jc w:val="both"/>
    </w:pPr>
    <w:rPr>
      <w:rFonts w:ascii="Arial" w:eastAsia="Arial" w:hAnsi="Arial" w:cs="Arial"/>
      <w:color w:val="000000"/>
    </w:rPr>
  </w:style>
  <w:style w:type="paragraph" w:customStyle="1" w:styleId="p1">
    <w:name w:val="p1"/>
    <w:basedOn w:val="Normalny"/>
    <w:rsid w:val="0039199D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kern w:val="0"/>
      <w14:ligatures w14:val="none"/>
    </w:rPr>
  </w:style>
  <w:style w:type="character" w:styleId="Hipercze">
    <w:name w:val="Hyperlink"/>
    <w:basedOn w:val="Domylnaczcionkaakapitu"/>
    <w:uiPriority w:val="99"/>
    <w:unhideWhenUsed/>
    <w:rsid w:val="0093565F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3565F"/>
    <w:rPr>
      <w:color w:val="605E5C"/>
      <w:shd w:val="clear" w:color="auto" w:fill="E1DFDD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F4242"/>
    <w:rPr>
      <w:rFonts w:asciiTheme="majorHAnsi" w:eastAsiaTheme="majorEastAsia" w:hAnsiTheme="majorHAnsi" w:cstheme="majorBidi"/>
      <w:color w:val="0A2F40" w:themeColor="accent1" w:themeShade="7F"/>
    </w:rPr>
  </w:style>
  <w:style w:type="character" w:customStyle="1" w:styleId="alb">
    <w:name w:val="a_lb"/>
    <w:basedOn w:val="Domylnaczcionkaakapitu"/>
    <w:qFormat/>
    <w:rsid w:val="00531A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9733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42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1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ncelaria@uodo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od@lodzkie.straz.gov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14</Pages>
  <Words>4397</Words>
  <Characters>26384</Characters>
  <Application>Microsoft Office Word</Application>
  <DocSecurity>0</DocSecurity>
  <Lines>219</Lines>
  <Paragraphs>61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M.Kuska (KW Gorzów Wlkp.)</dc:creator>
  <cp:keywords/>
  <cp:lastModifiedBy>D.Wojtaszek (KP Pabianice)</cp:lastModifiedBy>
  <cp:revision>8</cp:revision>
  <cp:lastPrinted>2024-09-25T10:32:00Z</cp:lastPrinted>
  <dcterms:created xsi:type="dcterms:W3CDTF">2024-09-24T13:07:00Z</dcterms:created>
  <dcterms:modified xsi:type="dcterms:W3CDTF">2024-09-25T10:44:00Z</dcterms:modified>
</cp:coreProperties>
</file>