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94D4" w14:textId="77777777" w:rsidR="0073529B" w:rsidRPr="009810EC" w:rsidRDefault="0073529B" w:rsidP="0073529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810EC">
        <w:rPr>
          <w:rFonts w:ascii="Arial" w:hAnsi="Arial" w:cs="Arial"/>
          <w:b/>
          <w:bCs/>
          <w:sz w:val="20"/>
          <w:szCs w:val="20"/>
        </w:rPr>
        <w:t xml:space="preserve">Załącznik Nr 2 </w:t>
      </w:r>
    </w:p>
    <w:p w14:paraId="10E18EFE" w14:textId="77777777" w:rsidR="0073529B" w:rsidRPr="009810EC" w:rsidRDefault="0073529B" w:rsidP="007352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10EC">
        <w:rPr>
          <w:rFonts w:ascii="Arial" w:hAnsi="Arial" w:cs="Arial"/>
          <w:sz w:val="20"/>
          <w:szCs w:val="20"/>
        </w:rPr>
        <w:t xml:space="preserve">do </w:t>
      </w:r>
      <w:r w:rsidRPr="009810EC">
        <w:rPr>
          <w:rFonts w:ascii="Arial" w:hAnsi="Arial" w:cs="Arial"/>
          <w:b/>
          <w:sz w:val="20"/>
          <w:szCs w:val="20"/>
        </w:rPr>
        <w:t xml:space="preserve">Procedury </w:t>
      </w:r>
      <w:r w:rsidRPr="009810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zatrudniania i dokonywania zmian w przebiegu </w:t>
      </w:r>
    </w:p>
    <w:p w14:paraId="3837510F" w14:textId="77777777" w:rsidR="0073529B" w:rsidRPr="009810EC" w:rsidRDefault="0073529B" w:rsidP="0073529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810EC">
        <w:rPr>
          <w:rFonts w:ascii="Arial" w:eastAsia="Times New Roman" w:hAnsi="Arial" w:cs="Arial"/>
          <w:b/>
          <w:sz w:val="20"/>
          <w:szCs w:val="20"/>
          <w:lang w:eastAsia="pl-PL"/>
        </w:rPr>
        <w:t>zatrudniania nauczycieli akademickich</w:t>
      </w:r>
      <w:r w:rsidRPr="009810EC">
        <w:rPr>
          <w:rFonts w:ascii="Arial" w:hAnsi="Arial" w:cs="Arial"/>
          <w:sz w:val="20"/>
          <w:szCs w:val="20"/>
        </w:rPr>
        <w:t xml:space="preserve"> </w:t>
      </w:r>
    </w:p>
    <w:p w14:paraId="3D2D7B6D" w14:textId="77777777" w:rsidR="0073529B" w:rsidRPr="009810EC" w:rsidRDefault="0073529B" w:rsidP="0073529B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4E4C94F" w14:textId="77777777" w:rsidR="0073529B" w:rsidRPr="009810EC" w:rsidRDefault="0073529B" w:rsidP="0073529B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0BA4D5" w14:textId="77777777" w:rsidR="0073529B" w:rsidRPr="009810EC" w:rsidRDefault="0073529B" w:rsidP="0073529B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Rektor - Komendant Akademii Sztuki Wojennej</w:t>
      </w:r>
    </w:p>
    <w:p w14:paraId="61BF3DA5" w14:textId="77777777" w:rsidR="0073529B" w:rsidRPr="009810EC" w:rsidRDefault="0073529B" w:rsidP="0073529B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119 ust. 1 ustawy z dnia 20 lipca 2018 r. </w:t>
      </w:r>
      <w:r w:rsidRPr="009810EC">
        <w:rPr>
          <w:rFonts w:ascii="Arial" w:hAnsi="Arial" w:cs="Arial"/>
          <w:sz w:val="24"/>
        </w:rPr>
        <w:t>Prawo o szkolnictwie wyższym i nauce</w:t>
      </w:r>
      <w:r w:rsidRPr="009810EC">
        <w:rPr>
          <w:rFonts w:ascii="Arial" w:hAnsi="Arial" w:cs="Arial"/>
        </w:rPr>
        <w:t xml:space="preserve"> </w:t>
      </w:r>
      <w:r w:rsidRPr="009810EC">
        <w:rPr>
          <w:rFonts w:ascii="Arial" w:hAnsi="Arial" w:cs="Arial"/>
          <w:sz w:val="24"/>
        </w:rPr>
        <w:t xml:space="preserve">(Dz. U. z 2020 r. poz. 85 </w:t>
      </w:r>
      <w:r w:rsidRPr="009810EC">
        <w:rPr>
          <w:rFonts w:ascii="Arial" w:hAnsi="Arial" w:cs="Arial"/>
          <w:sz w:val="24"/>
          <w:szCs w:val="24"/>
        </w:rPr>
        <w:t>z późn. zm.</w:t>
      </w:r>
      <w:r w:rsidRPr="009810EC">
        <w:rPr>
          <w:rFonts w:ascii="Arial" w:hAnsi="Arial" w:cs="Arial"/>
          <w:sz w:val="24"/>
        </w:rPr>
        <w:t>)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 oraz § 49 Statutu Akademii Sztuki Wojennej </w:t>
      </w:r>
    </w:p>
    <w:p w14:paraId="00ACBA9D" w14:textId="77777777" w:rsidR="0073529B" w:rsidRPr="009810EC" w:rsidRDefault="0073529B" w:rsidP="0073529B">
      <w:pPr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32"/>
          <w:szCs w:val="24"/>
          <w:lang w:eastAsia="pl-PL"/>
        </w:rPr>
        <w:t>ogłasza</w:t>
      </w:r>
    </w:p>
    <w:p w14:paraId="7D7FBA13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otwarty konkurs na stanowisko 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8126F14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profesora uczelni</w:t>
      </w:r>
    </w:p>
    <w:p w14:paraId="663C212A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w Wydziale Bezpieczeństwa Narodowego</w:t>
      </w:r>
    </w:p>
    <w:p w14:paraId="2BD12C5D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9FB90A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8A7287" w14:textId="77777777" w:rsidR="0073529B" w:rsidRPr="009810EC" w:rsidRDefault="0073529B" w:rsidP="0073529B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w dziedzinie nauk społecznych, w dyscyplinie*: nauk społecznych 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br/>
        <w:t>(nauk o bezpieczeństwie)</w:t>
      </w:r>
    </w:p>
    <w:p w14:paraId="1E5859DF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7C75A9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w grupie pracowników: </w:t>
      </w:r>
      <w:r w:rsidRPr="009810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dydaktycznej</w:t>
      </w:r>
    </w:p>
    <w:p w14:paraId="47BAB055" w14:textId="77777777" w:rsidR="0073529B" w:rsidRPr="009810EC" w:rsidRDefault="0073529B" w:rsidP="0073529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810E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</w:t>
      </w:r>
    </w:p>
    <w:p w14:paraId="600B81D9" w14:textId="77777777" w:rsidR="0073529B" w:rsidRPr="009810EC" w:rsidRDefault="0073529B" w:rsidP="0073529B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34813AEC" w14:textId="77777777" w:rsidR="0073529B" w:rsidRPr="009810EC" w:rsidRDefault="0073529B" w:rsidP="0073529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BE4873" w14:textId="77777777" w:rsidR="0073529B" w:rsidRPr="009810EC" w:rsidRDefault="0073529B" w:rsidP="0073529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Do konkursu mogą przystąpić osoby, które spełniają warunki określone w art. 113 ustawy z dnia 20 lipca 2018 r. Prawo o szkolnictwie wyższym i nauce. </w:t>
      </w:r>
    </w:p>
    <w:p w14:paraId="0AEE4005" w14:textId="77777777" w:rsidR="0073529B" w:rsidRPr="009810EC" w:rsidRDefault="0073529B" w:rsidP="0073529B">
      <w:pPr>
        <w:spacing w:before="2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Kandydaci przystępujący do konkursu proszeni są o przesłanie na adres: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 Akademia Sztuki Wojennej, Al. Chruściela 103, 00-910 Warszawa, z dopiskiem „</w:t>
      </w:r>
      <w:r w:rsidRPr="009810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Konkurs na stanowisko adiunkta w Katedrze Bezpieczeństwa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Militarnego</w:t>
      </w:r>
      <w:r w:rsidRPr="009810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Instytutu Bezpieczeństwa Państwa, Wydział Bezpieczeństwa Narodowego”</w:t>
      </w:r>
      <w:r w:rsidRPr="009810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lub złożenie w punkcie podawczym ASzWoj, mieszczącym się w Biurze Przepustek ASzWoj, bud. nr 4, </w:t>
      </w: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następujących dokumentów:</w:t>
      </w:r>
    </w:p>
    <w:p w14:paraId="711AA3EE" w14:textId="77777777" w:rsidR="0073529B" w:rsidRPr="009810EC" w:rsidRDefault="0073529B" w:rsidP="0073529B">
      <w:pPr>
        <w:pStyle w:val="Akapitzlist"/>
        <w:numPr>
          <w:ilvl w:val="1"/>
          <w:numId w:val="1"/>
        </w:numPr>
        <w:spacing w:after="120" w:line="36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Autoreferat przedstawiający:</w:t>
      </w:r>
    </w:p>
    <w:p w14:paraId="260FD06F" w14:textId="77777777" w:rsidR="0073529B" w:rsidRPr="00E200A1" w:rsidRDefault="0073529B" w:rsidP="0073529B">
      <w:pPr>
        <w:pStyle w:val="Akapitzlist"/>
        <w:numPr>
          <w:ilvl w:val="0"/>
          <w:numId w:val="2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E200A1">
        <w:rPr>
          <w:rFonts w:ascii="Arial" w:eastAsia="Times New Roman" w:hAnsi="Arial" w:cs="Arial"/>
          <w:sz w:val="24"/>
          <w:szCs w:val="24"/>
          <w:lang w:eastAsia="pl-PL"/>
        </w:rPr>
        <w:t>przebieg pracy zawodowej,</w:t>
      </w:r>
    </w:p>
    <w:p w14:paraId="47BBE640" w14:textId="77777777" w:rsidR="0073529B" w:rsidRPr="00E200A1" w:rsidRDefault="0073529B" w:rsidP="0073529B">
      <w:pPr>
        <w:pStyle w:val="Akapitzlist"/>
        <w:numPr>
          <w:ilvl w:val="0"/>
          <w:numId w:val="2"/>
        </w:numPr>
        <w:ind w:left="851"/>
        <w:jc w:val="both"/>
        <w:rPr>
          <w:rFonts w:ascii="Arial" w:hAnsi="Arial" w:cs="Arial"/>
          <w:sz w:val="24"/>
          <w:szCs w:val="24"/>
        </w:rPr>
      </w:pPr>
      <w:r w:rsidRPr="00E200A1">
        <w:rPr>
          <w:rFonts w:ascii="Arial" w:eastAsia="Times New Roman" w:hAnsi="Arial" w:cs="Arial"/>
          <w:sz w:val="24"/>
          <w:szCs w:val="24"/>
          <w:lang w:eastAsia="pl-PL"/>
        </w:rPr>
        <w:t xml:space="preserve">wykaz publikacji, realizowanych projektów, organizacji konferencji badań </w:t>
      </w:r>
      <w:r w:rsidRPr="00E200A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wystąpień naukowych potwierdzający posiadanie dorobku naukowego      </w:t>
      </w:r>
      <w:r w:rsidRPr="00E200A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zakresu problematyki </w:t>
      </w:r>
      <w:r w:rsidRPr="00CA4C1F">
        <w:rPr>
          <w:rFonts w:ascii="Arial" w:eastAsia="Times New Roman" w:hAnsi="Arial" w:cs="Arial"/>
          <w:sz w:val="24"/>
          <w:szCs w:val="24"/>
          <w:lang w:eastAsia="pl-PL"/>
        </w:rPr>
        <w:t>bezpieczeństwa narodowego i obronności państwa, bezpieczeństwa militarnego, systemu obronnego państwa, działań sił zbrojnych w konfliktach zbrojnych, w operacjach pokojowych i humanitarnych, z zakresu planowania operacyjnego i programowania obronnego, funkcjonowania sił zbrojnych w czasie pokoju, kryzysu i wojny, a także strategii i strategii wojskowej</w:t>
      </w:r>
    </w:p>
    <w:p w14:paraId="0E7CFA5F" w14:textId="77777777" w:rsidR="0073529B" w:rsidRPr="009810EC" w:rsidRDefault="0073529B" w:rsidP="0073529B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informacje o doświadczeniu dydaktycznym i naukowym,</w:t>
      </w:r>
    </w:p>
    <w:p w14:paraId="6B9DCF2C" w14:textId="77777777" w:rsidR="0073529B" w:rsidRPr="009810EC" w:rsidRDefault="0073529B" w:rsidP="0073529B">
      <w:pPr>
        <w:pStyle w:val="Akapitzlist"/>
        <w:numPr>
          <w:ilvl w:val="0"/>
          <w:numId w:val="2"/>
        </w:numPr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wykaz pełnionych funkcji,</w:t>
      </w:r>
    </w:p>
    <w:p w14:paraId="2021C1D3" w14:textId="77777777" w:rsidR="0073529B" w:rsidRPr="009810EC" w:rsidRDefault="0073529B" w:rsidP="0073529B">
      <w:pPr>
        <w:pStyle w:val="Akapitzlist"/>
        <w:numPr>
          <w:ilvl w:val="0"/>
          <w:numId w:val="2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wykaz uzyskanych nagród i wyróżnień,</w:t>
      </w:r>
    </w:p>
    <w:p w14:paraId="4A15726D" w14:textId="77777777" w:rsidR="0073529B" w:rsidRPr="009810EC" w:rsidRDefault="0073529B" w:rsidP="0073529B">
      <w:pPr>
        <w:pStyle w:val="Akapitzlist"/>
        <w:numPr>
          <w:ilvl w:val="0"/>
          <w:numId w:val="2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poziom znajomości języka obcego lub języków obcych,</w:t>
      </w:r>
    </w:p>
    <w:p w14:paraId="33D390F9" w14:textId="77777777" w:rsidR="0073529B" w:rsidRPr="009810EC" w:rsidRDefault="0073529B" w:rsidP="0073529B">
      <w:pPr>
        <w:pStyle w:val="Akapitzlist"/>
        <w:numPr>
          <w:ilvl w:val="0"/>
          <w:numId w:val="2"/>
        </w:numPr>
        <w:spacing w:after="0" w:line="24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doświadczenie dydaktyczne, w tym prowadzenie zajęć w formie zdalnej.</w:t>
      </w:r>
    </w:p>
    <w:p w14:paraId="566D5DF9" w14:textId="77777777" w:rsidR="0073529B" w:rsidRPr="009810EC" w:rsidRDefault="0073529B" w:rsidP="0073529B">
      <w:pPr>
        <w:pStyle w:val="Akapitzlist"/>
        <w:spacing w:after="0" w:line="240" w:lineRule="auto"/>
        <w:ind w:left="85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BAF82B" w14:textId="77777777" w:rsidR="0073529B" w:rsidRPr="009810EC" w:rsidRDefault="0073529B" w:rsidP="007352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CF53DF" w14:textId="77777777" w:rsidR="0073529B" w:rsidRPr="009810EC" w:rsidRDefault="0073529B" w:rsidP="0073529B">
      <w:pPr>
        <w:pStyle w:val="Akapitzlist"/>
        <w:numPr>
          <w:ilvl w:val="1"/>
          <w:numId w:val="1"/>
        </w:numPr>
        <w:spacing w:after="120" w:line="36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Podanie do Rektora-Komendanta o zatrudnienie w Akademii Sztuki Wojennej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BD19271" w14:textId="77777777" w:rsidR="0073529B" w:rsidRPr="009810EC" w:rsidRDefault="0073529B" w:rsidP="0073529B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Odpisy dyplomu/ów uzyskania tytułu zawodowego/stopnia naukowego/tytułu naukowego/.</w:t>
      </w:r>
    </w:p>
    <w:p w14:paraId="01EBB96B" w14:textId="77777777" w:rsidR="0073529B" w:rsidRPr="009810EC" w:rsidRDefault="0073529B" w:rsidP="0073529B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Oświadczenie, że Akademia Sztuki Wojennej będzie podstawowym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t>miejscem zatrudnienia.</w:t>
      </w:r>
    </w:p>
    <w:p w14:paraId="4B34F278" w14:textId="77777777" w:rsidR="0073529B" w:rsidRPr="009810EC" w:rsidRDefault="0073529B" w:rsidP="0073529B">
      <w:pPr>
        <w:pStyle w:val="Akapitzlist"/>
        <w:numPr>
          <w:ilvl w:val="1"/>
          <w:numId w:val="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hAnsi="Arial" w:cs="Arial"/>
          <w:bCs/>
          <w:sz w:val="24"/>
          <w:szCs w:val="24"/>
        </w:rPr>
        <w:t xml:space="preserve">Oświadczenie dotyczące zdolności do czynności prawnych, niekaralności </w:t>
      </w:r>
      <w:r w:rsidRPr="009810EC">
        <w:rPr>
          <w:rFonts w:ascii="Arial" w:hAnsi="Arial" w:cs="Arial"/>
          <w:bCs/>
          <w:sz w:val="24"/>
          <w:szCs w:val="24"/>
        </w:rPr>
        <w:br/>
        <w:t>i korzystania z praw publicznych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46D311" w14:textId="77777777" w:rsidR="0073529B" w:rsidRPr="009810EC" w:rsidRDefault="0073529B" w:rsidP="0073529B">
      <w:pPr>
        <w:pStyle w:val="Akapitzlist"/>
        <w:numPr>
          <w:ilvl w:val="1"/>
          <w:numId w:val="1"/>
        </w:numPr>
        <w:spacing w:after="120" w:line="360" w:lineRule="auto"/>
        <w:ind w:left="425" w:hanging="357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9810EC">
        <w:rPr>
          <w:rFonts w:ascii="Arial" w:hAnsi="Arial" w:cs="Arial"/>
          <w:bCs/>
          <w:sz w:val="24"/>
        </w:rPr>
        <w:t>Oświadczenie dotyczące pokrewieństwa z bezpośrednim przełożonym.</w:t>
      </w:r>
    </w:p>
    <w:p w14:paraId="3D1C0C1E" w14:textId="77777777" w:rsidR="0073529B" w:rsidRPr="009810EC" w:rsidRDefault="0073529B" w:rsidP="0073529B">
      <w:pPr>
        <w:pStyle w:val="Akapitzlist"/>
        <w:numPr>
          <w:ilvl w:val="1"/>
          <w:numId w:val="1"/>
        </w:numPr>
        <w:spacing w:after="120" w:line="240" w:lineRule="auto"/>
        <w:ind w:left="425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Podpisane oświadczenie o wyrażeniu zgody na przetwarzanie danych osobowych do celów rekrutacji.</w:t>
      </w:r>
    </w:p>
    <w:p w14:paraId="7809A5AC" w14:textId="77777777" w:rsidR="0073529B" w:rsidRPr="009810EC" w:rsidRDefault="0073529B" w:rsidP="0073529B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Oczekiwania:</w:t>
      </w:r>
    </w:p>
    <w:p w14:paraId="2525C254" w14:textId="77777777" w:rsidR="0073529B" w:rsidRPr="009810EC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Dyspozycyjność i zaangażowanie na rzecz Instytutu, Wydziału i Uczelni,</w:t>
      </w:r>
    </w:p>
    <w:p w14:paraId="349CDA52" w14:textId="77777777" w:rsidR="0073529B" w:rsidRPr="00CA4C1F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Stopień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A4C1F">
        <w:rPr>
          <w:rFonts w:ascii="Arial" w:eastAsia="Times New Roman" w:hAnsi="Arial" w:cs="Arial"/>
          <w:sz w:val="24"/>
          <w:szCs w:val="24"/>
          <w:lang w:eastAsia="pl-PL"/>
        </w:rPr>
        <w:t>naukowy doktora habilitowanego,</w:t>
      </w:r>
    </w:p>
    <w:p w14:paraId="00705269" w14:textId="77777777" w:rsidR="0073529B" w:rsidRPr="009810EC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Dorobek naukowy </w:t>
      </w:r>
      <w:r w:rsidRPr="00CA4C1F">
        <w:rPr>
          <w:rFonts w:ascii="Arial" w:eastAsia="Times New Roman" w:hAnsi="Arial" w:cs="Arial"/>
          <w:sz w:val="24"/>
          <w:szCs w:val="24"/>
          <w:lang w:eastAsia="pl-PL"/>
        </w:rPr>
        <w:t>z zakresu bezpieczeństwa narodowego i obronności państwa, bezpieczeństwa militarnego, systemu obronnego państwa, działań sił zbrojnych w konfliktach zbrojnych, w operacjach pokojowych i humanitarnych, z zakresu planowania operacyjnego i programowania obronnego, funkcjonowania sił zbrojnych w czasie pokoju, kryzysu i wojny, a także strategii i strategii wojskowej</w:t>
      </w:r>
    </w:p>
    <w:p w14:paraId="701638B8" w14:textId="77777777" w:rsidR="0073529B" w:rsidRPr="00CA4C1F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4C1F">
        <w:rPr>
          <w:rFonts w:ascii="Arial" w:eastAsia="Times New Roman" w:hAnsi="Arial" w:cs="Arial"/>
          <w:sz w:val="24"/>
          <w:szCs w:val="24"/>
          <w:lang w:eastAsia="pl-PL"/>
        </w:rPr>
        <w:t>Doświadczenie zawodowe w organach dowodzenia i administracji wojskowej, w tym w kierowaniu jednostkami organizacyjnymi w resorcie obrony narodowej,</w:t>
      </w:r>
    </w:p>
    <w:p w14:paraId="1F8ADBFD" w14:textId="77777777" w:rsidR="0073529B" w:rsidRPr="00CA4C1F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4C1F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we współpracy zagranicznej i krajowej z organami i instytucjami bezpieczeństwa narodowego oraz sił zbrojnych, </w:t>
      </w:r>
    </w:p>
    <w:p w14:paraId="2D264291" w14:textId="77777777" w:rsidR="0073529B" w:rsidRPr="00CA4C1F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55297594"/>
      <w:r w:rsidRPr="00CA4C1F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prowadzeniu badań naukowych i grantów z zakresu bezpieczeństwa narodowego, w tym systemu obronnego państwa oraz użycia sił zbrojnych, </w:t>
      </w:r>
    </w:p>
    <w:bookmarkEnd w:id="1"/>
    <w:p w14:paraId="2FD47D5C" w14:textId="77777777" w:rsidR="0073529B" w:rsidRPr="00CA4C1F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4C1F">
        <w:rPr>
          <w:rFonts w:ascii="Arial" w:eastAsia="Times New Roman" w:hAnsi="Arial" w:cs="Arial"/>
          <w:sz w:val="24"/>
          <w:szCs w:val="24"/>
          <w:lang w:eastAsia="pl-PL"/>
        </w:rPr>
        <w:t xml:space="preserve">Doświadczenie w opracowaniu materiałów dydaktycznych, organizacyjnych </w:t>
      </w:r>
      <w:r w:rsidRPr="00CA4C1F">
        <w:rPr>
          <w:rFonts w:ascii="Arial" w:eastAsia="Times New Roman" w:hAnsi="Arial" w:cs="Arial"/>
          <w:sz w:val="24"/>
          <w:szCs w:val="24"/>
          <w:lang w:eastAsia="pl-PL"/>
        </w:rPr>
        <w:br/>
        <w:t>i planistycznych zakresu bezpieczeństwa narodowego, w tym systemu obronnego państwa oraz użycia sił zbrojnych,</w:t>
      </w:r>
    </w:p>
    <w:p w14:paraId="05D9ED3F" w14:textId="77777777" w:rsidR="0073529B" w:rsidRPr="00CA4C1F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4C1F">
        <w:rPr>
          <w:rFonts w:ascii="Arial" w:eastAsia="Times New Roman" w:hAnsi="Arial" w:cs="Arial"/>
          <w:sz w:val="24"/>
          <w:szCs w:val="24"/>
          <w:lang w:eastAsia="pl-PL"/>
        </w:rPr>
        <w:t>Doświadczenie dydaktyczne w prowadzeniu zajęć stacjonarnych i zdalnych,</w:t>
      </w:r>
    </w:p>
    <w:p w14:paraId="146F2D8E" w14:textId="77777777" w:rsidR="0073529B" w:rsidRPr="00CA4C1F" w:rsidRDefault="0073529B" w:rsidP="0073529B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A4C1F">
        <w:rPr>
          <w:rFonts w:ascii="Arial" w:eastAsia="Times New Roman" w:hAnsi="Arial" w:cs="Arial"/>
          <w:sz w:val="24"/>
          <w:szCs w:val="24"/>
          <w:lang w:eastAsia="pl-PL"/>
        </w:rPr>
        <w:t>Płynne komunikowanie się w minimum jednym języku obcym.</w:t>
      </w:r>
    </w:p>
    <w:p w14:paraId="083365C0" w14:textId="77777777" w:rsidR="0073529B" w:rsidRPr="009810EC" w:rsidRDefault="0073529B" w:rsidP="0073529B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Konkurs rozstrzyga komisja konkursowa. </w:t>
      </w:r>
    </w:p>
    <w:p w14:paraId="36D31CF7" w14:textId="77777777" w:rsidR="0073529B" w:rsidRPr="009810EC" w:rsidRDefault="0073529B" w:rsidP="0073529B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nadsyłania zgłoszeń upływa z dniem: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02</w:t>
      </w: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5C0AFBA2" w14:textId="77777777" w:rsidR="0073529B" w:rsidRPr="009810EC" w:rsidRDefault="0073529B" w:rsidP="0073529B">
      <w:pPr>
        <w:spacing w:before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rozstrzygnięcia konkursu: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02</w:t>
      </w: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C644FC4" w14:textId="77777777" w:rsidR="0073529B" w:rsidRDefault="0073529B" w:rsidP="0073529B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F54EAD8" w14:textId="77777777" w:rsidR="0073529B" w:rsidRPr="009810EC" w:rsidRDefault="0073529B" w:rsidP="0073529B">
      <w:pPr>
        <w:spacing w:before="24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POUCZENIE:</w:t>
      </w:r>
    </w:p>
    <w:p w14:paraId="17C235BD" w14:textId="77777777" w:rsidR="0073529B" w:rsidRPr="009810EC" w:rsidRDefault="0073529B" w:rsidP="0073529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1. Załączniki </w:t>
      </w:r>
      <w:r w:rsidRPr="0073529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ujęte w ogłoszeniu w punktach 4-7 zamieszczone są na stronie Akademii Sztuki Wojennej </w:t>
      </w:r>
      <w:hyperlink r:id="rId7" w:history="1">
        <w:r w:rsidRPr="0073529B"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pl-PL"/>
          </w:rPr>
          <w:t>www.akademia.mil.pl</w:t>
        </w:r>
      </w:hyperlink>
      <w:r w:rsidRPr="0073529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/oferty-pracy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t>/wzory-oswiadczen-do-konkursu.</w:t>
      </w:r>
    </w:p>
    <w:p w14:paraId="10946243" w14:textId="77777777" w:rsidR="0073529B" w:rsidRPr="009810EC" w:rsidRDefault="0073529B" w:rsidP="0073529B">
      <w:pPr>
        <w:spacing w:before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 xml:space="preserve">2. Rozstrzygnięcie konkursu nie jest równoznaczne z nawiązaniem stosunku pracy </w:t>
      </w:r>
      <w:r w:rsidRPr="009810EC">
        <w:rPr>
          <w:rFonts w:ascii="Arial" w:eastAsia="Times New Roman" w:hAnsi="Arial" w:cs="Arial"/>
          <w:sz w:val="24"/>
          <w:szCs w:val="24"/>
          <w:lang w:eastAsia="pl-PL"/>
        </w:rPr>
        <w:br/>
        <w:t>z Akademią Sztuki Wojennej, a stanowi rekomendacje w tym zakresie dla Rektora-Komendanta. Ostateczną decyzję o zatrudnieniu podejmuje Rektor-Komendant.</w:t>
      </w:r>
    </w:p>
    <w:p w14:paraId="278A6C93" w14:textId="77777777" w:rsidR="0073529B" w:rsidRPr="009810EC" w:rsidRDefault="0073529B" w:rsidP="0073529B">
      <w:pPr>
        <w:spacing w:before="240"/>
        <w:jc w:val="both"/>
        <w:rPr>
          <w:rFonts w:ascii="Arial" w:hAnsi="Arial" w:cs="Arial"/>
        </w:rPr>
      </w:pPr>
      <w:r w:rsidRPr="009810EC">
        <w:rPr>
          <w:rFonts w:ascii="Arial" w:eastAsia="Times New Roman" w:hAnsi="Arial" w:cs="Arial"/>
          <w:sz w:val="24"/>
          <w:szCs w:val="24"/>
          <w:lang w:eastAsia="pl-PL"/>
        </w:rPr>
        <w:t>3. Akademia Sztuki Wojennej zastrzega sobie prawo do nierozstrzygnięcia konkursu bez podania przyczyn.</w:t>
      </w:r>
    </w:p>
    <w:p w14:paraId="52839C89" w14:textId="77777777" w:rsidR="00752683" w:rsidRDefault="00752683"/>
    <w:sectPr w:rsidR="00752683" w:rsidSect="000C7054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12CAC" w14:textId="77777777" w:rsidR="00C6327E" w:rsidRDefault="00C6327E">
      <w:pPr>
        <w:spacing w:after="0" w:line="240" w:lineRule="auto"/>
      </w:pPr>
      <w:r>
        <w:separator/>
      </w:r>
    </w:p>
  </w:endnote>
  <w:endnote w:type="continuationSeparator" w:id="0">
    <w:p w14:paraId="4F859193" w14:textId="77777777" w:rsidR="00C6327E" w:rsidRDefault="00C6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3FAC7" w14:textId="77777777" w:rsidR="001E52C1" w:rsidRPr="00F317FD" w:rsidRDefault="00C6327E" w:rsidP="003A2ACE">
    <w:pPr>
      <w:pStyle w:val="Stopka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4865" w14:textId="77777777" w:rsidR="00C6327E" w:rsidRDefault="00C6327E">
      <w:pPr>
        <w:spacing w:after="0" w:line="240" w:lineRule="auto"/>
      </w:pPr>
      <w:r>
        <w:separator/>
      </w:r>
    </w:p>
  </w:footnote>
  <w:footnote w:type="continuationSeparator" w:id="0">
    <w:p w14:paraId="26AF379E" w14:textId="77777777" w:rsidR="00C6327E" w:rsidRDefault="00C63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42F6"/>
    <w:multiLevelType w:val="hybridMultilevel"/>
    <w:tmpl w:val="E2765088"/>
    <w:lvl w:ilvl="0" w:tplc="31A4CD9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EA3ED6A8">
      <w:start w:val="1"/>
      <w:numFmt w:val="decimal"/>
      <w:lvlText w:val="%2."/>
      <w:lvlJc w:val="left"/>
      <w:pPr>
        <w:ind w:left="1866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1722595"/>
    <w:multiLevelType w:val="hybridMultilevel"/>
    <w:tmpl w:val="F98C1D12"/>
    <w:lvl w:ilvl="0" w:tplc="3728531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B"/>
    <w:rsid w:val="006569FB"/>
    <w:rsid w:val="0073529B"/>
    <w:rsid w:val="00752683"/>
    <w:rsid w:val="00B74BE1"/>
    <w:rsid w:val="00B754B8"/>
    <w:rsid w:val="00C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E10E"/>
  <w15:chartTrackingRefBased/>
  <w15:docId w15:val="{C5641296-0D9B-4A7F-A2B6-80BD55B5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2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29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35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29B"/>
  </w:style>
  <w:style w:type="character" w:styleId="Hipercze">
    <w:name w:val="Hyperlink"/>
    <w:basedOn w:val="Domylnaczcionkaakapitu"/>
    <w:uiPriority w:val="99"/>
    <w:unhideWhenUsed/>
    <w:rsid w:val="00735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kademia.mi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SOBOŃ ANDRZEJ</dc:creator>
  <cp:keywords/>
  <dc:description/>
  <cp:lastModifiedBy>Czerwińska Magdalena</cp:lastModifiedBy>
  <cp:revision>2</cp:revision>
  <dcterms:created xsi:type="dcterms:W3CDTF">2021-01-14T11:36:00Z</dcterms:created>
  <dcterms:modified xsi:type="dcterms:W3CDTF">2021-01-14T11:36:00Z</dcterms:modified>
</cp:coreProperties>
</file>