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487CC2">
        <w:rPr>
          <w:rFonts w:asciiTheme="minorHAnsi" w:hAnsiTheme="minorHAnsi" w:cstheme="minorHAnsi"/>
          <w:sz w:val="24"/>
          <w:szCs w:val="24"/>
        </w:rPr>
        <w:t>20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487CC2">
        <w:rPr>
          <w:rFonts w:asciiTheme="minorHAnsi" w:hAnsiTheme="minorHAnsi" w:cstheme="minorHAnsi"/>
          <w:sz w:val="24"/>
          <w:szCs w:val="24"/>
        </w:rPr>
        <w:t>października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9F0F6E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01100E" w:rsidRPr="0001100E">
        <w:rPr>
          <w:rFonts w:asciiTheme="minorHAnsi" w:hAnsiTheme="minorHAnsi" w:cstheme="minorHAnsi"/>
        </w:rPr>
        <w:t xml:space="preserve">PKP Polskie Linie Kolejowe S.A. z siedzibą </w:t>
      </w:r>
      <w:r w:rsidR="0001100E">
        <w:rPr>
          <w:rFonts w:asciiTheme="minorHAnsi" w:hAnsiTheme="minorHAnsi" w:cstheme="minorHAnsi"/>
        </w:rPr>
        <w:t xml:space="preserve">                             </w:t>
      </w:r>
      <w:r w:rsidR="0001100E" w:rsidRPr="0001100E">
        <w:rPr>
          <w:rFonts w:asciiTheme="minorHAnsi" w:hAnsiTheme="minorHAnsi" w:cstheme="minorHAnsi"/>
        </w:rPr>
        <w:t>w Warszawie</w:t>
      </w:r>
      <w:r w:rsidRPr="00F303B8">
        <w:rPr>
          <w:rFonts w:asciiTheme="minorHAnsi" w:hAnsiTheme="minorHAnsi" w:cstheme="minorHAnsi"/>
        </w:rPr>
        <w:t>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2422">
        <w:rPr>
          <w:rFonts w:asciiTheme="minorHAnsi" w:hAnsiTheme="minorHAnsi" w:cstheme="minorHAnsi"/>
        </w:rPr>
        <w:t>20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10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B40E30" w:rsidRPr="00B40E30">
        <w:rPr>
          <w:rFonts w:asciiTheme="minorHAnsi" w:hAnsiTheme="minorHAnsi" w:cstheme="minorHAnsi"/>
        </w:rPr>
        <w:t>KOR/48/2022</w:t>
      </w:r>
      <w:r w:rsidR="00B40E30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8B72D4">
        <w:rPr>
          <w:rFonts w:asciiTheme="minorHAnsi" w:hAnsiTheme="minorHAnsi" w:cstheme="minorHAnsi"/>
        </w:rPr>
        <w:t xml:space="preserve">             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B40E30">
        <w:rPr>
          <w:rFonts w:asciiTheme="minorHAnsi" w:hAnsiTheme="minorHAnsi" w:cstheme="minorHAnsi"/>
        </w:rPr>
        <w:t>3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B40E30" w:rsidRPr="00B40E30">
        <w:rPr>
          <w:rFonts w:asciiTheme="minorHAnsi" w:hAnsiTheme="minorHAnsi" w:cstheme="minorHAnsi"/>
        </w:rPr>
        <w:t>rozbiórce i budowie peronów na przystanku osobowym Łankiejmy na linii kolejowej nr 353 wraz</w:t>
      </w:r>
      <w:r w:rsidR="00B40E30">
        <w:rPr>
          <w:rFonts w:asciiTheme="minorHAnsi" w:hAnsiTheme="minorHAnsi" w:cstheme="minorHAnsi"/>
        </w:rPr>
        <w:t xml:space="preserve"> </w:t>
      </w:r>
      <w:r w:rsidR="00B40E30" w:rsidRPr="00B40E30">
        <w:rPr>
          <w:rFonts w:asciiTheme="minorHAnsi" w:hAnsiTheme="minorHAnsi" w:cstheme="minorHAnsi"/>
        </w:rPr>
        <w:t>z infrastrukturą towarzyszącą, realizowanego w ramach zadania pn.: „Modernizacja istniejącego przystanku Łankiejmy na linii kolejowej nr 353</w:t>
      </w:r>
      <w:r w:rsidR="00B0016C">
        <w:rPr>
          <w:rFonts w:asciiTheme="minorHAnsi" w:hAnsiTheme="minorHAnsi" w:cstheme="minorHAnsi"/>
        </w:rPr>
        <w:t>"</w:t>
      </w:r>
      <w:bookmarkStart w:id="0" w:name="_GoBack"/>
      <w:bookmarkEnd w:id="0"/>
      <w:r w:rsidR="00B40E30" w:rsidRPr="00B40E30">
        <w:rPr>
          <w:rFonts w:asciiTheme="minorHAnsi" w:hAnsiTheme="minorHAnsi" w:cstheme="minorHAnsi"/>
        </w:rPr>
        <w:t xml:space="preserve"> realizowanego w ramach zadania: Rządowy program budowy lub modernizacji przystanków kolejowych na lata 2021-2025”</w:t>
      </w:r>
      <w:r w:rsidR="00B52F2F">
        <w:rPr>
          <w:rFonts w:asciiTheme="minorHAnsi" w:hAnsiTheme="minorHAnsi" w:cstheme="minorHAnsi"/>
        </w:rPr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>dział</w:t>
      </w:r>
      <w:r w:rsidR="00C064DA">
        <w:rPr>
          <w:rFonts w:asciiTheme="minorHAnsi" w:hAnsiTheme="minorHAnsi" w:cstheme="minorHAnsi"/>
        </w:rPr>
        <w:t>ce</w:t>
      </w:r>
      <w:r w:rsidR="002D1603">
        <w:rPr>
          <w:rFonts w:asciiTheme="minorHAnsi" w:hAnsiTheme="minorHAnsi" w:cstheme="minorHAnsi"/>
        </w:rPr>
        <w:t xml:space="preserve"> </w:t>
      </w:r>
      <w:r w:rsidR="002D1603" w:rsidRPr="002D1603">
        <w:rPr>
          <w:rFonts w:asciiTheme="minorHAnsi" w:hAnsiTheme="minorHAnsi" w:cstheme="minorHAnsi"/>
        </w:rPr>
        <w:t xml:space="preserve">nr </w:t>
      </w:r>
      <w:r w:rsidR="00B40E30" w:rsidRPr="00B40E30">
        <w:rPr>
          <w:rFonts w:asciiTheme="minorHAnsi" w:hAnsiTheme="minorHAnsi" w:cstheme="minorHAnsi"/>
        </w:rPr>
        <w:t>141/1 obręb 0020 Łankiejmy, gmina Korsze, powiat kętrzyński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</w:t>
      </w:r>
      <w:r w:rsidR="00B52F2F">
        <w:rPr>
          <w:rFonts w:asciiTheme="minorHAnsi" w:hAnsiTheme="minorHAnsi" w:cstheme="minorHAnsi"/>
        </w:rPr>
        <w:t>ej</w:t>
      </w:r>
      <w:r w:rsidR="00170555" w:rsidRPr="00170555">
        <w:rPr>
          <w:rFonts w:asciiTheme="minorHAnsi" w:hAnsiTheme="minorHAnsi" w:cstheme="minorHAnsi"/>
        </w:rPr>
        <w:t xml:space="preserve">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D6" w:rsidRDefault="007831D6" w:rsidP="0050388A">
      <w:pPr>
        <w:spacing w:after="0" w:line="240" w:lineRule="auto"/>
      </w:pPr>
      <w:r>
        <w:separator/>
      </w:r>
    </w:p>
  </w:endnote>
  <w:endnote w:type="continuationSeparator" w:id="0">
    <w:p w:rsidR="007831D6" w:rsidRDefault="007831D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D6" w:rsidRDefault="007831D6" w:rsidP="0050388A">
      <w:pPr>
        <w:spacing w:after="0" w:line="240" w:lineRule="auto"/>
      </w:pPr>
      <w:r>
        <w:separator/>
      </w:r>
    </w:p>
  </w:footnote>
  <w:footnote w:type="continuationSeparator" w:id="0">
    <w:p w:rsidR="007831D6" w:rsidRDefault="007831D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831D6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2022-10-20T08:20:00Z</dcterms:created>
  <dcterms:modified xsi:type="dcterms:W3CDTF">2022-10-20T08:26:00Z</dcterms:modified>
</cp:coreProperties>
</file>