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B6" w:rsidRPr="00BE1226" w:rsidRDefault="00C60CD2" w:rsidP="00BE1226">
      <w:pPr>
        <w:pStyle w:val="TYTDZOZNoznaczenietytuulubdziau"/>
        <w:spacing w:line="240" w:lineRule="auto"/>
        <w:rPr>
          <w:b/>
        </w:rPr>
      </w:pPr>
      <w:r w:rsidRPr="00BE1226">
        <w:rPr>
          <w:b/>
        </w:rPr>
        <w:t>WYKAZ PRZYKŁADOWYCH RODZAJÓW INWESTYCJI W ZAKRESIE OCHRONY ŚRODOWISKA LUB ZAPOBIEGANIU ZMIANIE KLIMATU</w:t>
      </w:r>
      <w:bookmarkStart w:id="0" w:name="_GoBack"/>
      <w:bookmarkEnd w:id="0"/>
    </w:p>
    <w:p w:rsidR="00F967DB" w:rsidRPr="0054003B" w:rsidRDefault="00F967DB" w:rsidP="00C6234A">
      <w:pPr>
        <w:pStyle w:val="TYTTABELItytutabeli"/>
        <w:spacing w:after="120" w:line="240" w:lineRule="auto"/>
      </w:pPr>
    </w:p>
    <w:tbl>
      <w:tblPr>
        <w:tblW w:w="9226" w:type="dxa"/>
        <w:tblInd w:w="65" w:type="dxa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729"/>
      </w:tblGrid>
      <w:tr w:rsidR="00C6234A" w:rsidRPr="00D1538E" w:rsidTr="00BE1226">
        <w:trPr>
          <w:trHeight w:val="4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34A" w:rsidRPr="00D1538E" w:rsidRDefault="00C6234A" w:rsidP="00DF7306">
            <w:pPr>
              <w:rPr>
                <w:rFonts w:cs="Times New Roman"/>
              </w:rPr>
            </w:pPr>
            <w:r w:rsidRPr="00D1538E">
              <w:rPr>
                <w:rFonts w:cs="Times New Roman"/>
              </w:rPr>
              <w:t>Lp.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before="120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RODZAJ INWESTYCJI</w:t>
            </w:r>
          </w:p>
        </w:tc>
      </w:tr>
      <w:tr w:rsidR="00C6234A" w:rsidRPr="00D1538E" w:rsidTr="00BE1226">
        <w:trPr>
          <w:trHeight w:val="243"/>
        </w:trPr>
        <w:tc>
          <w:tcPr>
            <w:tcW w:w="9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BE1226">
            <w:pPr>
              <w:spacing w:line="240" w:lineRule="auto"/>
              <w:ind w:left="221" w:hanging="221"/>
              <w:rPr>
                <w:rFonts w:cs="Times New Roman"/>
              </w:rPr>
            </w:pPr>
            <w:r w:rsidRPr="00D1538E">
              <w:rPr>
                <w:rFonts w:cs="Times New Roman"/>
                <w:b/>
              </w:rPr>
              <w:t>I.</w:t>
            </w:r>
            <w:r w:rsidRPr="00D1538E">
              <w:rPr>
                <w:rFonts w:cs="Times New Roman"/>
                <w:b/>
              </w:rPr>
              <w:tab/>
              <w:t>Inwestycje związane z produkcją zwierzęcą:</w:t>
            </w:r>
          </w:p>
        </w:tc>
      </w:tr>
      <w:tr w:rsidR="00C6234A" w:rsidRPr="00D1538E" w:rsidTr="00BE1226">
        <w:trPr>
          <w:trHeight w:val="22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Chlewnia na rusztach z hydraulicznym systemem usuwania odchodów spod rusztów</w:t>
            </w:r>
          </w:p>
        </w:tc>
      </w:tr>
      <w:tr w:rsidR="00C6234A" w:rsidRPr="00D1538E" w:rsidTr="00BE1226">
        <w:trPr>
          <w:trHeight w:val="23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Chlewnia na płytkiej ściółce z automatycznym systemem usuwania odchodów </w:t>
            </w:r>
          </w:p>
        </w:tc>
      </w:tr>
      <w:tr w:rsidR="00C6234A" w:rsidRPr="00D1538E" w:rsidTr="00BE1226">
        <w:trPr>
          <w:trHeight w:val="22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Tuczarnia bezściółkowa</w:t>
            </w:r>
          </w:p>
        </w:tc>
      </w:tr>
      <w:tr w:rsidR="00C6234A" w:rsidRPr="00D1538E" w:rsidTr="00BE1226">
        <w:trPr>
          <w:trHeight w:val="2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Chlewnia na głębokiej ściółce </w:t>
            </w:r>
          </w:p>
        </w:tc>
      </w:tr>
      <w:tr w:rsidR="00C6234A" w:rsidRPr="00D1538E" w:rsidTr="00BE1226">
        <w:trPr>
          <w:trHeight w:val="22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do zadawania pasz na mokro – dotyczy świń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Mokry system do zadawania pasz płynnych ze sterowaniem komputerowym – dotyczy świń</w:t>
            </w:r>
          </w:p>
        </w:tc>
      </w:tr>
      <w:tr w:rsidR="00C6234A" w:rsidRPr="00D1538E" w:rsidTr="00BE1226">
        <w:trPr>
          <w:trHeight w:val="22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Automatyczny system do zadawania pasz suchych do koryt – dotyczy świń</w:t>
            </w:r>
          </w:p>
        </w:tc>
      </w:tr>
      <w:tr w:rsidR="00C6234A" w:rsidRPr="00D1538E" w:rsidTr="00BE1226">
        <w:trPr>
          <w:trHeight w:val="49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Automatyczny system do zadawania pasz suchych do karmników sterowany komputerem – dotyczy świń</w:t>
            </w:r>
          </w:p>
        </w:tc>
      </w:tr>
      <w:tr w:rsidR="00C6234A" w:rsidRPr="00D1538E" w:rsidTr="00BE1226">
        <w:trPr>
          <w:trHeight w:val="9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Indywidualny system zadawania pasz  – dotyczy świń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Obora płytka wolnostanowiskowa (maty) z automatycznym systemem usuwania odchodów </w:t>
            </w:r>
          </w:p>
        </w:tc>
      </w:tr>
      <w:tr w:rsidR="00C6234A" w:rsidRPr="00D1538E" w:rsidTr="00BE1226">
        <w:trPr>
          <w:trHeight w:val="4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Obora płytka wolnostanowiskowa (ściółka) z automatycznym systemem usuwania odchodów </w:t>
            </w:r>
          </w:p>
        </w:tc>
      </w:tr>
      <w:tr w:rsidR="00C6234A" w:rsidRPr="00D1538E" w:rsidTr="00BE1226">
        <w:trPr>
          <w:trHeight w:val="23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Obora na głębokiej ściółce wolnostanowiskowa</w:t>
            </w:r>
          </w:p>
        </w:tc>
      </w:tr>
      <w:tr w:rsidR="00C6234A" w:rsidRPr="00D1538E" w:rsidTr="00BE1226">
        <w:trPr>
          <w:trHeight w:val="3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Obora </w:t>
            </w:r>
            <w:proofErr w:type="spellStart"/>
            <w:r w:rsidRPr="00D1538E">
              <w:rPr>
                <w:rFonts w:ascii="Times New Roman" w:hAnsi="Times New Roman" w:cs="Times New Roman"/>
              </w:rPr>
              <w:t>uwięziowa</w:t>
            </w:r>
            <w:proofErr w:type="spellEnd"/>
            <w:r w:rsidRPr="00D1538E">
              <w:rPr>
                <w:rFonts w:ascii="Times New Roman" w:hAnsi="Times New Roman" w:cs="Times New Roman"/>
              </w:rPr>
              <w:t>, bezściółkowa lub ściółkowa (modernizacja budynku)</w:t>
            </w:r>
          </w:p>
        </w:tc>
      </w:tr>
      <w:tr w:rsidR="00C6234A" w:rsidRPr="00D1538E" w:rsidTr="00BE1226">
        <w:trPr>
          <w:trHeight w:val="20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Obora wolnostanowiskowa boksowa bezściółkowa na rusztach </w:t>
            </w:r>
          </w:p>
        </w:tc>
      </w:tr>
      <w:tr w:rsidR="00C6234A" w:rsidRPr="00D1538E" w:rsidTr="00BE1226">
        <w:trPr>
          <w:trHeight w:val="17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Zbiornik-chłodnia do mleka z odzyskiem ciepła</w:t>
            </w:r>
          </w:p>
        </w:tc>
      </w:tr>
      <w:tr w:rsidR="00C6234A" w:rsidRPr="00D1538E" w:rsidTr="00BE1226">
        <w:trPr>
          <w:trHeight w:val="31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Płytowy wymiennik ciepła podczas chłodzenia mleka</w:t>
            </w:r>
          </w:p>
        </w:tc>
      </w:tr>
      <w:tr w:rsidR="00C6234A" w:rsidRPr="00D1538E" w:rsidTr="00BE1226">
        <w:trPr>
          <w:trHeight w:val="17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System odzysku wody z mycia urządzeń udojowych</w:t>
            </w:r>
          </w:p>
        </w:tc>
      </w:tr>
      <w:tr w:rsidR="00C6234A" w:rsidRPr="00D1538E" w:rsidTr="00BE1226">
        <w:trPr>
          <w:trHeight w:val="43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Bukaciarnia boksowa na rusztach z automatycznym systemem usuwania odchodów spod rusztów </w:t>
            </w:r>
          </w:p>
        </w:tc>
      </w:tr>
      <w:tr w:rsidR="00C6234A" w:rsidRPr="00D1538E" w:rsidTr="00BE1226">
        <w:trPr>
          <w:trHeight w:val="58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Bukaciarnia stanowiskowa na płytkiej ściółce z mechanicznym systemem usuwania odchodów na korytarzu gnojowo-spacerowym </w:t>
            </w:r>
          </w:p>
        </w:tc>
      </w:tr>
      <w:tr w:rsidR="00C6234A" w:rsidRPr="00D1538E" w:rsidTr="00BE1226">
        <w:trPr>
          <w:trHeight w:val="10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Bukaciarnia na głębokiej ściółce</w:t>
            </w:r>
          </w:p>
        </w:tc>
      </w:tr>
      <w:tr w:rsidR="00C6234A" w:rsidRPr="00D1538E" w:rsidTr="00BE1226">
        <w:trPr>
          <w:trHeight w:val="25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Cielętnik bezściółkowy (modernizacja budynku) </w:t>
            </w:r>
          </w:p>
        </w:tc>
      </w:tr>
      <w:tr w:rsidR="00C6234A" w:rsidRPr="00D1538E" w:rsidTr="00BE1226">
        <w:trPr>
          <w:trHeight w:val="8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Cielętnik ściółkowy (modernizacja budynku) </w:t>
            </w:r>
          </w:p>
        </w:tc>
      </w:tr>
      <w:tr w:rsidR="00C6234A" w:rsidRPr="00D1538E" w:rsidTr="00BE1226">
        <w:trPr>
          <w:trHeight w:val="7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Bukaciarnia stanowiskowa z matami, z mechanicznym systemem usuwania odchodów</w:t>
            </w:r>
          </w:p>
        </w:tc>
      </w:tr>
      <w:tr w:rsidR="00C6234A" w:rsidRPr="00D1538E" w:rsidTr="00BE1226">
        <w:trPr>
          <w:trHeight w:val="538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Bukaciarnia stanowiskowa na płytkiej ściółce z mechanicznym systemem usuwania odchodów na korytarzu gnojowo-spacerowym </w:t>
            </w:r>
          </w:p>
        </w:tc>
      </w:tr>
      <w:tr w:rsidR="00C6234A" w:rsidRPr="00D1538E" w:rsidTr="00BE1226">
        <w:trPr>
          <w:trHeight w:val="22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Silos przejazdowy na kiszonkę jednokomorowy (wielokomorowy)</w:t>
            </w:r>
          </w:p>
        </w:tc>
      </w:tr>
      <w:tr w:rsidR="00C6234A" w:rsidRPr="00D1538E" w:rsidTr="00BE1226">
        <w:trPr>
          <w:trHeight w:val="35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Przenośnik do usuwania obornika słomiastego z formowaniem pryzmy obornika od spodu (słoma krótko cięta) </w:t>
            </w:r>
          </w:p>
        </w:tc>
      </w:tr>
      <w:tr w:rsidR="00C6234A" w:rsidRPr="00D1538E" w:rsidTr="00BE1226">
        <w:trPr>
          <w:trHeight w:val="2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Przenośnik do usuwania odchodów w kanałach otwartych na płytę gnojową </w:t>
            </w:r>
          </w:p>
        </w:tc>
      </w:tr>
      <w:tr w:rsidR="00C6234A" w:rsidRPr="00D1538E" w:rsidTr="00BE1226">
        <w:trPr>
          <w:trHeight w:val="32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Przenośnik do usuwania gnojowicy spod rusztów </w:t>
            </w:r>
          </w:p>
        </w:tc>
      </w:tr>
      <w:tr w:rsidR="00C6234A" w:rsidRPr="00D1538E" w:rsidTr="00BE1226">
        <w:trPr>
          <w:trHeight w:val="184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Pompa-mieszadło do gnojowicy dostosowana do zbiorników zamkniętych</w:t>
            </w:r>
          </w:p>
        </w:tc>
      </w:tr>
      <w:tr w:rsidR="00C6234A" w:rsidRPr="00D1538E" w:rsidTr="00BE1226">
        <w:trPr>
          <w:trHeight w:val="3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Pompa do gnojowicy lub gnojówki dostosowana do zbiorników zamkniętych</w:t>
            </w:r>
          </w:p>
        </w:tc>
      </w:tr>
      <w:tr w:rsidR="00C6234A" w:rsidRPr="00D1538E" w:rsidTr="00BE1226">
        <w:trPr>
          <w:trHeight w:val="26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Pompa-mikser do gnojowicy dostosowana do zbiorników zamkniętych</w:t>
            </w:r>
          </w:p>
        </w:tc>
      </w:tr>
      <w:tr w:rsidR="00C6234A" w:rsidRPr="00D1538E" w:rsidTr="00BE1226">
        <w:trPr>
          <w:trHeight w:val="31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System odzysku ciepła z obornika i gnojowicy</w:t>
            </w:r>
          </w:p>
        </w:tc>
      </w:tr>
      <w:tr w:rsidR="00C6234A" w:rsidRPr="00D1538E" w:rsidTr="00BE1226">
        <w:trPr>
          <w:trHeight w:val="26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Zbiornik na gnojowicę zamknięty</w:t>
            </w:r>
          </w:p>
        </w:tc>
      </w:tr>
      <w:tr w:rsidR="00C6234A" w:rsidRPr="00D1538E" w:rsidTr="00BE1226">
        <w:trPr>
          <w:trHeight w:val="30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Płyta gnojowa z murkami bocznymi i zbiornikiem na gnojówkę zamkniętym</w:t>
            </w:r>
          </w:p>
        </w:tc>
      </w:tr>
      <w:tr w:rsidR="00C6234A" w:rsidRPr="00D1538E" w:rsidTr="00BE1226">
        <w:trPr>
          <w:trHeight w:val="25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Płyta gnojowa z murkami bocznymi i zbiornikiem na gnojówkę z kontrolą szczelności </w:t>
            </w:r>
          </w:p>
        </w:tc>
      </w:tr>
      <w:tr w:rsidR="00C6234A" w:rsidRPr="00D1538E" w:rsidTr="00BE1226">
        <w:trPr>
          <w:trHeight w:val="20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Separator gnojowicy do odzysku ściółki</w:t>
            </w:r>
          </w:p>
        </w:tc>
      </w:tr>
      <w:tr w:rsidR="00C6234A" w:rsidRPr="00D1538E" w:rsidTr="00BE1226">
        <w:trPr>
          <w:trHeight w:val="153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Separator gnojowicy z komorą magazynującą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System wentylacji </w:t>
            </w:r>
            <w:proofErr w:type="spellStart"/>
            <w:r w:rsidRPr="00D1538E">
              <w:rPr>
                <w:rFonts w:ascii="Times New Roman" w:hAnsi="Times New Roman" w:cs="Times New Roman"/>
              </w:rPr>
              <w:t>nawiewno</w:t>
            </w:r>
            <w:proofErr w:type="spellEnd"/>
            <w:r w:rsidRPr="00D1538E">
              <w:rPr>
                <w:rFonts w:ascii="Times New Roman" w:hAnsi="Times New Roman" w:cs="Times New Roman"/>
              </w:rPr>
              <w:t>-wywiewnej sterowany komputerem z zastosowaniem filtrów powietrza</w:t>
            </w:r>
          </w:p>
        </w:tc>
      </w:tr>
      <w:tr w:rsidR="00C6234A" w:rsidRPr="00D1538E" w:rsidTr="00BE1226">
        <w:trPr>
          <w:trHeight w:val="5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Zestaw wentylatorów ze sterowaniem automatycznym lub zestaw wentylatorów ze sterowaniem dla obory oraz systemem filtrów powietrza</w:t>
            </w:r>
          </w:p>
        </w:tc>
      </w:tr>
      <w:tr w:rsidR="00C6234A" w:rsidRPr="00D1538E" w:rsidTr="00BE1226">
        <w:trPr>
          <w:trHeight w:val="27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Panele dachowych ogniw fotowoltaicznych – dotyczy budynków inwentarskich </w:t>
            </w:r>
          </w:p>
        </w:tc>
      </w:tr>
      <w:tr w:rsidR="00C6234A" w:rsidRPr="00D1538E" w:rsidTr="00BE1226">
        <w:trPr>
          <w:trHeight w:val="22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Pompa ciepła – dotyczy budynków inwentarskich </w:t>
            </w:r>
          </w:p>
        </w:tc>
      </w:tr>
      <w:tr w:rsidR="00C6234A" w:rsidRPr="00D1538E" w:rsidTr="00BE1226">
        <w:trPr>
          <w:trHeight w:val="312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System odzysku ciepła wydalanego z budynku – dotyczy budynków inwentarskich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E56D5F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Zastosowanie przeszkleń kalenicowych i dachowych oraz zastosowanie oświetlenia </w:t>
            </w:r>
            <w:proofErr w:type="spellStart"/>
            <w:r w:rsidRPr="00D1538E">
              <w:rPr>
                <w:rFonts w:ascii="Times New Roman" w:hAnsi="Times New Roman" w:cs="Times New Roman"/>
              </w:rPr>
              <w:t>ledowego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– dotyczy budynków inwentarskich</w:t>
            </w:r>
          </w:p>
        </w:tc>
      </w:tr>
      <w:tr w:rsidR="00C6234A" w:rsidRPr="00D1538E" w:rsidTr="00BE1226">
        <w:trPr>
          <w:trHeight w:val="6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Komputer wraz z programem lub program – do zarządzania gospodarstwem lub stadem</w:t>
            </w:r>
          </w:p>
        </w:tc>
      </w:tr>
      <w:tr w:rsidR="00C6234A" w:rsidRPr="00D1538E" w:rsidTr="00BE1226">
        <w:trPr>
          <w:trHeight w:val="4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BE1226">
            <w:pPr>
              <w:spacing w:line="240" w:lineRule="auto"/>
              <w:rPr>
                <w:rFonts w:cs="Times New Roman"/>
                <w:b/>
              </w:rPr>
            </w:pPr>
            <w:r w:rsidRPr="00D1538E">
              <w:rPr>
                <w:rFonts w:cs="Times New Roman"/>
                <w:b/>
              </w:rPr>
              <w:t>II. Urządzenia wraz z oprogramowaniem wspierające proces podejmowania decyzji oraz prowadzenie gospodarstwa rolnego:</w:t>
            </w:r>
          </w:p>
        </w:tc>
      </w:tr>
      <w:tr w:rsidR="00C6234A" w:rsidRPr="00D1538E" w:rsidTr="00BE1226">
        <w:trPr>
          <w:trHeight w:val="30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tekstzwcitympierwwierszem"/>
              <w:spacing w:line="240" w:lineRule="auto"/>
              <w:ind w:firstLine="100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Urządzenia GPS pozwalające mapować pola 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tekstzwcitympierwwierszem"/>
              <w:spacing w:line="240" w:lineRule="auto"/>
              <w:ind w:left="100" w:firstLine="0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Komputery pokładowe sterujące precyzyjną dawką nawozów mineralnych, środków ochrony roślin (do rozsiewaczy nawozów, opryskiwaczy środków ochrony roślin) </w:t>
            </w:r>
          </w:p>
        </w:tc>
      </w:tr>
      <w:tr w:rsidR="00C6234A" w:rsidRPr="00D1538E" w:rsidTr="00BE1226">
        <w:trPr>
          <w:trHeight w:val="30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tekstzwcitympierwwierszem"/>
              <w:spacing w:line="240" w:lineRule="auto"/>
              <w:ind w:left="100" w:firstLine="0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do oznaczania zaopatrzenia roślin w azot</w:t>
            </w:r>
          </w:p>
        </w:tc>
      </w:tr>
      <w:tr w:rsidR="00C6234A" w:rsidRPr="00D1538E" w:rsidTr="00BE1226">
        <w:trPr>
          <w:trHeight w:val="32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BE1226">
            <w:pPr>
              <w:spacing w:line="240" w:lineRule="auto"/>
              <w:rPr>
                <w:rFonts w:cs="Times New Roman"/>
                <w:b/>
              </w:rPr>
            </w:pPr>
            <w:r w:rsidRPr="00D1538E">
              <w:rPr>
                <w:rFonts w:cs="Times New Roman"/>
                <w:b/>
              </w:rPr>
              <w:t>III. Opryskiwacze do stosowania środków ochrony roślin:</w:t>
            </w:r>
          </w:p>
        </w:tc>
      </w:tr>
      <w:tr w:rsidR="00C6234A" w:rsidRPr="00D1538E" w:rsidTr="00BE1226">
        <w:trPr>
          <w:trHeight w:val="2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Opryskiwacze polowe (rękawowe) z pomocniczym strumieniem powietrza (PSP) 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Opryskiwacze sadownicze </w:t>
            </w:r>
            <w:proofErr w:type="spellStart"/>
            <w:r w:rsidRPr="00D1538E">
              <w:rPr>
                <w:rFonts w:ascii="Times New Roman" w:hAnsi="Times New Roman" w:cs="Times New Roman"/>
              </w:rPr>
              <w:t>deflektorowe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i wielogardzielowe (z kierowanym strumieniem powietrza)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Opryskiwacze rzędowe (w tym z PSP), pasowe i osłonowe stosowane w uprawach polowych</w:t>
            </w:r>
          </w:p>
        </w:tc>
      </w:tr>
      <w:tr w:rsidR="00C6234A" w:rsidRPr="00D1538E" w:rsidTr="00BE1226">
        <w:trPr>
          <w:trHeight w:val="28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Opryskiwacz z wyposażeniem w: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1)</w:t>
            </w:r>
            <w:r w:rsidRPr="00D1538E">
              <w:rPr>
                <w:rFonts w:ascii="Times New Roman" w:hAnsi="Times New Roman" w:cs="Times New Roman"/>
              </w:rPr>
              <w:tab/>
              <w:t>urządzenia sterujące automatycznie precyzyjną dawką środków ochrony roślin w zależności od prędkości jazdy;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2)</w:t>
            </w:r>
            <w:r w:rsidRPr="00D1538E">
              <w:rPr>
                <w:rFonts w:ascii="Times New Roman" w:hAnsi="Times New Roman" w:cs="Times New Roman"/>
              </w:rPr>
              <w:tab/>
              <w:t>komputerowy (elektroniczny) system automatycznego sterowania dawką oraz sekcjami lub rozpylaczami z wykorzystaniem sygnału GPS;</w:t>
            </w:r>
          </w:p>
        </w:tc>
      </w:tr>
      <w:tr w:rsidR="00C6234A" w:rsidRPr="00D1538E" w:rsidTr="00BE1226">
        <w:trPr>
          <w:trHeight w:val="1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6" w:hanging="284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3)</w:t>
            </w:r>
            <w:r w:rsidRPr="00D1538E">
              <w:rPr>
                <w:rFonts w:ascii="Times New Roman" w:hAnsi="Times New Roman" w:cs="Times New Roman"/>
              </w:rPr>
              <w:tab/>
              <w:t>zdalnie wyłączane sekcje lub rozpylacze;</w:t>
            </w:r>
          </w:p>
        </w:tc>
      </w:tr>
      <w:tr w:rsidR="00C6234A" w:rsidRPr="00D1538E" w:rsidTr="00BE1226">
        <w:trPr>
          <w:trHeight w:val="14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6" w:hanging="284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4)</w:t>
            </w:r>
            <w:r w:rsidRPr="00D1538E">
              <w:rPr>
                <w:rFonts w:ascii="Times New Roman" w:hAnsi="Times New Roman" w:cs="Times New Roman"/>
              </w:rPr>
              <w:tab/>
              <w:t xml:space="preserve">głowice </w:t>
            </w:r>
            <w:proofErr w:type="spellStart"/>
            <w:r w:rsidRPr="00D1538E">
              <w:rPr>
                <w:rFonts w:ascii="Times New Roman" w:hAnsi="Times New Roman" w:cs="Times New Roman"/>
              </w:rPr>
              <w:t>wielorozpylaczowe</w:t>
            </w:r>
            <w:proofErr w:type="spellEnd"/>
            <w:r w:rsidRPr="00D1538E">
              <w:rPr>
                <w:rFonts w:ascii="Times New Roman" w:hAnsi="Times New Roman" w:cs="Times New Roman"/>
              </w:rPr>
              <w:t>;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5)</w:t>
            </w:r>
            <w:r w:rsidRPr="00D1538E">
              <w:rPr>
                <w:rFonts w:ascii="Times New Roman" w:hAnsi="Times New Roman" w:cs="Times New Roman"/>
              </w:rPr>
              <w:tab/>
              <w:t>dodatkowy zbiornik na wodę do mycia opryskiwacza lub odrębny zestaw do płukania i mycia opryskiwacza na polu.</w:t>
            </w:r>
          </w:p>
        </w:tc>
      </w:tr>
      <w:tr w:rsidR="00C6234A" w:rsidRPr="00D1538E" w:rsidTr="00BE1226">
        <w:trPr>
          <w:trHeight w:val="31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IV.  Maszyny do stosowania nawozów mineralnych: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2-tarczowe rozsiewacze nawozów sterujące precyzyjną dawką nawozów mineralnych proporcjonalnie do prędkości jazdy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2-tarczowe rozsiewacze nawozów z kontrolowanym promieniem rozrzutu (np. system siewu granicznego) </w:t>
            </w:r>
          </w:p>
        </w:tc>
      </w:tr>
      <w:tr w:rsidR="00C6234A" w:rsidRPr="00D1538E" w:rsidTr="00BE1226">
        <w:trPr>
          <w:trHeight w:val="274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V. Urządzenia do przechowywania i stosowania nawozów naturalnych:</w:t>
            </w:r>
          </w:p>
        </w:tc>
      </w:tr>
      <w:tr w:rsidR="00C6234A" w:rsidRPr="00D1538E" w:rsidTr="00BE1226">
        <w:trPr>
          <w:trHeight w:val="2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Kompostowniki w gospodarstwach rolnych</w:t>
            </w:r>
          </w:p>
        </w:tc>
      </w:tr>
      <w:tr w:rsidR="00C6234A" w:rsidRPr="00D1538E" w:rsidTr="00BE1226">
        <w:trPr>
          <w:trHeight w:val="29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Wyposażanie rozrzutników w:  </w:t>
            </w:r>
          </w:p>
        </w:tc>
      </w:tr>
      <w:tr w:rsidR="00C6234A" w:rsidRPr="00D1538E" w:rsidTr="00BE1226">
        <w:trPr>
          <w:trHeight w:val="34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1)</w:t>
            </w:r>
            <w:r w:rsidRPr="00D1538E">
              <w:rPr>
                <w:rFonts w:ascii="Times New Roman" w:hAnsi="Times New Roman" w:cs="Times New Roman"/>
              </w:rPr>
              <w:tab/>
              <w:t>zasuwę (gródź) skrzyni ładunkowej umieszczoną przed adapterami rozrzucającymi;</w:t>
            </w:r>
          </w:p>
        </w:tc>
      </w:tr>
      <w:tr w:rsidR="00C6234A" w:rsidRPr="00D1538E" w:rsidTr="00BE1226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F777C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CF777C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2)</w:t>
            </w:r>
            <w:r w:rsidRPr="00D1538E">
              <w:rPr>
                <w:rFonts w:ascii="Times New Roman" w:hAnsi="Times New Roman" w:cs="Times New Roman"/>
              </w:rPr>
              <w:tab/>
              <w:t>deflektory (klapy, osłony) kierunku rozrzutu obornika.</w:t>
            </w:r>
          </w:p>
        </w:tc>
      </w:tr>
      <w:tr w:rsidR="00C6234A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Aeratory do produkcji kompostu z obornika i masy organicznej 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EA1" w:rsidRPr="00D1538E" w:rsidRDefault="00B72EA1" w:rsidP="00B72EA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B72EA1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B979F7">
              <w:t>Wozy asenizacyjne z aplikatorami gnojowicy typu lub wyłącznie aplikatory typu:</w:t>
            </w:r>
          </w:p>
        </w:tc>
      </w:tr>
      <w:tr w:rsidR="00B72EA1" w:rsidRPr="00D1538E" w:rsidTr="00CF777C">
        <w:trPr>
          <w:trHeight w:val="2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454"/>
              <w:jc w:val="left"/>
              <w:rPr>
                <w:rFonts w:ascii="Times New Roman" w:hAnsi="Times New Roman" w:cs="Times New Roman"/>
              </w:rPr>
            </w:pPr>
            <w:r w:rsidRPr="004B0DF4">
              <w:t>1) węże wleczone;</w:t>
            </w:r>
          </w:p>
        </w:tc>
      </w:tr>
      <w:tr w:rsidR="00B72EA1" w:rsidRPr="00D1538E" w:rsidTr="00CF777C">
        <w:trPr>
          <w:trHeight w:val="9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454"/>
              <w:jc w:val="left"/>
              <w:rPr>
                <w:rFonts w:ascii="Times New Roman" w:hAnsi="Times New Roman" w:cs="Times New Roman"/>
              </w:rPr>
            </w:pPr>
            <w:r w:rsidRPr="004B0DF4">
              <w:t xml:space="preserve">2) doglebowe </w:t>
            </w:r>
            <w:proofErr w:type="spellStart"/>
            <w:r w:rsidRPr="004B0DF4">
              <w:t>redlicowe</w:t>
            </w:r>
            <w:proofErr w:type="spellEnd"/>
            <w:r w:rsidRPr="004B0DF4">
              <w:t>;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454"/>
              <w:jc w:val="left"/>
              <w:rPr>
                <w:rFonts w:ascii="Times New Roman" w:hAnsi="Times New Roman" w:cs="Times New Roman"/>
              </w:rPr>
            </w:pPr>
            <w:r w:rsidRPr="004B0DF4">
              <w:t>3) doglebowe talerzowe;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454"/>
              <w:jc w:val="left"/>
              <w:rPr>
                <w:rFonts w:ascii="Times New Roman" w:hAnsi="Times New Roman" w:cs="Times New Roman"/>
              </w:rPr>
            </w:pPr>
            <w:r w:rsidRPr="004B0DF4">
              <w:t xml:space="preserve">4) </w:t>
            </w:r>
            <w:proofErr w:type="spellStart"/>
            <w:r w:rsidRPr="004B0DF4">
              <w:t>stopkowe</w:t>
            </w:r>
            <w:proofErr w:type="spellEnd"/>
            <w:r w:rsidRPr="004B0DF4">
              <w:t>, łyżwowe.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EA1" w:rsidRPr="00D1538E" w:rsidRDefault="00B72EA1" w:rsidP="00CF777C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B979F7">
              <w:t>Rozrzutniki obornika i kompostu: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363"/>
              <w:jc w:val="left"/>
              <w:rPr>
                <w:rFonts w:ascii="Times New Roman" w:hAnsi="Times New Roman" w:cs="Times New Roman"/>
              </w:rPr>
            </w:pPr>
            <w:r w:rsidRPr="00B979F7">
              <w:t>1) z adapterem pionowym 2- lub 4-walcowym;</w:t>
            </w:r>
          </w:p>
        </w:tc>
      </w:tr>
      <w:tr w:rsidR="00B72EA1" w:rsidRPr="00D1538E" w:rsidTr="00BE1226">
        <w:trPr>
          <w:trHeight w:val="1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EA1" w:rsidRPr="00B72EA1" w:rsidRDefault="00B72EA1" w:rsidP="00CF777C">
            <w:pPr>
              <w:spacing w:line="240" w:lineRule="auto"/>
              <w:ind w:left="360"/>
              <w:rPr>
                <w:rFonts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A1" w:rsidRPr="00D1538E" w:rsidRDefault="00B72EA1" w:rsidP="00CF777C">
            <w:pPr>
              <w:pStyle w:val="TEKSTwTABELIWYRODKOWANYtekstwyrodkowanywpoziomie"/>
              <w:spacing w:line="240" w:lineRule="auto"/>
              <w:ind w:left="363"/>
              <w:jc w:val="left"/>
              <w:rPr>
                <w:rFonts w:ascii="Times New Roman" w:hAnsi="Times New Roman" w:cs="Times New Roman"/>
              </w:rPr>
            </w:pPr>
            <w:r w:rsidRPr="00B979F7">
              <w:t>2) z adapterem rozdrabniającym poziomym i tarczami rozrzucającymi.</w:t>
            </w:r>
          </w:p>
        </w:tc>
      </w:tr>
      <w:tr w:rsidR="00C6234A" w:rsidRPr="00D1538E" w:rsidTr="00BE1226">
        <w:trPr>
          <w:trHeight w:val="24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VI. Maszyny do uprawy gleby:</w:t>
            </w:r>
          </w:p>
        </w:tc>
      </w:tr>
      <w:tr w:rsidR="00C6234A" w:rsidRPr="00D1538E" w:rsidTr="00BE1226">
        <w:trPr>
          <w:trHeight w:val="23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2046B6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C6234A" w:rsidRPr="00D1538E">
              <w:rPr>
                <w:rFonts w:ascii="Times New Roman" w:hAnsi="Times New Roman" w:cs="Times New Roman"/>
              </w:rPr>
              <w:t xml:space="preserve">ultywatory </w:t>
            </w:r>
            <w:proofErr w:type="spellStart"/>
            <w:r w:rsidR="00C6234A" w:rsidRPr="00D1538E">
              <w:rPr>
                <w:rFonts w:ascii="Times New Roman" w:hAnsi="Times New Roman" w:cs="Times New Roman"/>
              </w:rPr>
              <w:t>dłutowe</w:t>
            </w:r>
            <w:proofErr w:type="spellEnd"/>
            <w:r w:rsidR="00C6234A" w:rsidRPr="00D1538E">
              <w:rPr>
                <w:rFonts w:ascii="Times New Roman" w:hAnsi="Times New Roman" w:cs="Times New Roman"/>
              </w:rPr>
              <w:t>, grubery</w:t>
            </w:r>
          </w:p>
        </w:tc>
      </w:tr>
      <w:tr w:rsidR="00C6234A" w:rsidRPr="00D1538E" w:rsidTr="00BE1226">
        <w:trPr>
          <w:trHeight w:val="24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Głębosze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Zestawy do uprawy i siewu bezpośredniego (</w:t>
            </w:r>
            <w:proofErr w:type="spellStart"/>
            <w:r w:rsidRPr="00D1538E">
              <w:rPr>
                <w:rFonts w:ascii="Times New Roman" w:hAnsi="Times New Roman" w:cs="Times New Roman"/>
              </w:rPr>
              <w:t>bezorkowa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uprawa gleby), w tym zestawy z nawożeniem pasowym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Brony talerzowe do szybkiego wymieszania obornika z glebą (przykrywania obornika na polu)</w:t>
            </w:r>
          </w:p>
        </w:tc>
      </w:tr>
      <w:tr w:rsidR="00C6234A" w:rsidRPr="00D1538E" w:rsidTr="00BE1226">
        <w:trPr>
          <w:trHeight w:val="27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Chwastownik, brona chwastownik</w:t>
            </w:r>
          </w:p>
        </w:tc>
      </w:tr>
      <w:tr w:rsidR="00C6234A" w:rsidRPr="00D1538E" w:rsidTr="00BE1226">
        <w:trPr>
          <w:trHeight w:val="46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1538E">
              <w:rPr>
                <w:rFonts w:ascii="Times New Roman" w:hAnsi="Times New Roman" w:cs="Times New Roman"/>
              </w:rPr>
              <w:t>Mulczery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przygotowujące </w:t>
            </w:r>
            <w:proofErr w:type="spellStart"/>
            <w:r w:rsidRPr="00D1538E">
              <w:rPr>
                <w:rFonts w:ascii="Times New Roman" w:hAnsi="Times New Roman" w:cs="Times New Roman"/>
              </w:rPr>
              <w:t>mulcz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ze słomy oraz z roślin uprawianych jako śródplony i międzyplony</w:t>
            </w:r>
          </w:p>
        </w:tc>
      </w:tr>
      <w:tr w:rsidR="00C6234A" w:rsidRPr="00D1538E" w:rsidTr="00BE1226">
        <w:trPr>
          <w:trHeight w:val="28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Siewniki do poplonów i agregaty uprawowo-siewne z siewnikiem do poplonów</w:t>
            </w:r>
          </w:p>
        </w:tc>
      </w:tr>
      <w:tr w:rsidR="00C6234A" w:rsidRPr="00D1538E" w:rsidTr="00BE1226">
        <w:trPr>
          <w:trHeight w:val="1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Pielniki do upraw </w:t>
            </w:r>
            <w:proofErr w:type="spellStart"/>
            <w:r w:rsidRPr="00D1538E">
              <w:rPr>
                <w:rFonts w:ascii="Times New Roman" w:hAnsi="Times New Roman" w:cs="Times New Roman"/>
              </w:rPr>
              <w:t>szerokorzędowych</w:t>
            </w:r>
            <w:proofErr w:type="spellEnd"/>
          </w:p>
        </w:tc>
      </w:tr>
      <w:tr w:rsidR="00C6234A" w:rsidRPr="00D1538E" w:rsidTr="00BE1226">
        <w:trPr>
          <w:trHeight w:val="1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Pielniki szczotkowe</w:t>
            </w:r>
          </w:p>
        </w:tc>
      </w:tr>
      <w:tr w:rsidR="00C6234A" w:rsidRPr="00D1538E" w:rsidTr="00BE1226">
        <w:trPr>
          <w:trHeight w:val="1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Pielniki boczne do sadów</w:t>
            </w:r>
          </w:p>
        </w:tc>
      </w:tr>
      <w:tr w:rsidR="00C6234A" w:rsidRPr="00D1538E" w:rsidTr="00BE1226">
        <w:trPr>
          <w:trHeight w:val="1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2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do rozkładania włóknin, folii i słomy</w:t>
            </w:r>
          </w:p>
        </w:tc>
      </w:tr>
      <w:tr w:rsidR="00C6234A" w:rsidRPr="00D1538E" w:rsidTr="00BE1226">
        <w:trPr>
          <w:trHeight w:val="274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  <w:b/>
              </w:rPr>
              <w:t>VII. Maszyny i urządzenia ograniczające skażenia w ośrodku gospodarczym:</w:t>
            </w:r>
          </w:p>
        </w:tc>
      </w:tr>
      <w:tr w:rsidR="00C6234A" w:rsidRPr="00D1538E" w:rsidTr="00BE1226">
        <w:trPr>
          <w:trHeight w:val="29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Stanowiska do mycia i płukania sprzętu w tym stanowiska typu </w:t>
            </w:r>
            <w:proofErr w:type="spellStart"/>
            <w:r w:rsidRPr="00D1538E">
              <w:rPr>
                <w:rStyle w:val="Kkursywa"/>
                <w:rFonts w:ascii="Times New Roman" w:hAnsi="Times New Roman" w:cs="Times New Roman"/>
              </w:rPr>
              <w:t>biobed</w:t>
            </w:r>
            <w:proofErr w:type="spellEnd"/>
          </w:p>
        </w:tc>
      </w:tr>
      <w:tr w:rsidR="00C6234A" w:rsidRPr="00D1538E" w:rsidTr="008D28D6">
        <w:trPr>
          <w:trHeight w:val="7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Zbiornikowe systemy </w:t>
            </w:r>
            <w:proofErr w:type="spellStart"/>
            <w:r w:rsidRPr="00D1538E">
              <w:rPr>
                <w:rFonts w:ascii="Times New Roman" w:hAnsi="Times New Roman" w:cs="Times New Roman"/>
              </w:rPr>
              <w:t>bioremediacji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(neutralizacji)</w:t>
            </w:r>
          </w:p>
        </w:tc>
      </w:tr>
      <w:tr w:rsidR="00C6234A" w:rsidRPr="00D1538E" w:rsidTr="00BE1226">
        <w:trPr>
          <w:trHeight w:val="40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BE1226">
            <w:pPr>
              <w:spacing w:line="240" w:lineRule="auto"/>
              <w:rPr>
                <w:rFonts w:cs="Times New Roman"/>
                <w:b/>
              </w:rPr>
            </w:pPr>
            <w:r w:rsidRPr="00D1538E">
              <w:rPr>
                <w:rFonts w:cs="Times New Roman"/>
                <w:b/>
              </w:rPr>
              <w:t xml:space="preserve">VIII. Instalacje do </w:t>
            </w:r>
            <w:proofErr w:type="spellStart"/>
            <w:r w:rsidRPr="00D1538E">
              <w:rPr>
                <w:rFonts w:cs="Times New Roman"/>
                <w:b/>
              </w:rPr>
              <w:t>nawodnień</w:t>
            </w:r>
            <w:proofErr w:type="spellEnd"/>
            <w:r w:rsidRPr="00D1538E">
              <w:rPr>
                <w:rFonts w:cs="Times New Roman"/>
                <w:b/>
              </w:rPr>
              <w:t xml:space="preserve"> oraz pozyskiwania wody deszczowej:</w:t>
            </w:r>
          </w:p>
        </w:tc>
      </w:tr>
      <w:tr w:rsidR="00C6234A" w:rsidRPr="00D1538E" w:rsidTr="00BE1226">
        <w:trPr>
          <w:trHeight w:val="15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48"/>
            </w:tblGrid>
            <w:tr w:rsidR="00C6234A" w:rsidRPr="00D1538E" w:rsidTr="008D28D6">
              <w:trPr>
                <w:trHeight w:val="209"/>
              </w:trPr>
              <w:tc>
                <w:tcPr>
                  <w:tcW w:w="0" w:type="auto"/>
                </w:tcPr>
                <w:p w:rsidR="00C6234A" w:rsidRPr="00D1538E" w:rsidRDefault="00C6234A" w:rsidP="008D28D6">
                  <w:pPr>
                    <w:spacing w:line="240" w:lineRule="auto"/>
                    <w:rPr>
                      <w:rFonts w:cs="Times New Roman"/>
                    </w:rPr>
                  </w:pPr>
                  <w:r w:rsidRPr="00D1538E">
                    <w:rPr>
                      <w:rFonts w:cs="Times New Roman"/>
                    </w:rPr>
                    <w:t xml:space="preserve">Instalacje do pozyskiwania i zagospodarowania wody deszczowej </w:t>
                  </w:r>
                </w:p>
              </w:tc>
            </w:tr>
          </w:tbl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6234A" w:rsidRPr="00D1538E" w:rsidTr="00BE1226">
        <w:trPr>
          <w:trHeight w:val="30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Instalacje nawadniające </w:t>
            </w:r>
            <w:proofErr w:type="spellStart"/>
            <w:r w:rsidRPr="00D1538E">
              <w:rPr>
                <w:rFonts w:ascii="Times New Roman" w:hAnsi="Times New Roman" w:cs="Times New Roman"/>
              </w:rPr>
              <w:t>minizraszaczowe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234A" w:rsidRPr="00D1538E" w:rsidTr="00BE1226">
        <w:trPr>
          <w:trHeight w:val="2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Instalacje nawadniające </w:t>
            </w:r>
            <w:proofErr w:type="spellStart"/>
            <w:r w:rsidRPr="00D1538E">
              <w:rPr>
                <w:rFonts w:ascii="Times New Roman" w:hAnsi="Times New Roman" w:cs="Times New Roman"/>
              </w:rPr>
              <w:t>minizraszaczowe</w:t>
            </w:r>
            <w:proofErr w:type="spellEnd"/>
            <w:r w:rsidRPr="00D1538E">
              <w:rPr>
                <w:rFonts w:ascii="Times New Roman" w:hAnsi="Times New Roman" w:cs="Times New Roman"/>
              </w:rPr>
              <w:t xml:space="preserve"> z nawożeniem </w:t>
            </w:r>
          </w:p>
        </w:tc>
      </w:tr>
      <w:tr w:rsidR="00C6234A" w:rsidRPr="00D1538E" w:rsidTr="00BE1226">
        <w:trPr>
          <w:trHeight w:val="304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IX. Inwestycje budowlane:</w:t>
            </w:r>
          </w:p>
        </w:tc>
      </w:tr>
      <w:tr w:rsidR="00C6234A" w:rsidRPr="00D1538E" w:rsidTr="00BE1226">
        <w:trPr>
          <w:trHeight w:val="26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397CBC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Wymiana eternitowych pokryć dachowych budynków gospodarczych</w:t>
            </w:r>
          </w:p>
        </w:tc>
      </w:tr>
      <w:tr w:rsidR="00C6234A" w:rsidRPr="00D1538E" w:rsidTr="00BE1226">
        <w:trPr>
          <w:trHeight w:val="1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Termomodernizacja budynków służących do produkcji rolnej</w:t>
            </w:r>
          </w:p>
        </w:tc>
      </w:tr>
      <w:tr w:rsidR="00C6234A" w:rsidRPr="00D1538E" w:rsidTr="00BE1226">
        <w:trPr>
          <w:trHeight w:val="2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5A19C9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X. Urządzenia służące do uprawy, pielęgnacji i zbioru z trwałych użytków zielonych:</w:t>
            </w:r>
          </w:p>
        </w:tc>
      </w:tr>
      <w:tr w:rsidR="00C6234A" w:rsidRPr="00D1538E" w:rsidTr="00BE1226">
        <w:trPr>
          <w:trHeight w:val="2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1901B8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1901B8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1901B8">
              <w:rPr>
                <w:rFonts w:ascii="Times New Roman" w:hAnsi="Times New Roman" w:cs="Times New Roman"/>
              </w:rPr>
              <w:t>Pługi łąkowe</w:t>
            </w:r>
          </w:p>
        </w:tc>
      </w:tr>
      <w:tr w:rsidR="00C6234A" w:rsidRPr="00D1538E" w:rsidTr="00BE1226">
        <w:trPr>
          <w:trHeight w:val="1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1901B8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1901B8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1901B8">
              <w:rPr>
                <w:rFonts w:ascii="Times New Roman" w:hAnsi="Times New Roman" w:cs="Times New Roman"/>
              </w:rPr>
              <w:t>Glebogryzarki</w:t>
            </w:r>
          </w:p>
        </w:tc>
      </w:tr>
      <w:tr w:rsidR="00C6234A" w:rsidRPr="00D1538E" w:rsidTr="00BE1226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1901B8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1901B8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1901B8">
              <w:rPr>
                <w:rFonts w:ascii="Times New Roman" w:hAnsi="Times New Roman" w:cs="Times New Roman"/>
              </w:rPr>
              <w:t>Wały i włóki łąkowe</w:t>
            </w:r>
          </w:p>
        </w:tc>
      </w:tr>
      <w:tr w:rsidR="00C6234A" w:rsidRPr="00D1538E" w:rsidTr="00BE1226">
        <w:trPr>
          <w:trHeight w:val="1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1901B8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1901B8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1901B8">
              <w:rPr>
                <w:rFonts w:ascii="Times New Roman" w:hAnsi="Times New Roman" w:cs="Times New Roman"/>
              </w:rPr>
              <w:t>Grodzenie pastwisk</w:t>
            </w:r>
          </w:p>
        </w:tc>
      </w:tr>
      <w:tr w:rsidR="00C6234A" w:rsidRPr="00D1538E" w:rsidTr="00BE1226">
        <w:trPr>
          <w:trHeight w:val="1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Beczkowozy z poidłami do pojenia zwierząt w chowie pastwiskowym </w:t>
            </w:r>
          </w:p>
        </w:tc>
      </w:tr>
      <w:tr w:rsidR="00C6234A" w:rsidRPr="00D1538E" w:rsidTr="00BE1226">
        <w:trPr>
          <w:trHeight w:val="4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BE1226">
            <w:pPr>
              <w:spacing w:line="240" w:lineRule="auto"/>
              <w:rPr>
                <w:rFonts w:cs="Times New Roman"/>
                <w:b/>
              </w:rPr>
            </w:pPr>
            <w:r w:rsidRPr="00D1538E">
              <w:rPr>
                <w:rFonts w:cs="Times New Roman"/>
                <w:b/>
              </w:rPr>
              <w:t xml:space="preserve">XI. Urządzenia do konserwacji i magazynowania pasz objętościowych z runi łąkowej  </w:t>
            </w:r>
            <w:r w:rsidRPr="00D1538E">
              <w:rPr>
                <w:rFonts w:cs="Times New Roman"/>
                <w:b/>
              </w:rPr>
              <w:br/>
              <w:t xml:space="preserve"> (silosy, płyty betonowe):</w:t>
            </w:r>
          </w:p>
        </w:tc>
      </w:tr>
      <w:tr w:rsidR="00C6234A" w:rsidRPr="00D1538E" w:rsidTr="00BE1226">
        <w:trPr>
          <w:trHeight w:val="27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Silosy płaskie (płyty betonowe)</w:t>
            </w:r>
          </w:p>
        </w:tc>
      </w:tr>
      <w:tr w:rsidR="00C6234A" w:rsidRPr="00D1538E" w:rsidTr="00BE1226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Wiaty (zadaszenia) i magazyny do przechowywania siana luzem lub w balotach</w:t>
            </w:r>
          </w:p>
        </w:tc>
      </w:tr>
      <w:tr w:rsidR="00C6234A" w:rsidRPr="00D1538E" w:rsidTr="00BE1226">
        <w:trPr>
          <w:trHeight w:val="1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Suszarnie podłogowe i tunelowe do siana </w:t>
            </w:r>
          </w:p>
        </w:tc>
      </w:tr>
      <w:tr w:rsidR="00C6234A" w:rsidRPr="00D1538E" w:rsidTr="00BE1226">
        <w:trPr>
          <w:trHeight w:val="149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  <w:b/>
              </w:rPr>
              <w:t>XII. Systemy i urządzenia redukujące emisję gazów cieplarnianych i zanieczyszczeń do atmosfery:</w:t>
            </w:r>
          </w:p>
        </w:tc>
      </w:tr>
      <w:tr w:rsidR="00C6234A" w:rsidRPr="00D1538E" w:rsidTr="00BE1226">
        <w:trPr>
          <w:trHeight w:val="1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System ogrzewania, zastępujący istniejący system, przyczyniający się do redukcji emisji gazów cieplarnianych i zanieczyszczeń emitowanych do atmosfery</w:t>
            </w:r>
          </w:p>
        </w:tc>
      </w:tr>
      <w:tr w:rsidR="00C6234A" w:rsidRPr="00D1538E" w:rsidTr="00BE1226">
        <w:trPr>
          <w:trHeight w:val="1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przyczyniające się do redukcji emisji gazów cieplarnianych i zanieczyszczeń emitowanych do atmosfery</w:t>
            </w:r>
          </w:p>
        </w:tc>
      </w:tr>
      <w:tr w:rsidR="00C6234A" w:rsidRPr="00D1538E" w:rsidTr="00BE1226">
        <w:trPr>
          <w:trHeight w:val="149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  <w:b/>
              </w:rPr>
              <w:t>XIII.  Inwestycje w nową technologię zapewniającą lepsze wykorzystywanie energii:</w:t>
            </w:r>
          </w:p>
        </w:tc>
      </w:tr>
      <w:tr w:rsidR="00C6234A" w:rsidRPr="00D1538E" w:rsidTr="00BE1226">
        <w:trPr>
          <w:trHeight w:val="2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Maszyny i urządzenia oraz instalacje mające na celu oszczędność energii, zastępujące istniejące maszyny, urządzenia oraz instalacje 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przyczyniające się do lepszego wykorzystywania energii przez istniejące systemy ogrzewania</w:t>
            </w:r>
          </w:p>
        </w:tc>
      </w:tr>
      <w:tr w:rsidR="00E51ABA" w:rsidRPr="00D1538E" w:rsidTr="00E51ABA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ABA" w:rsidRPr="00D1538E" w:rsidRDefault="00E51AB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A" w:rsidRPr="00D1538E" w:rsidRDefault="0001352F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01352F">
              <w:rPr>
                <w:rFonts w:ascii="Times New Roman" w:hAnsi="Times New Roman" w:cs="Times New Roman"/>
              </w:rPr>
              <w:t>Systemy odzysku ciepła oraz pompy ciepła</w:t>
            </w:r>
          </w:p>
        </w:tc>
      </w:tr>
      <w:tr w:rsidR="00E51ABA" w:rsidRPr="00D1538E" w:rsidTr="00E51ABA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ABA" w:rsidRPr="00D1538E" w:rsidRDefault="00E51AB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BA" w:rsidRPr="00D1538E" w:rsidRDefault="0001352F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01352F">
              <w:rPr>
                <w:rFonts w:ascii="Times New Roman" w:hAnsi="Times New Roman" w:cs="Times New Roman"/>
              </w:rPr>
              <w:t>Termomodernizacja budynków</w:t>
            </w:r>
          </w:p>
        </w:tc>
      </w:tr>
      <w:tr w:rsidR="00C6234A" w:rsidRPr="00D1538E" w:rsidTr="00BE1226">
        <w:trPr>
          <w:trHeight w:val="23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  <w:b/>
              </w:rPr>
              <w:t>XIV.  Systemy energii odnawialnej: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Urządzenia i instalacje grzewcze zasilane z odnawialnych źródeł energii, zastępujące istniejące urządzenia i instalacje 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Piece na biomasę 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BE122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do pozyskiwania energii z odnawialnych źródeł energii: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425" w:hanging="32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BE1226">
            <w:pPr>
              <w:pStyle w:val="TEKSTwTABELIWYRODKOWANYtekstwyrodkowanywpoziomie"/>
              <w:spacing w:line="240" w:lineRule="auto"/>
              <w:ind w:left="425" w:hanging="325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1) panele słoneczne, ogniwa fotowoltaiczne</w:t>
            </w:r>
            <w:r w:rsidR="00BE1226">
              <w:rPr>
                <w:rFonts w:ascii="Times New Roman" w:hAnsi="Times New Roman" w:cs="Times New Roman"/>
              </w:rPr>
              <w:t>,</w:t>
            </w:r>
            <w:r w:rsidRPr="00D1538E">
              <w:rPr>
                <w:rFonts w:ascii="Times New Roman" w:hAnsi="Times New Roman" w:cs="Times New Roman"/>
              </w:rPr>
              <w:t xml:space="preserve"> małe elektrownie wiatrowe o mocy do 40 kW;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BE1226">
            <w:pPr>
              <w:pStyle w:val="TEKSTwTABELIWYRODKOWANYtekstwyrodkowanywpoziomie"/>
              <w:spacing w:line="240" w:lineRule="auto"/>
              <w:ind w:left="383" w:hanging="283"/>
              <w:jc w:val="left"/>
              <w:rPr>
                <w:rFonts w:ascii="Times New Roman" w:hAnsi="Times New Roman" w:cs="Times New Roman"/>
                <w:highlight w:val="red"/>
              </w:rPr>
            </w:pPr>
            <w:r w:rsidRPr="00D1538E">
              <w:rPr>
                <w:rFonts w:ascii="Times New Roman" w:hAnsi="Times New Roman" w:cs="Times New Roman"/>
              </w:rPr>
              <w:t>2) pompy ciepła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Instalacje pozyskujące energię cieplną ze źródeł geotermalnych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Biogazownie </w:t>
            </w:r>
          </w:p>
        </w:tc>
      </w:tr>
      <w:tr w:rsidR="00C6234A" w:rsidRPr="00D1538E" w:rsidTr="00BE1226">
        <w:trPr>
          <w:trHeight w:val="23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D1538E">
              <w:rPr>
                <w:rFonts w:ascii="Times New Roman" w:hAnsi="Times New Roman" w:cs="Times New Roman"/>
                <w:b/>
              </w:rPr>
              <w:t>XV.  Zastosowanie systemów redukcji zużycia wody:</w:t>
            </w:r>
          </w:p>
        </w:tc>
      </w:tr>
      <w:tr w:rsidR="00C6234A" w:rsidRPr="00D1538E" w:rsidTr="00BE1226">
        <w:trPr>
          <w:trHeight w:val="23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Oszczędne systemy nawadniania, zastępujące istniejące systemy, np. technologie nawadniania sterowane komputerowo i uzależniające ilość wody od wilgotności podłoża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Urządzenia przyczyniające się do zmniejszenia ilości wody zużywanej przez istniejące systemy nawadniania, np. sprzęt do kontroli częstotliwości nawadniania, czasu nawadniania oraz ilości wydatkowanej wody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Sprzęt mierzący rzeczywiste zapotrzebowanie na nawadnianie </w:t>
            </w:r>
          </w:p>
        </w:tc>
      </w:tr>
      <w:tr w:rsidR="00E51AB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ABA" w:rsidRPr="00D1538E" w:rsidRDefault="00E51ABA" w:rsidP="00E51AB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A" w:rsidRPr="00D1538E" w:rsidRDefault="00E51AB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220868">
              <w:t xml:space="preserve">Urządzenia i instalacje do utworzenia zamkniętego obiegu wody </w:t>
            </w:r>
          </w:p>
        </w:tc>
      </w:tr>
      <w:tr w:rsidR="00E51AB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ABA" w:rsidRPr="00D1538E" w:rsidRDefault="00E51ABA" w:rsidP="00E51AB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A" w:rsidRPr="00D1538E" w:rsidRDefault="00E51AB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220868">
              <w:t>Urządzenia i instalacje do przechowywania wody oraz systemu recyrkulacji wody</w:t>
            </w:r>
          </w:p>
        </w:tc>
      </w:tr>
      <w:tr w:rsidR="00E51AB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1ABA" w:rsidRPr="00D1538E" w:rsidRDefault="00E51ABA" w:rsidP="00E51AB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A" w:rsidRPr="00D1538E" w:rsidRDefault="00E51AB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220868">
              <w:t>Instalacje do pozyskiwania i zagospodarowania wody deszczowej</w:t>
            </w:r>
          </w:p>
        </w:tc>
      </w:tr>
      <w:tr w:rsidR="00C6234A" w:rsidRPr="00D1538E" w:rsidTr="00BE1226">
        <w:trPr>
          <w:trHeight w:val="23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  <w:b/>
              </w:rPr>
              <w:t>XVI.  Gospodarka odpadami: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E51ABA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Budowa oczyszczalni ścieków 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 xml:space="preserve">Urządzenia i instalacje niezbędne do utworzenia systemu kompostowania odpadów organicznych </w:t>
            </w:r>
          </w:p>
        </w:tc>
      </w:tr>
      <w:tr w:rsidR="00C6234A" w:rsidRPr="00D1538E" w:rsidTr="00BE1226">
        <w:trPr>
          <w:trHeight w:val="23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4A" w:rsidRPr="00D1538E" w:rsidRDefault="00C6234A" w:rsidP="00C6234A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4A" w:rsidRPr="00D1538E" w:rsidRDefault="00C6234A" w:rsidP="00DF7306">
            <w:pPr>
              <w:pStyle w:val="TEKSTwTABELIWYRODKOWANYtekstwyrodkowanywpoziomie"/>
              <w:spacing w:line="240" w:lineRule="auto"/>
              <w:ind w:left="100"/>
              <w:jc w:val="left"/>
              <w:rPr>
                <w:rFonts w:ascii="Times New Roman" w:hAnsi="Times New Roman" w:cs="Times New Roman"/>
              </w:rPr>
            </w:pPr>
            <w:r w:rsidRPr="00D1538E">
              <w:rPr>
                <w:rFonts w:ascii="Times New Roman" w:hAnsi="Times New Roman" w:cs="Times New Roman"/>
              </w:rPr>
              <w:t>Instalacje służące do zabezpieczenia przed przedostawaniem się odcieków do gleby i wód gruntowych</w:t>
            </w:r>
          </w:p>
        </w:tc>
      </w:tr>
      <w:tr w:rsidR="0001352F" w:rsidRPr="00D1538E" w:rsidTr="00A363CC">
        <w:trPr>
          <w:trHeight w:val="23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2F" w:rsidRPr="00D1538E" w:rsidRDefault="0001352F" w:rsidP="0001352F">
            <w:pPr>
              <w:pStyle w:val="TEKSTwTABELIWYRODKOWANYtekstwyrodkowanywpoziomie"/>
              <w:spacing w:line="240" w:lineRule="auto"/>
              <w:ind w:left="4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</w:rPr>
              <w:t>XVII</w:t>
            </w:r>
            <w:r w:rsidRPr="007C2AB6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Pr="00825172">
              <w:rPr>
                <w:rFonts w:ascii="Times New Roman" w:hAnsi="Times New Roman"/>
                <w:b/>
                <w:bCs w:val="0"/>
                <w:kern w:val="0"/>
              </w:rPr>
              <w:t>Rolnicze stacje meteo wraz z oprogramowanie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 xml:space="preserve">m do prognozowania występowania </w:t>
            </w:r>
            <w:r w:rsidRPr="00825172">
              <w:rPr>
                <w:rFonts w:ascii="Times New Roman" w:hAnsi="Times New Roman"/>
                <w:b/>
                <w:bCs w:val="0"/>
                <w:kern w:val="0"/>
              </w:rPr>
              <w:t>chorób lub szkodników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>.</w:t>
            </w:r>
          </w:p>
        </w:tc>
      </w:tr>
    </w:tbl>
    <w:p w:rsidR="00261A16" w:rsidRPr="00DB70BB" w:rsidRDefault="00261A16" w:rsidP="00082AF5">
      <w:pPr>
        <w:pStyle w:val="TYTUAKTUprzedmiotregulacjiustawylubrozporzdzenia"/>
        <w:spacing w:before="0" w:after="120"/>
      </w:pPr>
    </w:p>
    <w:sectPr w:rsidR="00261A16" w:rsidRPr="00DB70BB" w:rsidSect="00D852C9">
      <w:headerReference w:type="default" r:id="rId9"/>
      <w:footnotePr>
        <w:numRestart w:val="eachSect"/>
      </w:footnotePr>
      <w:pgSz w:w="11906" w:h="16838"/>
      <w:pgMar w:top="1418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53" w:rsidRDefault="006E2753">
      <w:r>
        <w:separator/>
      </w:r>
    </w:p>
  </w:endnote>
  <w:endnote w:type="continuationSeparator" w:id="0">
    <w:p w:rsidR="006E2753" w:rsidRDefault="006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53" w:rsidRDefault="006E2753">
      <w:r>
        <w:separator/>
      </w:r>
    </w:p>
  </w:footnote>
  <w:footnote w:type="continuationSeparator" w:id="0">
    <w:p w:rsidR="006E2753" w:rsidRDefault="006E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79" w:rsidRPr="00B371CC" w:rsidRDefault="00D97A7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A7B17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369F1"/>
    <w:multiLevelType w:val="hybridMultilevel"/>
    <w:tmpl w:val="9D0C447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1E3E"/>
    <w:multiLevelType w:val="hybridMultilevel"/>
    <w:tmpl w:val="8C62121C"/>
    <w:lvl w:ilvl="0" w:tplc="A12452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7D68"/>
    <w:multiLevelType w:val="hybridMultilevel"/>
    <w:tmpl w:val="186EAD4E"/>
    <w:lvl w:ilvl="0" w:tplc="401CECA4">
      <w:start w:val="1"/>
      <w:numFmt w:val="decimal"/>
      <w:lvlText w:val="%1)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C1E2503"/>
    <w:multiLevelType w:val="hybridMultilevel"/>
    <w:tmpl w:val="B50C15EC"/>
    <w:lvl w:ilvl="0" w:tplc="CDEA06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262E1"/>
    <w:multiLevelType w:val="multilevel"/>
    <w:tmpl w:val="84760D3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0"/>
      </w:rPr>
    </w:lvl>
  </w:abstractNum>
  <w:abstractNum w:abstractNumId="5" w15:restartNumberingAfterBreak="0">
    <w:nsid w:val="7ED33984"/>
    <w:multiLevelType w:val="hybridMultilevel"/>
    <w:tmpl w:val="FDE6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622AF"/>
    <w:multiLevelType w:val="hybridMultilevel"/>
    <w:tmpl w:val="DA6CF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4D"/>
    <w:rsid w:val="000012DA"/>
    <w:rsid w:val="00001445"/>
    <w:rsid w:val="0000246E"/>
    <w:rsid w:val="000034D6"/>
    <w:rsid w:val="00003862"/>
    <w:rsid w:val="00005699"/>
    <w:rsid w:val="00011841"/>
    <w:rsid w:val="00012A35"/>
    <w:rsid w:val="0001352F"/>
    <w:rsid w:val="00014712"/>
    <w:rsid w:val="00014AD4"/>
    <w:rsid w:val="00016099"/>
    <w:rsid w:val="00017DC2"/>
    <w:rsid w:val="00020EB7"/>
    <w:rsid w:val="00020ED9"/>
    <w:rsid w:val="00021522"/>
    <w:rsid w:val="00021B64"/>
    <w:rsid w:val="00022C2C"/>
    <w:rsid w:val="00022EBC"/>
    <w:rsid w:val="00023471"/>
    <w:rsid w:val="00023477"/>
    <w:rsid w:val="000234D5"/>
    <w:rsid w:val="00023F13"/>
    <w:rsid w:val="00024379"/>
    <w:rsid w:val="00030634"/>
    <w:rsid w:val="00030737"/>
    <w:rsid w:val="000319C1"/>
    <w:rsid w:val="00031A8B"/>
    <w:rsid w:val="00031BCA"/>
    <w:rsid w:val="000330FA"/>
    <w:rsid w:val="0003362F"/>
    <w:rsid w:val="00034330"/>
    <w:rsid w:val="0003478A"/>
    <w:rsid w:val="00034E83"/>
    <w:rsid w:val="0003551A"/>
    <w:rsid w:val="00036B63"/>
    <w:rsid w:val="00037E1A"/>
    <w:rsid w:val="00043495"/>
    <w:rsid w:val="000457AC"/>
    <w:rsid w:val="000466F3"/>
    <w:rsid w:val="00046A75"/>
    <w:rsid w:val="00047312"/>
    <w:rsid w:val="000506C8"/>
    <w:rsid w:val="000508BD"/>
    <w:rsid w:val="00050CBC"/>
    <w:rsid w:val="000517AB"/>
    <w:rsid w:val="000524D0"/>
    <w:rsid w:val="0005339C"/>
    <w:rsid w:val="0005467C"/>
    <w:rsid w:val="00054694"/>
    <w:rsid w:val="0005571B"/>
    <w:rsid w:val="00057AB3"/>
    <w:rsid w:val="00060076"/>
    <w:rsid w:val="00060432"/>
    <w:rsid w:val="00060D87"/>
    <w:rsid w:val="0006100E"/>
    <w:rsid w:val="000615A5"/>
    <w:rsid w:val="00063A54"/>
    <w:rsid w:val="00064C3E"/>
    <w:rsid w:val="00064E4C"/>
    <w:rsid w:val="0006644A"/>
    <w:rsid w:val="00066901"/>
    <w:rsid w:val="00070C71"/>
    <w:rsid w:val="00071917"/>
    <w:rsid w:val="00071BEE"/>
    <w:rsid w:val="00071D69"/>
    <w:rsid w:val="000723F9"/>
    <w:rsid w:val="000736CD"/>
    <w:rsid w:val="000742D4"/>
    <w:rsid w:val="0007533B"/>
    <w:rsid w:val="0007545D"/>
    <w:rsid w:val="000760BF"/>
    <w:rsid w:val="0007613E"/>
    <w:rsid w:val="00076BFC"/>
    <w:rsid w:val="00080986"/>
    <w:rsid w:val="000814A7"/>
    <w:rsid w:val="00082AF5"/>
    <w:rsid w:val="00082C5A"/>
    <w:rsid w:val="0008557B"/>
    <w:rsid w:val="00085BEA"/>
    <w:rsid w:val="00085CE7"/>
    <w:rsid w:val="00086A4A"/>
    <w:rsid w:val="00087464"/>
    <w:rsid w:val="000906EE"/>
    <w:rsid w:val="000909DB"/>
    <w:rsid w:val="00091BA2"/>
    <w:rsid w:val="00093E69"/>
    <w:rsid w:val="000944EF"/>
    <w:rsid w:val="00096981"/>
    <w:rsid w:val="0009732D"/>
    <w:rsid w:val="000973F0"/>
    <w:rsid w:val="000A1296"/>
    <w:rsid w:val="000A192E"/>
    <w:rsid w:val="000A1C27"/>
    <w:rsid w:val="000A1DAD"/>
    <w:rsid w:val="000A2649"/>
    <w:rsid w:val="000A30EC"/>
    <w:rsid w:val="000A31E6"/>
    <w:rsid w:val="000A323B"/>
    <w:rsid w:val="000A47EA"/>
    <w:rsid w:val="000A5EF2"/>
    <w:rsid w:val="000A605D"/>
    <w:rsid w:val="000B08F3"/>
    <w:rsid w:val="000B190B"/>
    <w:rsid w:val="000B298D"/>
    <w:rsid w:val="000B5A77"/>
    <w:rsid w:val="000B5B2D"/>
    <w:rsid w:val="000B5DC2"/>
    <w:rsid w:val="000B5DCE"/>
    <w:rsid w:val="000C05BA"/>
    <w:rsid w:val="000C0E8F"/>
    <w:rsid w:val="000C4BC4"/>
    <w:rsid w:val="000C6ED6"/>
    <w:rsid w:val="000D0110"/>
    <w:rsid w:val="000D208A"/>
    <w:rsid w:val="000D2468"/>
    <w:rsid w:val="000D318A"/>
    <w:rsid w:val="000D536D"/>
    <w:rsid w:val="000D5E56"/>
    <w:rsid w:val="000D6173"/>
    <w:rsid w:val="000D6268"/>
    <w:rsid w:val="000D6574"/>
    <w:rsid w:val="000D6F83"/>
    <w:rsid w:val="000D7190"/>
    <w:rsid w:val="000E0CAF"/>
    <w:rsid w:val="000E1B52"/>
    <w:rsid w:val="000E25CC"/>
    <w:rsid w:val="000E34B5"/>
    <w:rsid w:val="000E3694"/>
    <w:rsid w:val="000E490F"/>
    <w:rsid w:val="000E6241"/>
    <w:rsid w:val="000F16F9"/>
    <w:rsid w:val="000F1CC3"/>
    <w:rsid w:val="000F210C"/>
    <w:rsid w:val="000F2754"/>
    <w:rsid w:val="000F2BE3"/>
    <w:rsid w:val="000F31ED"/>
    <w:rsid w:val="000F3D0D"/>
    <w:rsid w:val="000F4D3F"/>
    <w:rsid w:val="000F66BB"/>
    <w:rsid w:val="000F6B52"/>
    <w:rsid w:val="000F6ED4"/>
    <w:rsid w:val="000F7A6E"/>
    <w:rsid w:val="00100B3E"/>
    <w:rsid w:val="00101033"/>
    <w:rsid w:val="00101359"/>
    <w:rsid w:val="001037B1"/>
    <w:rsid w:val="001042BA"/>
    <w:rsid w:val="001044A3"/>
    <w:rsid w:val="0010619E"/>
    <w:rsid w:val="00106D03"/>
    <w:rsid w:val="00107F93"/>
    <w:rsid w:val="00110465"/>
    <w:rsid w:val="00110628"/>
    <w:rsid w:val="0011245A"/>
    <w:rsid w:val="0011493E"/>
    <w:rsid w:val="00115B72"/>
    <w:rsid w:val="001163B6"/>
    <w:rsid w:val="00117E5F"/>
    <w:rsid w:val="001201CD"/>
    <w:rsid w:val="001209EC"/>
    <w:rsid w:val="00120A9E"/>
    <w:rsid w:val="001246A3"/>
    <w:rsid w:val="00125A9C"/>
    <w:rsid w:val="001270A2"/>
    <w:rsid w:val="00131237"/>
    <w:rsid w:val="00131635"/>
    <w:rsid w:val="00131972"/>
    <w:rsid w:val="001329AC"/>
    <w:rsid w:val="00133B30"/>
    <w:rsid w:val="00134CA0"/>
    <w:rsid w:val="0014026F"/>
    <w:rsid w:val="00140B62"/>
    <w:rsid w:val="00141B3B"/>
    <w:rsid w:val="00145871"/>
    <w:rsid w:val="00147A47"/>
    <w:rsid w:val="00147AA1"/>
    <w:rsid w:val="001502F5"/>
    <w:rsid w:val="00150C8C"/>
    <w:rsid w:val="00151F5A"/>
    <w:rsid w:val="001520CF"/>
    <w:rsid w:val="00152660"/>
    <w:rsid w:val="0015381D"/>
    <w:rsid w:val="0015667C"/>
    <w:rsid w:val="00157110"/>
    <w:rsid w:val="00157201"/>
    <w:rsid w:val="0015742A"/>
    <w:rsid w:val="00157DA1"/>
    <w:rsid w:val="00161314"/>
    <w:rsid w:val="00163147"/>
    <w:rsid w:val="001632AA"/>
    <w:rsid w:val="001646DD"/>
    <w:rsid w:val="00164C57"/>
    <w:rsid w:val="00164C9D"/>
    <w:rsid w:val="00164F44"/>
    <w:rsid w:val="001656A8"/>
    <w:rsid w:val="00167AFA"/>
    <w:rsid w:val="00172F7A"/>
    <w:rsid w:val="00173150"/>
    <w:rsid w:val="00173390"/>
    <w:rsid w:val="001736F0"/>
    <w:rsid w:val="00173BB3"/>
    <w:rsid w:val="001740D0"/>
    <w:rsid w:val="00174F2C"/>
    <w:rsid w:val="00180F2A"/>
    <w:rsid w:val="00182B5A"/>
    <w:rsid w:val="001843BD"/>
    <w:rsid w:val="00184B91"/>
    <w:rsid w:val="00184D4A"/>
    <w:rsid w:val="001851C6"/>
    <w:rsid w:val="001858A2"/>
    <w:rsid w:val="00186EC1"/>
    <w:rsid w:val="001901B8"/>
    <w:rsid w:val="00190228"/>
    <w:rsid w:val="0019033E"/>
    <w:rsid w:val="00190B15"/>
    <w:rsid w:val="00190CC8"/>
    <w:rsid w:val="00191105"/>
    <w:rsid w:val="00191E1F"/>
    <w:rsid w:val="0019411F"/>
    <w:rsid w:val="0019473B"/>
    <w:rsid w:val="001952B1"/>
    <w:rsid w:val="00196E39"/>
    <w:rsid w:val="00197649"/>
    <w:rsid w:val="001978E1"/>
    <w:rsid w:val="001A01FB"/>
    <w:rsid w:val="001A0550"/>
    <w:rsid w:val="001A0DD7"/>
    <w:rsid w:val="001A10E9"/>
    <w:rsid w:val="001A183D"/>
    <w:rsid w:val="001A2B65"/>
    <w:rsid w:val="001A2CEE"/>
    <w:rsid w:val="001A3CD3"/>
    <w:rsid w:val="001A40EC"/>
    <w:rsid w:val="001A5BEF"/>
    <w:rsid w:val="001A7F15"/>
    <w:rsid w:val="001B0F5B"/>
    <w:rsid w:val="001B2E28"/>
    <w:rsid w:val="001B342E"/>
    <w:rsid w:val="001B41C9"/>
    <w:rsid w:val="001C04EF"/>
    <w:rsid w:val="001C1633"/>
    <w:rsid w:val="001C1832"/>
    <w:rsid w:val="001C188C"/>
    <w:rsid w:val="001C1DB5"/>
    <w:rsid w:val="001C31A8"/>
    <w:rsid w:val="001C33B8"/>
    <w:rsid w:val="001C7CB2"/>
    <w:rsid w:val="001D1783"/>
    <w:rsid w:val="001D37A8"/>
    <w:rsid w:val="001D53CD"/>
    <w:rsid w:val="001D5400"/>
    <w:rsid w:val="001D55A3"/>
    <w:rsid w:val="001D5AF5"/>
    <w:rsid w:val="001E1E73"/>
    <w:rsid w:val="001E4E0C"/>
    <w:rsid w:val="001E526D"/>
    <w:rsid w:val="001E5655"/>
    <w:rsid w:val="001E5819"/>
    <w:rsid w:val="001F1832"/>
    <w:rsid w:val="001F18C3"/>
    <w:rsid w:val="001F1F06"/>
    <w:rsid w:val="001F220F"/>
    <w:rsid w:val="001F25B3"/>
    <w:rsid w:val="001F31F8"/>
    <w:rsid w:val="001F6616"/>
    <w:rsid w:val="00202111"/>
    <w:rsid w:val="00202BD4"/>
    <w:rsid w:val="00203823"/>
    <w:rsid w:val="002046B6"/>
    <w:rsid w:val="00204A97"/>
    <w:rsid w:val="00205284"/>
    <w:rsid w:val="00207637"/>
    <w:rsid w:val="00210873"/>
    <w:rsid w:val="00210BBA"/>
    <w:rsid w:val="002114EF"/>
    <w:rsid w:val="0021267A"/>
    <w:rsid w:val="0021320C"/>
    <w:rsid w:val="00213772"/>
    <w:rsid w:val="00215251"/>
    <w:rsid w:val="002166AD"/>
    <w:rsid w:val="00216823"/>
    <w:rsid w:val="00217644"/>
    <w:rsid w:val="00217871"/>
    <w:rsid w:val="00217A4D"/>
    <w:rsid w:val="002207D4"/>
    <w:rsid w:val="002215B0"/>
    <w:rsid w:val="00221ED8"/>
    <w:rsid w:val="002231EA"/>
    <w:rsid w:val="00223E3A"/>
    <w:rsid w:val="00223EB4"/>
    <w:rsid w:val="00223FDF"/>
    <w:rsid w:val="002252E3"/>
    <w:rsid w:val="0022537B"/>
    <w:rsid w:val="002279C0"/>
    <w:rsid w:val="00227DF3"/>
    <w:rsid w:val="002313A6"/>
    <w:rsid w:val="0023140D"/>
    <w:rsid w:val="00232DC0"/>
    <w:rsid w:val="00234506"/>
    <w:rsid w:val="002346C5"/>
    <w:rsid w:val="00234C0F"/>
    <w:rsid w:val="002360E7"/>
    <w:rsid w:val="0023727E"/>
    <w:rsid w:val="002378A5"/>
    <w:rsid w:val="00242081"/>
    <w:rsid w:val="002431A1"/>
    <w:rsid w:val="00243777"/>
    <w:rsid w:val="002441CD"/>
    <w:rsid w:val="002445F7"/>
    <w:rsid w:val="00247080"/>
    <w:rsid w:val="002501A3"/>
    <w:rsid w:val="00250E5A"/>
    <w:rsid w:val="0025166C"/>
    <w:rsid w:val="002555D4"/>
    <w:rsid w:val="0025637B"/>
    <w:rsid w:val="002574FD"/>
    <w:rsid w:val="00260213"/>
    <w:rsid w:val="0026082C"/>
    <w:rsid w:val="00261A16"/>
    <w:rsid w:val="002621A3"/>
    <w:rsid w:val="002624D9"/>
    <w:rsid w:val="00263522"/>
    <w:rsid w:val="00264EC6"/>
    <w:rsid w:val="002671B8"/>
    <w:rsid w:val="00267D97"/>
    <w:rsid w:val="00271013"/>
    <w:rsid w:val="002714FD"/>
    <w:rsid w:val="00272A56"/>
    <w:rsid w:val="00273FE4"/>
    <w:rsid w:val="00274D18"/>
    <w:rsid w:val="0027528B"/>
    <w:rsid w:val="002765B4"/>
    <w:rsid w:val="00276A94"/>
    <w:rsid w:val="00283454"/>
    <w:rsid w:val="002932A5"/>
    <w:rsid w:val="0029405D"/>
    <w:rsid w:val="00294583"/>
    <w:rsid w:val="00294FA6"/>
    <w:rsid w:val="00295263"/>
    <w:rsid w:val="00295A6F"/>
    <w:rsid w:val="002A20C2"/>
    <w:rsid w:val="002A20C4"/>
    <w:rsid w:val="002A570F"/>
    <w:rsid w:val="002A6C6B"/>
    <w:rsid w:val="002A7292"/>
    <w:rsid w:val="002A7358"/>
    <w:rsid w:val="002A7902"/>
    <w:rsid w:val="002A796B"/>
    <w:rsid w:val="002A7CC3"/>
    <w:rsid w:val="002B092D"/>
    <w:rsid w:val="002B0F6B"/>
    <w:rsid w:val="002B15A9"/>
    <w:rsid w:val="002B23B8"/>
    <w:rsid w:val="002B4429"/>
    <w:rsid w:val="002B5CDB"/>
    <w:rsid w:val="002B68A6"/>
    <w:rsid w:val="002B6F70"/>
    <w:rsid w:val="002B77D9"/>
    <w:rsid w:val="002B7FAF"/>
    <w:rsid w:val="002C30FA"/>
    <w:rsid w:val="002C6903"/>
    <w:rsid w:val="002D0C4F"/>
    <w:rsid w:val="002D0FEA"/>
    <w:rsid w:val="002D1364"/>
    <w:rsid w:val="002D4C07"/>
    <w:rsid w:val="002D4D30"/>
    <w:rsid w:val="002D5000"/>
    <w:rsid w:val="002D598D"/>
    <w:rsid w:val="002D7188"/>
    <w:rsid w:val="002E0B31"/>
    <w:rsid w:val="002E10AA"/>
    <w:rsid w:val="002E1DE3"/>
    <w:rsid w:val="002E2AB6"/>
    <w:rsid w:val="002E3F34"/>
    <w:rsid w:val="002E5046"/>
    <w:rsid w:val="002E55A5"/>
    <w:rsid w:val="002E5F79"/>
    <w:rsid w:val="002E64FA"/>
    <w:rsid w:val="002F0A00"/>
    <w:rsid w:val="002F0CFA"/>
    <w:rsid w:val="002F2727"/>
    <w:rsid w:val="002F3672"/>
    <w:rsid w:val="002F49BA"/>
    <w:rsid w:val="002F669F"/>
    <w:rsid w:val="00301C97"/>
    <w:rsid w:val="0030398D"/>
    <w:rsid w:val="00304754"/>
    <w:rsid w:val="0030517B"/>
    <w:rsid w:val="00306123"/>
    <w:rsid w:val="0031004C"/>
    <w:rsid w:val="003105F6"/>
    <w:rsid w:val="00310ED2"/>
    <w:rsid w:val="00310FB4"/>
    <w:rsid w:val="00311297"/>
    <w:rsid w:val="003113BE"/>
    <w:rsid w:val="003122CA"/>
    <w:rsid w:val="00312DEC"/>
    <w:rsid w:val="00313A20"/>
    <w:rsid w:val="003148FD"/>
    <w:rsid w:val="003154E7"/>
    <w:rsid w:val="00321080"/>
    <w:rsid w:val="00321126"/>
    <w:rsid w:val="00321B34"/>
    <w:rsid w:val="00322D45"/>
    <w:rsid w:val="003249C2"/>
    <w:rsid w:val="0032569A"/>
    <w:rsid w:val="00325A1F"/>
    <w:rsid w:val="003268F9"/>
    <w:rsid w:val="00326915"/>
    <w:rsid w:val="003305E0"/>
    <w:rsid w:val="00330BAF"/>
    <w:rsid w:val="00330F73"/>
    <w:rsid w:val="00331EFF"/>
    <w:rsid w:val="0033471A"/>
    <w:rsid w:val="00334E3A"/>
    <w:rsid w:val="0033572D"/>
    <w:rsid w:val="003361DD"/>
    <w:rsid w:val="00336EAE"/>
    <w:rsid w:val="00341A6A"/>
    <w:rsid w:val="00345B9C"/>
    <w:rsid w:val="00352833"/>
    <w:rsid w:val="00352DAE"/>
    <w:rsid w:val="00352FA9"/>
    <w:rsid w:val="003539F3"/>
    <w:rsid w:val="00354693"/>
    <w:rsid w:val="00354EB9"/>
    <w:rsid w:val="003574B8"/>
    <w:rsid w:val="00357C3E"/>
    <w:rsid w:val="003602AE"/>
    <w:rsid w:val="00360929"/>
    <w:rsid w:val="00361AE0"/>
    <w:rsid w:val="003647D5"/>
    <w:rsid w:val="00366ACE"/>
    <w:rsid w:val="003671E6"/>
    <w:rsid w:val="003674B0"/>
    <w:rsid w:val="003722BC"/>
    <w:rsid w:val="003735CC"/>
    <w:rsid w:val="0037727C"/>
    <w:rsid w:val="00377E70"/>
    <w:rsid w:val="00380904"/>
    <w:rsid w:val="00380B75"/>
    <w:rsid w:val="003823EE"/>
    <w:rsid w:val="00382960"/>
    <w:rsid w:val="00382A19"/>
    <w:rsid w:val="003846F7"/>
    <w:rsid w:val="003851ED"/>
    <w:rsid w:val="00385B39"/>
    <w:rsid w:val="00386785"/>
    <w:rsid w:val="00390747"/>
    <w:rsid w:val="00390E89"/>
    <w:rsid w:val="00391B1A"/>
    <w:rsid w:val="00394423"/>
    <w:rsid w:val="00394497"/>
    <w:rsid w:val="003949A4"/>
    <w:rsid w:val="00394DC3"/>
    <w:rsid w:val="00396942"/>
    <w:rsid w:val="00396B49"/>
    <w:rsid w:val="00396E3E"/>
    <w:rsid w:val="003974D5"/>
    <w:rsid w:val="00397CBC"/>
    <w:rsid w:val="003A0F5D"/>
    <w:rsid w:val="003A306E"/>
    <w:rsid w:val="003A60DC"/>
    <w:rsid w:val="003A6A46"/>
    <w:rsid w:val="003A724E"/>
    <w:rsid w:val="003A7A63"/>
    <w:rsid w:val="003B000C"/>
    <w:rsid w:val="003B038E"/>
    <w:rsid w:val="003B0765"/>
    <w:rsid w:val="003B0F1D"/>
    <w:rsid w:val="003B4100"/>
    <w:rsid w:val="003B4A57"/>
    <w:rsid w:val="003B4A75"/>
    <w:rsid w:val="003B70C6"/>
    <w:rsid w:val="003B779B"/>
    <w:rsid w:val="003B7EB3"/>
    <w:rsid w:val="003C02F7"/>
    <w:rsid w:val="003C0AD9"/>
    <w:rsid w:val="003C0ED0"/>
    <w:rsid w:val="003C1D49"/>
    <w:rsid w:val="003C35C4"/>
    <w:rsid w:val="003C5B9C"/>
    <w:rsid w:val="003C61BD"/>
    <w:rsid w:val="003C6D27"/>
    <w:rsid w:val="003C74FC"/>
    <w:rsid w:val="003D0B18"/>
    <w:rsid w:val="003D12C2"/>
    <w:rsid w:val="003D1D54"/>
    <w:rsid w:val="003D30EB"/>
    <w:rsid w:val="003D31B9"/>
    <w:rsid w:val="003D3867"/>
    <w:rsid w:val="003D5CB2"/>
    <w:rsid w:val="003D6FBA"/>
    <w:rsid w:val="003D76E8"/>
    <w:rsid w:val="003D7745"/>
    <w:rsid w:val="003E0D1A"/>
    <w:rsid w:val="003E2D74"/>
    <w:rsid w:val="003E2DA3"/>
    <w:rsid w:val="003E3242"/>
    <w:rsid w:val="003F020D"/>
    <w:rsid w:val="003F029D"/>
    <w:rsid w:val="003F03D9"/>
    <w:rsid w:val="003F04F3"/>
    <w:rsid w:val="003F0D7E"/>
    <w:rsid w:val="003F0E93"/>
    <w:rsid w:val="003F1D1B"/>
    <w:rsid w:val="003F2FBE"/>
    <w:rsid w:val="003F318D"/>
    <w:rsid w:val="003F560C"/>
    <w:rsid w:val="003F5BAE"/>
    <w:rsid w:val="003F61FE"/>
    <w:rsid w:val="003F6DA6"/>
    <w:rsid w:val="003F6ED7"/>
    <w:rsid w:val="00400CC0"/>
    <w:rsid w:val="00400F4F"/>
    <w:rsid w:val="00401C84"/>
    <w:rsid w:val="004029AB"/>
    <w:rsid w:val="00403145"/>
    <w:rsid w:val="00403210"/>
    <w:rsid w:val="004035BB"/>
    <w:rsid w:val="004035EB"/>
    <w:rsid w:val="0040365C"/>
    <w:rsid w:val="00404942"/>
    <w:rsid w:val="00405D9D"/>
    <w:rsid w:val="00407332"/>
    <w:rsid w:val="00407828"/>
    <w:rsid w:val="00410A26"/>
    <w:rsid w:val="00411F40"/>
    <w:rsid w:val="0041201C"/>
    <w:rsid w:val="00413D8E"/>
    <w:rsid w:val="004140F2"/>
    <w:rsid w:val="004148E4"/>
    <w:rsid w:val="004155BE"/>
    <w:rsid w:val="00415B51"/>
    <w:rsid w:val="00416CE2"/>
    <w:rsid w:val="00416DCF"/>
    <w:rsid w:val="00417B22"/>
    <w:rsid w:val="00421085"/>
    <w:rsid w:val="0042300A"/>
    <w:rsid w:val="0042465E"/>
    <w:rsid w:val="00424DF7"/>
    <w:rsid w:val="00426A1F"/>
    <w:rsid w:val="00432B76"/>
    <w:rsid w:val="00433AC1"/>
    <w:rsid w:val="00434D01"/>
    <w:rsid w:val="00434D7D"/>
    <w:rsid w:val="00435D26"/>
    <w:rsid w:val="00437085"/>
    <w:rsid w:val="00440C99"/>
    <w:rsid w:val="00441464"/>
    <w:rsid w:val="0044175C"/>
    <w:rsid w:val="00442EDC"/>
    <w:rsid w:val="00443557"/>
    <w:rsid w:val="00445A5F"/>
    <w:rsid w:val="00445F4D"/>
    <w:rsid w:val="004504C0"/>
    <w:rsid w:val="00452DE9"/>
    <w:rsid w:val="004550FB"/>
    <w:rsid w:val="00456320"/>
    <w:rsid w:val="00460230"/>
    <w:rsid w:val="0046111A"/>
    <w:rsid w:val="00462946"/>
    <w:rsid w:val="00463F43"/>
    <w:rsid w:val="00464B94"/>
    <w:rsid w:val="004653A8"/>
    <w:rsid w:val="0046548A"/>
    <w:rsid w:val="00465A0B"/>
    <w:rsid w:val="00465E86"/>
    <w:rsid w:val="00466676"/>
    <w:rsid w:val="00466FEC"/>
    <w:rsid w:val="0047077C"/>
    <w:rsid w:val="00470B05"/>
    <w:rsid w:val="004718B3"/>
    <w:rsid w:val="00471C96"/>
    <w:rsid w:val="0047207C"/>
    <w:rsid w:val="0047298F"/>
    <w:rsid w:val="00472CD6"/>
    <w:rsid w:val="00474E3C"/>
    <w:rsid w:val="00477667"/>
    <w:rsid w:val="0048050A"/>
    <w:rsid w:val="00480A58"/>
    <w:rsid w:val="00482151"/>
    <w:rsid w:val="004825A4"/>
    <w:rsid w:val="00482E48"/>
    <w:rsid w:val="00484ED5"/>
    <w:rsid w:val="00485FAD"/>
    <w:rsid w:val="004860F5"/>
    <w:rsid w:val="004861CB"/>
    <w:rsid w:val="00487AED"/>
    <w:rsid w:val="004918B5"/>
    <w:rsid w:val="00491EDF"/>
    <w:rsid w:val="00492A3F"/>
    <w:rsid w:val="00494F62"/>
    <w:rsid w:val="00494FAB"/>
    <w:rsid w:val="004A2001"/>
    <w:rsid w:val="004A3590"/>
    <w:rsid w:val="004A5C5B"/>
    <w:rsid w:val="004A5DCF"/>
    <w:rsid w:val="004B00A7"/>
    <w:rsid w:val="004B1883"/>
    <w:rsid w:val="004B24DE"/>
    <w:rsid w:val="004B25E2"/>
    <w:rsid w:val="004B3331"/>
    <w:rsid w:val="004B34D7"/>
    <w:rsid w:val="004B48A3"/>
    <w:rsid w:val="004B5037"/>
    <w:rsid w:val="004B5B2F"/>
    <w:rsid w:val="004B626A"/>
    <w:rsid w:val="004B660E"/>
    <w:rsid w:val="004B6EE4"/>
    <w:rsid w:val="004C05BD"/>
    <w:rsid w:val="004C3934"/>
    <w:rsid w:val="004C3B06"/>
    <w:rsid w:val="004C3F97"/>
    <w:rsid w:val="004C52CF"/>
    <w:rsid w:val="004C565F"/>
    <w:rsid w:val="004C699A"/>
    <w:rsid w:val="004C7EE7"/>
    <w:rsid w:val="004D1A75"/>
    <w:rsid w:val="004D2DEE"/>
    <w:rsid w:val="004D2E1F"/>
    <w:rsid w:val="004D51BD"/>
    <w:rsid w:val="004D536F"/>
    <w:rsid w:val="004D67DE"/>
    <w:rsid w:val="004D7FD9"/>
    <w:rsid w:val="004E1324"/>
    <w:rsid w:val="004E19A5"/>
    <w:rsid w:val="004E2A53"/>
    <w:rsid w:val="004E37E5"/>
    <w:rsid w:val="004E3FDB"/>
    <w:rsid w:val="004E41B4"/>
    <w:rsid w:val="004E489B"/>
    <w:rsid w:val="004E5EE8"/>
    <w:rsid w:val="004F1F4A"/>
    <w:rsid w:val="004F24EC"/>
    <w:rsid w:val="004F296D"/>
    <w:rsid w:val="004F508B"/>
    <w:rsid w:val="004F525F"/>
    <w:rsid w:val="004F695F"/>
    <w:rsid w:val="004F6CA4"/>
    <w:rsid w:val="004F6DBE"/>
    <w:rsid w:val="004F6E82"/>
    <w:rsid w:val="004F704E"/>
    <w:rsid w:val="00500752"/>
    <w:rsid w:val="00501A50"/>
    <w:rsid w:val="0050222D"/>
    <w:rsid w:val="00503AF3"/>
    <w:rsid w:val="0050473F"/>
    <w:rsid w:val="00504A1C"/>
    <w:rsid w:val="00505C04"/>
    <w:rsid w:val="005068EC"/>
    <w:rsid w:val="0050696D"/>
    <w:rsid w:val="0051094B"/>
    <w:rsid w:val="005110D7"/>
    <w:rsid w:val="00511D99"/>
    <w:rsid w:val="005125E2"/>
    <w:rsid w:val="005128D3"/>
    <w:rsid w:val="00513306"/>
    <w:rsid w:val="005147E8"/>
    <w:rsid w:val="0051542C"/>
    <w:rsid w:val="005158F2"/>
    <w:rsid w:val="0051641C"/>
    <w:rsid w:val="00517661"/>
    <w:rsid w:val="00520109"/>
    <w:rsid w:val="005201FD"/>
    <w:rsid w:val="005250F4"/>
    <w:rsid w:val="00526DFC"/>
    <w:rsid w:val="00526F43"/>
    <w:rsid w:val="00526F9E"/>
    <w:rsid w:val="00527651"/>
    <w:rsid w:val="00527A26"/>
    <w:rsid w:val="00531447"/>
    <w:rsid w:val="00531612"/>
    <w:rsid w:val="00532CB9"/>
    <w:rsid w:val="00534D1A"/>
    <w:rsid w:val="005363AB"/>
    <w:rsid w:val="0054003B"/>
    <w:rsid w:val="00540355"/>
    <w:rsid w:val="005422F0"/>
    <w:rsid w:val="00544EF4"/>
    <w:rsid w:val="00545E53"/>
    <w:rsid w:val="005464F6"/>
    <w:rsid w:val="005479D9"/>
    <w:rsid w:val="00552B2B"/>
    <w:rsid w:val="00555141"/>
    <w:rsid w:val="00556A92"/>
    <w:rsid w:val="005572BD"/>
    <w:rsid w:val="00557A12"/>
    <w:rsid w:val="00560AC7"/>
    <w:rsid w:val="00561AFB"/>
    <w:rsid w:val="00561FA8"/>
    <w:rsid w:val="005635ED"/>
    <w:rsid w:val="00565253"/>
    <w:rsid w:val="00567666"/>
    <w:rsid w:val="00570191"/>
    <w:rsid w:val="00570570"/>
    <w:rsid w:val="00570635"/>
    <w:rsid w:val="0057181A"/>
    <w:rsid w:val="0057189C"/>
    <w:rsid w:val="00572512"/>
    <w:rsid w:val="00573EE6"/>
    <w:rsid w:val="005740B5"/>
    <w:rsid w:val="00574104"/>
    <w:rsid w:val="0057547F"/>
    <w:rsid w:val="005754EE"/>
    <w:rsid w:val="00575B2D"/>
    <w:rsid w:val="0057617E"/>
    <w:rsid w:val="00576497"/>
    <w:rsid w:val="005835E7"/>
    <w:rsid w:val="0058397F"/>
    <w:rsid w:val="00583BF8"/>
    <w:rsid w:val="0058400A"/>
    <w:rsid w:val="00585F33"/>
    <w:rsid w:val="00591124"/>
    <w:rsid w:val="00592FE9"/>
    <w:rsid w:val="0059331C"/>
    <w:rsid w:val="00593545"/>
    <w:rsid w:val="00593FF7"/>
    <w:rsid w:val="005947E2"/>
    <w:rsid w:val="00596EC7"/>
    <w:rsid w:val="00597024"/>
    <w:rsid w:val="00597F23"/>
    <w:rsid w:val="005A0274"/>
    <w:rsid w:val="005A095C"/>
    <w:rsid w:val="005A19C9"/>
    <w:rsid w:val="005A427C"/>
    <w:rsid w:val="005A497A"/>
    <w:rsid w:val="005A669D"/>
    <w:rsid w:val="005A75D8"/>
    <w:rsid w:val="005A79D4"/>
    <w:rsid w:val="005B59E8"/>
    <w:rsid w:val="005B713E"/>
    <w:rsid w:val="005C03B6"/>
    <w:rsid w:val="005C348E"/>
    <w:rsid w:val="005C4F91"/>
    <w:rsid w:val="005C585A"/>
    <w:rsid w:val="005C6438"/>
    <w:rsid w:val="005C68E1"/>
    <w:rsid w:val="005C6C85"/>
    <w:rsid w:val="005C721D"/>
    <w:rsid w:val="005C78C6"/>
    <w:rsid w:val="005D004E"/>
    <w:rsid w:val="005D3499"/>
    <w:rsid w:val="005D3763"/>
    <w:rsid w:val="005D3C5F"/>
    <w:rsid w:val="005D472D"/>
    <w:rsid w:val="005D4A9B"/>
    <w:rsid w:val="005D55E1"/>
    <w:rsid w:val="005D74E2"/>
    <w:rsid w:val="005E0424"/>
    <w:rsid w:val="005E19E1"/>
    <w:rsid w:val="005E19F7"/>
    <w:rsid w:val="005E3286"/>
    <w:rsid w:val="005E3B8B"/>
    <w:rsid w:val="005E4125"/>
    <w:rsid w:val="005E4F04"/>
    <w:rsid w:val="005E505E"/>
    <w:rsid w:val="005E5E09"/>
    <w:rsid w:val="005E62C2"/>
    <w:rsid w:val="005E6C71"/>
    <w:rsid w:val="005E7801"/>
    <w:rsid w:val="005F0963"/>
    <w:rsid w:val="005F2180"/>
    <w:rsid w:val="005F2824"/>
    <w:rsid w:val="005F2B95"/>
    <w:rsid w:val="005F2EBA"/>
    <w:rsid w:val="005F35ED"/>
    <w:rsid w:val="005F5549"/>
    <w:rsid w:val="005F5B68"/>
    <w:rsid w:val="005F7070"/>
    <w:rsid w:val="005F7812"/>
    <w:rsid w:val="005F7A88"/>
    <w:rsid w:val="00603A1A"/>
    <w:rsid w:val="00603EEB"/>
    <w:rsid w:val="006046D5"/>
    <w:rsid w:val="00606FFB"/>
    <w:rsid w:val="00607A93"/>
    <w:rsid w:val="006100CB"/>
    <w:rsid w:val="00610C08"/>
    <w:rsid w:val="00610F49"/>
    <w:rsid w:val="00611F74"/>
    <w:rsid w:val="00613248"/>
    <w:rsid w:val="00615772"/>
    <w:rsid w:val="00621256"/>
    <w:rsid w:val="00621FCC"/>
    <w:rsid w:val="006222AD"/>
    <w:rsid w:val="00622E4B"/>
    <w:rsid w:val="00622E58"/>
    <w:rsid w:val="0062633C"/>
    <w:rsid w:val="00627010"/>
    <w:rsid w:val="00631DD4"/>
    <w:rsid w:val="006333DA"/>
    <w:rsid w:val="0063372F"/>
    <w:rsid w:val="00635134"/>
    <w:rsid w:val="006356E2"/>
    <w:rsid w:val="00640105"/>
    <w:rsid w:val="00640767"/>
    <w:rsid w:val="00642340"/>
    <w:rsid w:val="00642A65"/>
    <w:rsid w:val="006431F0"/>
    <w:rsid w:val="00645DCE"/>
    <w:rsid w:val="006465AC"/>
    <w:rsid w:val="006465BF"/>
    <w:rsid w:val="006508AE"/>
    <w:rsid w:val="00652C45"/>
    <w:rsid w:val="00652EB6"/>
    <w:rsid w:val="0065322B"/>
    <w:rsid w:val="00653B22"/>
    <w:rsid w:val="00654E29"/>
    <w:rsid w:val="006550AC"/>
    <w:rsid w:val="00655E05"/>
    <w:rsid w:val="00656DDD"/>
    <w:rsid w:val="00657BF4"/>
    <w:rsid w:val="006603FB"/>
    <w:rsid w:val="006608DF"/>
    <w:rsid w:val="006623AC"/>
    <w:rsid w:val="006633D3"/>
    <w:rsid w:val="0066605A"/>
    <w:rsid w:val="0066671E"/>
    <w:rsid w:val="006678AF"/>
    <w:rsid w:val="006701EF"/>
    <w:rsid w:val="00670A75"/>
    <w:rsid w:val="00671166"/>
    <w:rsid w:val="00673B8D"/>
    <w:rsid w:val="00673BA5"/>
    <w:rsid w:val="0067520A"/>
    <w:rsid w:val="0067651C"/>
    <w:rsid w:val="00677B9A"/>
    <w:rsid w:val="00680058"/>
    <w:rsid w:val="00681F9F"/>
    <w:rsid w:val="006840EA"/>
    <w:rsid w:val="006844E2"/>
    <w:rsid w:val="00685267"/>
    <w:rsid w:val="006872AE"/>
    <w:rsid w:val="0068798F"/>
    <w:rsid w:val="00690082"/>
    <w:rsid w:val="00690252"/>
    <w:rsid w:val="00692785"/>
    <w:rsid w:val="00692D58"/>
    <w:rsid w:val="006946BB"/>
    <w:rsid w:val="00694716"/>
    <w:rsid w:val="006950E0"/>
    <w:rsid w:val="0069607D"/>
    <w:rsid w:val="006969FA"/>
    <w:rsid w:val="006A1784"/>
    <w:rsid w:val="006A35D5"/>
    <w:rsid w:val="006A58E3"/>
    <w:rsid w:val="006A600A"/>
    <w:rsid w:val="006A611D"/>
    <w:rsid w:val="006A611E"/>
    <w:rsid w:val="006A6F37"/>
    <w:rsid w:val="006A748A"/>
    <w:rsid w:val="006A7C91"/>
    <w:rsid w:val="006B06DB"/>
    <w:rsid w:val="006B27FF"/>
    <w:rsid w:val="006B4E8C"/>
    <w:rsid w:val="006B79C5"/>
    <w:rsid w:val="006B7CFA"/>
    <w:rsid w:val="006B7D92"/>
    <w:rsid w:val="006C1E31"/>
    <w:rsid w:val="006C2484"/>
    <w:rsid w:val="006C380C"/>
    <w:rsid w:val="006C3836"/>
    <w:rsid w:val="006C3EE1"/>
    <w:rsid w:val="006C419E"/>
    <w:rsid w:val="006C4A31"/>
    <w:rsid w:val="006C585F"/>
    <w:rsid w:val="006C5AC2"/>
    <w:rsid w:val="006C64AA"/>
    <w:rsid w:val="006C6AFB"/>
    <w:rsid w:val="006D2536"/>
    <w:rsid w:val="006D2735"/>
    <w:rsid w:val="006D3A04"/>
    <w:rsid w:val="006D45B2"/>
    <w:rsid w:val="006E0FCC"/>
    <w:rsid w:val="006E1E96"/>
    <w:rsid w:val="006E2302"/>
    <w:rsid w:val="006E2753"/>
    <w:rsid w:val="006E397E"/>
    <w:rsid w:val="006E5E21"/>
    <w:rsid w:val="006E5EE0"/>
    <w:rsid w:val="006E6750"/>
    <w:rsid w:val="006F2648"/>
    <w:rsid w:val="006F2AFF"/>
    <w:rsid w:val="006F2F10"/>
    <w:rsid w:val="006F3BDD"/>
    <w:rsid w:val="006F482B"/>
    <w:rsid w:val="006F4ACA"/>
    <w:rsid w:val="006F4EBA"/>
    <w:rsid w:val="006F5043"/>
    <w:rsid w:val="006F6311"/>
    <w:rsid w:val="00700558"/>
    <w:rsid w:val="00701952"/>
    <w:rsid w:val="00702556"/>
    <w:rsid w:val="0070277E"/>
    <w:rsid w:val="00704156"/>
    <w:rsid w:val="00704342"/>
    <w:rsid w:val="0070456D"/>
    <w:rsid w:val="00705784"/>
    <w:rsid w:val="007059D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C77"/>
    <w:rsid w:val="007213B3"/>
    <w:rsid w:val="0072457F"/>
    <w:rsid w:val="00725406"/>
    <w:rsid w:val="0072621B"/>
    <w:rsid w:val="00727AD8"/>
    <w:rsid w:val="00727CAB"/>
    <w:rsid w:val="00730555"/>
    <w:rsid w:val="007312CC"/>
    <w:rsid w:val="007322BC"/>
    <w:rsid w:val="00734E92"/>
    <w:rsid w:val="00736A64"/>
    <w:rsid w:val="00737F6A"/>
    <w:rsid w:val="0074030B"/>
    <w:rsid w:val="007410B6"/>
    <w:rsid w:val="00742442"/>
    <w:rsid w:val="00744474"/>
    <w:rsid w:val="00744C6F"/>
    <w:rsid w:val="007457F6"/>
    <w:rsid w:val="00745ABB"/>
    <w:rsid w:val="00746E38"/>
    <w:rsid w:val="00747306"/>
    <w:rsid w:val="007479D7"/>
    <w:rsid w:val="00747CD5"/>
    <w:rsid w:val="00751350"/>
    <w:rsid w:val="00752B82"/>
    <w:rsid w:val="00753B51"/>
    <w:rsid w:val="0075469F"/>
    <w:rsid w:val="007561B7"/>
    <w:rsid w:val="00756629"/>
    <w:rsid w:val="00756688"/>
    <w:rsid w:val="00756884"/>
    <w:rsid w:val="007575D2"/>
    <w:rsid w:val="00757B4F"/>
    <w:rsid w:val="00757B6A"/>
    <w:rsid w:val="007610E0"/>
    <w:rsid w:val="00761A59"/>
    <w:rsid w:val="007621AA"/>
    <w:rsid w:val="0076260A"/>
    <w:rsid w:val="0076427C"/>
    <w:rsid w:val="00764A67"/>
    <w:rsid w:val="00765B80"/>
    <w:rsid w:val="007669A4"/>
    <w:rsid w:val="00770F6B"/>
    <w:rsid w:val="00771883"/>
    <w:rsid w:val="00776DC2"/>
    <w:rsid w:val="00780122"/>
    <w:rsid w:val="0078214B"/>
    <w:rsid w:val="007847FD"/>
    <w:rsid w:val="0078498A"/>
    <w:rsid w:val="00784FB6"/>
    <w:rsid w:val="0078546E"/>
    <w:rsid w:val="00785D6B"/>
    <w:rsid w:val="00791420"/>
    <w:rsid w:val="00792207"/>
    <w:rsid w:val="00792B64"/>
    <w:rsid w:val="00792E29"/>
    <w:rsid w:val="0079379A"/>
    <w:rsid w:val="00794953"/>
    <w:rsid w:val="00794C6B"/>
    <w:rsid w:val="0079583C"/>
    <w:rsid w:val="00795956"/>
    <w:rsid w:val="0079666E"/>
    <w:rsid w:val="007A0B3A"/>
    <w:rsid w:val="007A1001"/>
    <w:rsid w:val="007A1F2F"/>
    <w:rsid w:val="007A2A5C"/>
    <w:rsid w:val="007A5150"/>
    <w:rsid w:val="007A5373"/>
    <w:rsid w:val="007A73D5"/>
    <w:rsid w:val="007A789F"/>
    <w:rsid w:val="007B2E2C"/>
    <w:rsid w:val="007B75BC"/>
    <w:rsid w:val="007C0BD6"/>
    <w:rsid w:val="007C3806"/>
    <w:rsid w:val="007C5BB7"/>
    <w:rsid w:val="007C7092"/>
    <w:rsid w:val="007D07D5"/>
    <w:rsid w:val="007D1C64"/>
    <w:rsid w:val="007D32DD"/>
    <w:rsid w:val="007D6977"/>
    <w:rsid w:val="007D6DCE"/>
    <w:rsid w:val="007D72C4"/>
    <w:rsid w:val="007E0FB1"/>
    <w:rsid w:val="007E227A"/>
    <w:rsid w:val="007E2CFE"/>
    <w:rsid w:val="007E53E6"/>
    <w:rsid w:val="007E59C9"/>
    <w:rsid w:val="007F0072"/>
    <w:rsid w:val="007F2D6A"/>
    <w:rsid w:val="007F2EB6"/>
    <w:rsid w:val="007F54C3"/>
    <w:rsid w:val="007F6393"/>
    <w:rsid w:val="007F7C36"/>
    <w:rsid w:val="00802949"/>
    <w:rsid w:val="00802A31"/>
    <w:rsid w:val="00802BDF"/>
    <w:rsid w:val="0080301E"/>
    <w:rsid w:val="0080365F"/>
    <w:rsid w:val="00805780"/>
    <w:rsid w:val="008071C1"/>
    <w:rsid w:val="00807BA4"/>
    <w:rsid w:val="00807E11"/>
    <w:rsid w:val="008121A2"/>
    <w:rsid w:val="0081284B"/>
    <w:rsid w:val="00812BE5"/>
    <w:rsid w:val="00812C3D"/>
    <w:rsid w:val="0081386A"/>
    <w:rsid w:val="0081673D"/>
    <w:rsid w:val="00817429"/>
    <w:rsid w:val="00821068"/>
    <w:rsid w:val="00821514"/>
    <w:rsid w:val="00821E35"/>
    <w:rsid w:val="00824591"/>
    <w:rsid w:val="00824AED"/>
    <w:rsid w:val="00826909"/>
    <w:rsid w:val="00827820"/>
    <w:rsid w:val="00830080"/>
    <w:rsid w:val="00831B8B"/>
    <w:rsid w:val="00832781"/>
    <w:rsid w:val="0083405D"/>
    <w:rsid w:val="008352D4"/>
    <w:rsid w:val="00835A5C"/>
    <w:rsid w:val="00835DE7"/>
    <w:rsid w:val="00836DB9"/>
    <w:rsid w:val="00837C67"/>
    <w:rsid w:val="00841570"/>
    <w:rsid w:val="008415B0"/>
    <w:rsid w:val="00841744"/>
    <w:rsid w:val="00842028"/>
    <w:rsid w:val="00843628"/>
    <w:rsid w:val="008436B8"/>
    <w:rsid w:val="008460B6"/>
    <w:rsid w:val="0084722C"/>
    <w:rsid w:val="00850C9D"/>
    <w:rsid w:val="0085230C"/>
    <w:rsid w:val="00852425"/>
    <w:rsid w:val="00852B59"/>
    <w:rsid w:val="008541F4"/>
    <w:rsid w:val="00856272"/>
    <w:rsid w:val="008563FF"/>
    <w:rsid w:val="0085751D"/>
    <w:rsid w:val="0086018B"/>
    <w:rsid w:val="00860D79"/>
    <w:rsid w:val="008611DD"/>
    <w:rsid w:val="008615B2"/>
    <w:rsid w:val="008620DE"/>
    <w:rsid w:val="00866867"/>
    <w:rsid w:val="00867FB2"/>
    <w:rsid w:val="00871CC2"/>
    <w:rsid w:val="00872257"/>
    <w:rsid w:val="00875069"/>
    <w:rsid w:val="008753E6"/>
    <w:rsid w:val="00877013"/>
    <w:rsid w:val="0087738C"/>
    <w:rsid w:val="008802AF"/>
    <w:rsid w:val="00881926"/>
    <w:rsid w:val="0088233C"/>
    <w:rsid w:val="0088318F"/>
    <w:rsid w:val="0088331D"/>
    <w:rsid w:val="008852B0"/>
    <w:rsid w:val="00885AE7"/>
    <w:rsid w:val="00886B60"/>
    <w:rsid w:val="00887889"/>
    <w:rsid w:val="008920FF"/>
    <w:rsid w:val="008926E8"/>
    <w:rsid w:val="00894563"/>
    <w:rsid w:val="00894F19"/>
    <w:rsid w:val="00895062"/>
    <w:rsid w:val="00896A10"/>
    <w:rsid w:val="00896B49"/>
    <w:rsid w:val="008971B5"/>
    <w:rsid w:val="008A14C8"/>
    <w:rsid w:val="008A3207"/>
    <w:rsid w:val="008A41AB"/>
    <w:rsid w:val="008A4DDA"/>
    <w:rsid w:val="008A5D26"/>
    <w:rsid w:val="008A6B13"/>
    <w:rsid w:val="008A6ECB"/>
    <w:rsid w:val="008A7528"/>
    <w:rsid w:val="008B0BF9"/>
    <w:rsid w:val="008B2866"/>
    <w:rsid w:val="008B3859"/>
    <w:rsid w:val="008B3E33"/>
    <w:rsid w:val="008B436D"/>
    <w:rsid w:val="008B4D0B"/>
    <w:rsid w:val="008B4E49"/>
    <w:rsid w:val="008B7712"/>
    <w:rsid w:val="008B7B26"/>
    <w:rsid w:val="008C29D7"/>
    <w:rsid w:val="008C3524"/>
    <w:rsid w:val="008C3D8F"/>
    <w:rsid w:val="008C4061"/>
    <w:rsid w:val="008C4229"/>
    <w:rsid w:val="008C5BE0"/>
    <w:rsid w:val="008C714C"/>
    <w:rsid w:val="008C7233"/>
    <w:rsid w:val="008D1315"/>
    <w:rsid w:val="008D1528"/>
    <w:rsid w:val="008D1C49"/>
    <w:rsid w:val="008D2434"/>
    <w:rsid w:val="008D28D6"/>
    <w:rsid w:val="008D591F"/>
    <w:rsid w:val="008D5DC5"/>
    <w:rsid w:val="008E0447"/>
    <w:rsid w:val="008E171D"/>
    <w:rsid w:val="008E1B96"/>
    <w:rsid w:val="008E2785"/>
    <w:rsid w:val="008E570C"/>
    <w:rsid w:val="008E683F"/>
    <w:rsid w:val="008E78A3"/>
    <w:rsid w:val="008F0654"/>
    <w:rsid w:val="008F06CB"/>
    <w:rsid w:val="008F2693"/>
    <w:rsid w:val="008F2E83"/>
    <w:rsid w:val="008F4294"/>
    <w:rsid w:val="008F612A"/>
    <w:rsid w:val="009004E3"/>
    <w:rsid w:val="00900B83"/>
    <w:rsid w:val="00901F72"/>
    <w:rsid w:val="0090293D"/>
    <w:rsid w:val="00902DEC"/>
    <w:rsid w:val="009034DE"/>
    <w:rsid w:val="00904F9A"/>
    <w:rsid w:val="00905396"/>
    <w:rsid w:val="009054C5"/>
    <w:rsid w:val="0090605D"/>
    <w:rsid w:val="00906419"/>
    <w:rsid w:val="00906F73"/>
    <w:rsid w:val="009104DC"/>
    <w:rsid w:val="00912889"/>
    <w:rsid w:val="00913A42"/>
    <w:rsid w:val="00914167"/>
    <w:rsid w:val="009143DB"/>
    <w:rsid w:val="00915065"/>
    <w:rsid w:val="009152D7"/>
    <w:rsid w:val="00917809"/>
    <w:rsid w:val="00917CE5"/>
    <w:rsid w:val="009217C0"/>
    <w:rsid w:val="00921C58"/>
    <w:rsid w:val="00925241"/>
    <w:rsid w:val="00925CEC"/>
    <w:rsid w:val="009260DC"/>
    <w:rsid w:val="00926A3F"/>
    <w:rsid w:val="0092794E"/>
    <w:rsid w:val="00930241"/>
    <w:rsid w:val="00930D30"/>
    <w:rsid w:val="00932260"/>
    <w:rsid w:val="009332A2"/>
    <w:rsid w:val="00934132"/>
    <w:rsid w:val="00934726"/>
    <w:rsid w:val="00936009"/>
    <w:rsid w:val="00936BFD"/>
    <w:rsid w:val="00937598"/>
    <w:rsid w:val="0093790B"/>
    <w:rsid w:val="009431D8"/>
    <w:rsid w:val="00943751"/>
    <w:rsid w:val="00946DD0"/>
    <w:rsid w:val="009509E6"/>
    <w:rsid w:val="00952018"/>
    <w:rsid w:val="00952469"/>
    <w:rsid w:val="00952800"/>
    <w:rsid w:val="00952CE0"/>
    <w:rsid w:val="0095300D"/>
    <w:rsid w:val="0095475C"/>
    <w:rsid w:val="00956812"/>
    <w:rsid w:val="0095719A"/>
    <w:rsid w:val="00962229"/>
    <w:rsid w:val="009623E9"/>
    <w:rsid w:val="00962B2B"/>
    <w:rsid w:val="00963EEB"/>
    <w:rsid w:val="009648BC"/>
    <w:rsid w:val="00964C2F"/>
    <w:rsid w:val="00965F88"/>
    <w:rsid w:val="00966A6B"/>
    <w:rsid w:val="009705F3"/>
    <w:rsid w:val="00974482"/>
    <w:rsid w:val="00975856"/>
    <w:rsid w:val="00984498"/>
    <w:rsid w:val="00984E03"/>
    <w:rsid w:val="00985EF1"/>
    <w:rsid w:val="00987D92"/>
    <w:rsid w:val="00987E85"/>
    <w:rsid w:val="00990D58"/>
    <w:rsid w:val="00991CC2"/>
    <w:rsid w:val="009951ED"/>
    <w:rsid w:val="0099646D"/>
    <w:rsid w:val="0099706C"/>
    <w:rsid w:val="009A0005"/>
    <w:rsid w:val="009A0D12"/>
    <w:rsid w:val="009A1987"/>
    <w:rsid w:val="009A2BEE"/>
    <w:rsid w:val="009A5289"/>
    <w:rsid w:val="009A6E82"/>
    <w:rsid w:val="009A7A53"/>
    <w:rsid w:val="009A7FB2"/>
    <w:rsid w:val="009B0402"/>
    <w:rsid w:val="009B0AED"/>
    <w:rsid w:val="009B0B75"/>
    <w:rsid w:val="009B1472"/>
    <w:rsid w:val="009B16DF"/>
    <w:rsid w:val="009B4453"/>
    <w:rsid w:val="009B4CB2"/>
    <w:rsid w:val="009B5038"/>
    <w:rsid w:val="009B6701"/>
    <w:rsid w:val="009B6EF7"/>
    <w:rsid w:val="009B7000"/>
    <w:rsid w:val="009B739C"/>
    <w:rsid w:val="009C04EC"/>
    <w:rsid w:val="009C11AF"/>
    <w:rsid w:val="009C1617"/>
    <w:rsid w:val="009C17C1"/>
    <w:rsid w:val="009C328C"/>
    <w:rsid w:val="009C4444"/>
    <w:rsid w:val="009C681D"/>
    <w:rsid w:val="009C79AD"/>
    <w:rsid w:val="009C7CA6"/>
    <w:rsid w:val="009D00DF"/>
    <w:rsid w:val="009D0B08"/>
    <w:rsid w:val="009D0EDE"/>
    <w:rsid w:val="009D3316"/>
    <w:rsid w:val="009D3A91"/>
    <w:rsid w:val="009D3C61"/>
    <w:rsid w:val="009D52C5"/>
    <w:rsid w:val="009D55AA"/>
    <w:rsid w:val="009E0C48"/>
    <w:rsid w:val="009E25F6"/>
    <w:rsid w:val="009E2798"/>
    <w:rsid w:val="009E35F0"/>
    <w:rsid w:val="009E3E77"/>
    <w:rsid w:val="009E3FAB"/>
    <w:rsid w:val="009E5B3F"/>
    <w:rsid w:val="009E693F"/>
    <w:rsid w:val="009E738E"/>
    <w:rsid w:val="009E7D90"/>
    <w:rsid w:val="009F1AB0"/>
    <w:rsid w:val="009F389A"/>
    <w:rsid w:val="009F501D"/>
    <w:rsid w:val="009F60E9"/>
    <w:rsid w:val="009F72B0"/>
    <w:rsid w:val="009F7F3A"/>
    <w:rsid w:val="00A01F57"/>
    <w:rsid w:val="00A039D5"/>
    <w:rsid w:val="00A046AD"/>
    <w:rsid w:val="00A056CF"/>
    <w:rsid w:val="00A06093"/>
    <w:rsid w:val="00A06BD9"/>
    <w:rsid w:val="00A079C1"/>
    <w:rsid w:val="00A10B01"/>
    <w:rsid w:val="00A11C57"/>
    <w:rsid w:val="00A11D4D"/>
    <w:rsid w:val="00A124A9"/>
    <w:rsid w:val="00A12520"/>
    <w:rsid w:val="00A12C75"/>
    <w:rsid w:val="00A130F7"/>
    <w:rsid w:val="00A130FD"/>
    <w:rsid w:val="00A13D6D"/>
    <w:rsid w:val="00A14769"/>
    <w:rsid w:val="00A149D0"/>
    <w:rsid w:val="00A16151"/>
    <w:rsid w:val="00A16EC6"/>
    <w:rsid w:val="00A17C06"/>
    <w:rsid w:val="00A17DFB"/>
    <w:rsid w:val="00A2126E"/>
    <w:rsid w:val="00A21706"/>
    <w:rsid w:val="00A23B1D"/>
    <w:rsid w:val="00A24FCC"/>
    <w:rsid w:val="00A2517D"/>
    <w:rsid w:val="00A26822"/>
    <w:rsid w:val="00A26A90"/>
    <w:rsid w:val="00A26B27"/>
    <w:rsid w:val="00A26FE8"/>
    <w:rsid w:val="00A272BC"/>
    <w:rsid w:val="00A30CA4"/>
    <w:rsid w:val="00A30E4F"/>
    <w:rsid w:val="00A32253"/>
    <w:rsid w:val="00A323DD"/>
    <w:rsid w:val="00A3310E"/>
    <w:rsid w:val="00A333A0"/>
    <w:rsid w:val="00A350DE"/>
    <w:rsid w:val="00A37E70"/>
    <w:rsid w:val="00A427FD"/>
    <w:rsid w:val="00A42B74"/>
    <w:rsid w:val="00A4325E"/>
    <w:rsid w:val="00A437E1"/>
    <w:rsid w:val="00A44A6E"/>
    <w:rsid w:val="00A4685E"/>
    <w:rsid w:val="00A50AF6"/>
    <w:rsid w:val="00A50CD4"/>
    <w:rsid w:val="00A50F99"/>
    <w:rsid w:val="00A51191"/>
    <w:rsid w:val="00A51913"/>
    <w:rsid w:val="00A51FD9"/>
    <w:rsid w:val="00A56D62"/>
    <w:rsid w:val="00A56F07"/>
    <w:rsid w:val="00A5762C"/>
    <w:rsid w:val="00A57B10"/>
    <w:rsid w:val="00A57E18"/>
    <w:rsid w:val="00A600FC"/>
    <w:rsid w:val="00A60BCA"/>
    <w:rsid w:val="00A61BD2"/>
    <w:rsid w:val="00A628D7"/>
    <w:rsid w:val="00A638DA"/>
    <w:rsid w:val="00A646AD"/>
    <w:rsid w:val="00A64F10"/>
    <w:rsid w:val="00A65B41"/>
    <w:rsid w:val="00A65E00"/>
    <w:rsid w:val="00A66A78"/>
    <w:rsid w:val="00A66E5A"/>
    <w:rsid w:val="00A6742D"/>
    <w:rsid w:val="00A702AF"/>
    <w:rsid w:val="00A70EE7"/>
    <w:rsid w:val="00A72AE1"/>
    <w:rsid w:val="00A7436E"/>
    <w:rsid w:val="00A74C24"/>
    <w:rsid w:val="00A74E96"/>
    <w:rsid w:val="00A759C0"/>
    <w:rsid w:val="00A75A8E"/>
    <w:rsid w:val="00A77C46"/>
    <w:rsid w:val="00A80FFF"/>
    <w:rsid w:val="00A81A5A"/>
    <w:rsid w:val="00A824DD"/>
    <w:rsid w:val="00A83676"/>
    <w:rsid w:val="00A83B7B"/>
    <w:rsid w:val="00A84026"/>
    <w:rsid w:val="00A84274"/>
    <w:rsid w:val="00A84862"/>
    <w:rsid w:val="00A850F3"/>
    <w:rsid w:val="00A85DC2"/>
    <w:rsid w:val="00A864E3"/>
    <w:rsid w:val="00A86E29"/>
    <w:rsid w:val="00A911FB"/>
    <w:rsid w:val="00A94574"/>
    <w:rsid w:val="00A95936"/>
    <w:rsid w:val="00A96265"/>
    <w:rsid w:val="00A964B1"/>
    <w:rsid w:val="00A97084"/>
    <w:rsid w:val="00AA0C26"/>
    <w:rsid w:val="00AA1C2C"/>
    <w:rsid w:val="00AA35F6"/>
    <w:rsid w:val="00AA635F"/>
    <w:rsid w:val="00AA667C"/>
    <w:rsid w:val="00AA6E91"/>
    <w:rsid w:val="00AA7439"/>
    <w:rsid w:val="00AB047E"/>
    <w:rsid w:val="00AB08F7"/>
    <w:rsid w:val="00AB0B0A"/>
    <w:rsid w:val="00AB0BB7"/>
    <w:rsid w:val="00AB22B1"/>
    <w:rsid w:val="00AB22C6"/>
    <w:rsid w:val="00AB2AD0"/>
    <w:rsid w:val="00AB351E"/>
    <w:rsid w:val="00AB67FC"/>
    <w:rsid w:val="00AB71F1"/>
    <w:rsid w:val="00AC00F2"/>
    <w:rsid w:val="00AC0C62"/>
    <w:rsid w:val="00AC31B5"/>
    <w:rsid w:val="00AC4EA1"/>
    <w:rsid w:val="00AC5381"/>
    <w:rsid w:val="00AC5920"/>
    <w:rsid w:val="00AD0E65"/>
    <w:rsid w:val="00AD1E4F"/>
    <w:rsid w:val="00AD2BF2"/>
    <w:rsid w:val="00AD2FBD"/>
    <w:rsid w:val="00AD4E90"/>
    <w:rsid w:val="00AD5422"/>
    <w:rsid w:val="00AD54D1"/>
    <w:rsid w:val="00AD7E53"/>
    <w:rsid w:val="00AE0FB0"/>
    <w:rsid w:val="00AE154F"/>
    <w:rsid w:val="00AE26EA"/>
    <w:rsid w:val="00AE370A"/>
    <w:rsid w:val="00AE4179"/>
    <w:rsid w:val="00AE4259"/>
    <w:rsid w:val="00AE4425"/>
    <w:rsid w:val="00AE4FBE"/>
    <w:rsid w:val="00AE536C"/>
    <w:rsid w:val="00AE650F"/>
    <w:rsid w:val="00AE6555"/>
    <w:rsid w:val="00AE7D16"/>
    <w:rsid w:val="00AF1101"/>
    <w:rsid w:val="00AF3D2A"/>
    <w:rsid w:val="00AF4015"/>
    <w:rsid w:val="00AF4CAA"/>
    <w:rsid w:val="00AF571A"/>
    <w:rsid w:val="00AF60A0"/>
    <w:rsid w:val="00AF62B0"/>
    <w:rsid w:val="00AF6717"/>
    <w:rsid w:val="00AF67FC"/>
    <w:rsid w:val="00AF7DF5"/>
    <w:rsid w:val="00B006E5"/>
    <w:rsid w:val="00B024C2"/>
    <w:rsid w:val="00B05F9F"/>
    <w:rsid w:val="00B07700"/>
    <w:rsid w:val="00B11DF0"/>
    <w:rsid w:val="00B12BD5"/>
    <w:rsid w:val="00B12F80"/>
    <w:rsid w:val="00B13724"/>
    <w:rsid w:val="00B13921"/>
    <w:rsid w:val="00B1528C"/>
    <w:rsid w:val="00B16ACD"/>
    <w:rsid w:val="00B21487"/>
    <w:rsid w:val="00B217B1"/>
    <w:rsid w:val="00B232D1"/>
    <w:rsid w:val="00B24DB5"/>
    <w:rsid w:val="00B25E71"/>
    <w:rsid w:val="00B275F9"/>
    <w:rsid w:val="00B31F9E"/>
    <w:rsid w:val="00B3268F"/>
    <w:rsid w:val="00B32C2C"/>
    <w:rsid w:val="00B33A1A"/>
    <w:rsid w:val="00B33E6C"/>
    <w:rsid w:val="00B34694"/>
    <w:rsid w:val="00B364CB"/>
    <w:rsid w:val="00B36D9E"/>
    <w:rsid w:val="00B371CC"/>
    <w:rsid w:val="00B41394"/>
    <w:rsid w:val="00B41CD9"/>
    <w:rsid w:val="00B42503"/>
    <w:rsid w:val="00B427E6"/>
    <w:rsid w:val="00B428A6"/>
    <w:rsid w:val="00B43A5E"/>
    <w:rsid w:val="00B43E1F"/>
    <w:rsid w:val="00B440E6"/>
    <w:rsid w:val="00B450C6"/>
    <w:rsid w:val="00B45FBC"/>
    <w:rsid w:val="00B46235"/>
    <w:rsid w:val="00B46DDB"/>
    <w:rsid w:val="00B47564"/>
    <w:rsid w:val="00B5078B"/>
    <w:rsid w:val="00B51A7D"/>
    <w:rsid w:val="00B535C2"/>
    <w:rsid w:val="00B55544"/>
    <w:rsid w:val="00B5714A"/>
    <w:rsid w:val="00B60186"/>
    <w:rsid w:val="00B63C8E"/>
    <w:rsid w:val="00B63D80"/>
    <w:rsid w:val="00B642FC"/>
    <w:rsid w:val="00B64D26"/>
    <w:rsid w:val="00B64FBB"/>
    <w:rsid w:val="00B663D2"/>
    <w:rsid w:val="00B66FF9"/>
    <w:rsid w:val="00B6770F"/>
    <w:rsid w:val="00B67EE5"/>
    <w:rsid w:val="00B70E22"/>
    <w:rsid w:val="00B72A9C"/>
    <w:rsid w:val="00B72EA1"/>
    <w:rsid w:val="00B73346"/>
    <w:rsid w:val="00B74898"/>
    <w:rsid w:val="00B75169"/>
    <w:rsid w:val="00B774CB"/>
    <w:rsid w:val="00B80402"/>
    <w:rsid w:val="00B80B9A"/>
    <w:rsid w:val="00B816C0"/>
    <w:rsid w:val="00B830B7"/>
    <w:rsid w:val="00B84711"/>
    <w:rsid w:val="00B848EA"/>
    <w:rsid w:val="00B84B2B"/>
    <w:rsid w:val="00B84CF7"/>
    <w:rsid w:val="00B86521"/>
    <w:rsid w:val="00B86FA3"/>
    <w:rsid w:val="00B90500"/>
    <w:rsid w:val="00B909B3"/>
    <w:rsid w:val="00B9176C"/>
    <w:rsid w:val="00B935A4"/>
    <w:rsid w:val="00B93962"/>
    <w:rsid w:val="00BA21BD"/>
    <w:rsid w:val="00BA27C8"/>
    <w:rsid w:val="00BA35AA"/>
    <w:rsid w:val="00BA4970"/>
    <w:rsid w:val="00BA561A"/>
    <w:rsid w:val="00BA569D"/>
    <w:rsid w:val="00BB06D2"/>
    <w:rsid w:val="00BB0DC6"/>
    <w:rsid w:val="00BB1127"/>
    <w:rsid w:val="00BB15E4"/>
    <w:rsid w:val="00BB1E19"/>
    <w:rsid w:val="00BB21D1"/>
    <w:rsid w:val="00BB32F2"/>
    <w:rsid w:val="00BB4338"/>
    <w:rsid w:val="00BB44D2"/>
    <w:rsid w:val="00BB6C0E"/>
    <w:rsid w:val="00BB701F"/>
    <w:rsid w:val="00BB7B38"/>
    <w:rsid w:val="00BB7EA9"/>
    <w:rsid w:val="00BC11E5"/>
    <w:rsid w:val="00BC1C82"/>
    <w:rsid w:val="00BC4BC6"/>
    <w:rsid w:val="00BC4C86"/>
    <w:rsid w:val="00BC52FD"/>
    <w:rsid w:val="00BC5E41"/>
    <w:rsid w:val="00BC6E62"/>
    <w:rsid w:val="00BC7443"/>
    <w:rsid w:val="00BD0648"/>
    <w:rsid w:val="00BD0AC3"/>
    <w:rsid w:val="00BD1040"/>
    <w:rsid w:val="00BD1F86"/>
    <w:rsid w:val="00BD2167"/>
    <w:rsid w:val="00BD34AA"/>
    <w:rsid w:val="00BD7D5E"/>
    <w:rsid w:val="00BE0C44"/>
    <w:rsid w:val="00BE1226"/>
    <w:rsid w:val="00BE1613"/>
    <w:rsid w:val="00BE1B8B"/>
    <w:rsid w:val="00BE2A18"/>
    <w:rsid w:val="00BE2C01"/>
    <w:rsid w:val="00BE39E1"/>
    <w:rsid w:val="00BE41EC"/>
    <w:rsid w:val="00BE48A6"/>
    <w:rsid w:val="00BE56FB"/>
    <w:rsid w:val="00BE6A73"/>
    <w:rsid w:val="00BE7724"/>
    <w:rsid w:val="00BF1CA4"/>
    <w:rsid w:val="00BF29EC"/>
    <w:rsid w:val="00BF3DDE"/>
    <w:rsid w:val="00BF3DE1"/>
    <w:rsid w:val="00BF6589"/>
    <w:rsid w:val="00BF6F7F"/>
    <w:rsid w:val="00BF7757"/>
    <w:rsid w:val="00C00647"/>
    <w:rsid w:val="00C00AF1"/>
    <w:rsid w:val="00C0130B"/>
    <w:rsid w:val="00C02764"/>
    <w:rsid w:val="00C03288"/>
    <w:rsid w:val="00C043A2"/>
    <w:rsid w:val="00C04CEF"/>
    <w:rsid w:val="00C0662F"/>
    <w:rsid w:val="00C07ADD"/>
    <w:rsid w:val="00C10189"/>
    <w:rsid w:val="00C113FB"/>
    <w:rsid w:val="00C11943"/>
    <w:rsid w:val="00C12E96"/>
    <w:rsid w:val="00C12F51"/>
    <w:rsid w:val="00C14763"/>
    <w:rsid w:val="00C16141"/>
    <w:rsid w:val="00C16DE5"/>
    <w:rsid w:val="00C17F23"/>
    <w:rsid w:val="00C2363F"/>
    <w:rsid w:val="00C236C8"/>
    <w:rsid w:val="00C25005"/>
    <w:rsid w:val="00C260B1"/>
    <w:rsid w:val="00C26E56"/>
    <w:rsid w:val="00C31406"/>
    <w:rsid w:val="00C35906"/>
    <w:rsid w:val="00C37194"/>
    <w:rsid w:val="00C40637"/>
    <w:rsid w:val="00C40F6C"/>
    <w:rsid w:val="00C4131F"/>
    <w:rsid w:val="00C44426"/>
    <w:rsid w:val="00C445F3"/>
    <w:rsid w:val="00C451F4"/>
    <w:rsid w:val="00C457B4"/>
    <w:rsid w:val="00C45EB1"/>
    <w:rsid w:val="00C5372A"/>
    <w:rsid w:val="00C537C2"/>
    <w:rsid w:val="00C54A3A"/>
    <w:rsid w:val="00C54D40"/>
    <w:rsid w:val="00C55566"/>
    <w:rsid w:val="00C56448"/>
    <w:rsid w:val="00C60CD2"/>
    <w:rsid w:val="00C61475"/>
    <w:rsid w:val="00C6234A"/>
    <w:rsid w:val="00C62484"/>
    <w:rsid w:val="00C649B6"/>
    <w:rsid w:val="00C6631B"/>
    <w:rsid w:val="00C667BE"/>
    <w:rsid w:val="00C66AA9"/>
    <w:rsid w:val="00C66FFD"/>
    <w:rsid w:val="00C6766B"/>
    <w:rsid w:val="00C67944"/>
    <w:rsid w:val="00C70624"/>
    <w:rsid w:val="00C7213A"/>
    <w:rsid w:val="00C72223"/>
    <w:rsid w:val="00C74D2B"/>
    <w:rsid w:val="00C7562D"/>
    <w:rsid w:val="00C76417"/>
    <w:rsid w:val="00C76551"/>
    <w:rsid w:val="00C7726F"/>
    <w:rsid w:val="00C775C5"/>
    <w:rsid w:val="00C823DA"/>
    <w:rsid w:val="00C8259F"/>
    <w:rsid w:val="00C82746"/>
    <w:rsid w:val="00C8312F"/>
    <w:rsid w:val="00C83733"/>
    <w:rsid w:val="00C8486E"/>
    <w:rsid w:val="00C84C47"/>
    <w:rsid w:val="00C85298"/>
    <w:rsid w:val="00C858A4"/>
    <w:rsid w:val="00C86523"/>
    <w:rsid w:val="00C86AFA"/>
    <w:rsid w:val="00C87018"/>
    <w:rsid w:val="00C9755B"/>
    <w:rsid w:val="00C977BE"/>
    <w:rsid w:val="00C97BE1"/>
    <w:rsid w:val="00CA3898"/>
    <w:rsid w:val="00CA6C48"/>
    <w:rsid w:val="00CA7B17"/>
    <w:rsid w:val="00CB04E9"/>
    <w:rsid w:val="00CB0933"/>
    <w:rsid w:val="00CB18D0"/>
    <w:rsid w:val="00CB1C8A"/>
    <w:rsid w:val="00CB24F5"/>
    <w:rsid w:val="00CB2663"/>
    <w:rsid w:val="00CB3BBE"/>
    <w:rsid w:val="00CB52CF"/>
    <w:rsid w:val="00CB554B"/>
    <w:rsid w:val="00CB59E9"/>
    <w:rsid w:val="00CC020C"/>
    <w:rsid w:val="00CC0D6A"/>
    <w:rsid w:val="00CC1F71"/>
    <w:rsid w:val="00CC3831"/>
    <w:rsid w:val="00CC3E3D"/>
    <w:rsid w:val="00CC519B"/>
    <w:rsid w:val="00CC70F9"/>
    <w:rsid w:val="00CD0D2F"/>
    <w:rsid w:val="00CD12C1"/>
    <w:rsid w:val="00CD1551"/>
    <w:rsid w:val="00CD214E"/>
    <w:rsid w:val="00CD2C42"/>
    <w:rsid w:val="00CD42F1"/>
    <w:rsid w:val="00CD46FA"/>
    <w:rsid w:val="00CD5973"/>
    <w:rsid w:val="00CD63E5"/>
    <w:rsid w:val="00CE0A5F"/>
    <w:rsid w:val="00CE22A7"/>
    <w:rsid w:val="00CE31A6"/>
    <w:rsid w:val="00CE694C"/>
    <w:rsid w:val="00CF09AA"/>
    <w:rsid w:val="00CF27A4"/>
    <w:rsid w:val="00CF4813"/>
    <w:rsid w:val="00CF4FC7"/>
    <w:rsid w:val="00CF5233"/>
    <w:rsid w:val="00CF777C"/>
    <w:rsid w:val="00D029B8"/>
    <w:rsid w:val="00D02F60"/>
    <w:rsid w:val="00D03230"/>
    <w:rsid w:val="00D0428B"/>
    <w:rsid w:val="00D0464E"/>
    <w:rsid w:val="00D04A96"/>
    <w:rsid w:val="00D0590E"/>
    <w:rsid w:val="00D0684D"/>
    <w:rsid w:val="00D06F91"/>
    <w:rsid w:val="00D0721B"/>
    <w:rsid w:val="00D07A7B"/>
    <w:rsid w:val="00D10A48"/>
    <w:rsid w:val="00D10E06"/>
    <w:rsid w:val="00D15197"/>
    <w:rsid w:val="00D15FA4"/>
    <w:rsid w:val="00D16820"/>
    <w:rsid w:val="00D169C8"/>
    <w:rsid w:val="00D1793F"/>
    <w:rsid w:val="00D2086A"/>
    <w:rsid w:val="00D22AF5"/>
    <w:rsid w:val="00D22FB4"/>
    <w:rsid w:val="00D235EA"/>
    <w:rsid w:val="00D247A9"/>
    <w:rsid w:val="00D255A5"/>
    <w:rsid w:val="00D32721"/>
    <w:rsid w:val="00D328DC"/>
    <w:rsid w:val="00D33387"/>
    <w:rsid w:val="00D402FB"/>
    <w:rsid w:val="00D41EBB"/>
    <w:rsid w:val="00D42475"/>
    <w:rsid w:val="00D43343"/>
    <w:rsid w:val="00D43C9A"/>
    <w:rsid w:val="00D47D7A"/>
    <w:rsid w:val="00D507B2"/>
    <w:rsid w:val="00D50A80"/>
    <w:rsid w:val="00D50ABD"/>
    <w:rsid w:val="00D50E4A"/>
    <w:rsid w:val="00D532DC"/>
    <w:rsid w:val="00D55290"/>
    <w:rsid w:val="00D55824"/>
    <w:rsid w:val="00D55CAD"/>
    <w:rsid w:val="00D57791"/>
    <w:rsid w:val="00D6004A"/>
    <w:rsid w:val="00D600C3"/>
    <w:rsid w:val="00D6046A"/>
    <w:rsid w:val="00D60D72"/>
    <w:rsid w:val="00D60E1A"/>
    <w:rsid w:val="00D6138D"/>
    <w:rsid w:val="00D62870"/>
    <w:rsid w:val="00D6369A"/>
    <w:rsid w:val="00D64EE2"/>
    <w:rsid w:val="00D655D9"/>
    <w:rsid w:val="00D656D8"/>
    <w:rsid w:val="00D65872"/>
    <w:rsid w:val="00D66D0C"/>
    <w:rsid w:val="00D676F3"/>
    <w:rsid w:val="00D70EF5"/>
    <w:rsid w:val="00D71024"/>
    <w:rsid w:val="00D71A25"/>
    <w:rsid w:val="00D71FCF"/>
    <w:rsid w:val="00D72A54"/>
    <w:rsid w:val="00D72CC1"/>
    <w:rsid w:val="00D73784"/>
    <w:rsid w:val="00D76EC9"/>
    <w:rsid w:val="00D80E7D"/>
    <w:rsid w:val="00D80F6B"/>
    <w:rsid w:val="00D81397"/>
    <w:rsid w:val="00D8489E"/>
    <w:rsid w:val="00D848B9"/>
    <w:rsid w:val="00D852C9"/>
    <w:rsid w:val="00D85F9C"/>
    <w:rsid w:val="00D90E69"/>
    <w:rsid w:val="00D91368"/>
    <w:rsid w:val="00D93106"/>
    <w:rsid w:val="00D933E9"/>
    <w:rsid w:val="00D9505D"/>
    <w:rsid w:val="00D953D0"/>
    <w:rsid w:val="00D959F5"/>
    <w:rsid w:val="00D96884"/>
    <w:rsid w:val="00D96F7E"/>
    <w:rsid w:val="00D970B0"/>
    <w:rsid w:val="00D977E7"/>
    <w:rsid w:val="00D9797D"/>
    <w:rsid w:val="00D97A79"/>
    <w:rsid w:val="00D97CB6"/>
    <w:rsid w:val="00DA0045"/>
    <w:rsid w:val="00DA227A"/>
    <w:rsid w:val="00DA3FDD"/>
    <w:rsid w:val="00DA4A30"/>
    <w:rsid w:val="00DA7017"/>
    <w:rsid w:val="00DA7028"/>
    <w:rsid w:val="00DB0049"/>
    <w:rsid w:val="00DB1AD2"/>
    <w:rsid w:val="00DB2B58"/>
    <w:rsid w:val="00DB5206"/>
    <w:rsid w:val="00DB5410"/>
    <w:rsid w:val="00DB54DC"/>
    <w:rsid w:val="00DB6276"/>
    <w:rsid w:val="00DB63F5"/>
    <w:rsid w:val="00DB70BB"/>
    <w:rsid w:val="00DB79F6"/>
    <w:rsid w:val="00DC1C6B"/>
    <w:rsid w:val="00DC2C2E"/>
    <w:rsid w:val="00DC474D"/>
    <w:rsid w:val="00DC4AF0"/>
    <w:rsid w:val="00DC5500"/>
    <w:rsid w:val="00DC5E80"/>
    <w:rsid w:val="00DC62C6"/>
    <w:rsid w:val="00DC7886"/>
    <w:rsid w:val="00DD0CF2"/>
    <w:rsid w:val="00DD11C9"/>
    <w:rsid w:val="00DD1218"/>
    <w:rsid w:val="00DD334B"/>
    <w:rsid w:val="00DD72F7"/>
    <w:rsid w:val="00DE0C89"/>
    <w:rsid w:val="00DE1554"/>
    <w:rsid w:val="00DE1EF1"/>
    <w:rsid w:val="00DE2106"/>
    <w:rsid w:val="00DE2901"/>
    <w:rsid w:val="00DE3D6C"/>
    <w:rsid w:val="00DE4092"/>
    <w:rsid w:val="00DE590F"/>
    <w:rsid w:val="00DE5BC7"/>
    <w:rsid w:val="00DE7DC1"/>
    <w:rsid w:val="00DF0CE1"/>
    <w:rsid w:val="00DF30FC"/>
    <w:rsid w:val="00DF31CA"/>
    <w:rsid w:val="00DF3F7E"/>
    <w:rsid w:val="00DF7306"/>
    <w:rsid w:val="00DF7648"/>
    <w:rsid w:val="00DF7F3B"/>
    <w:rsid w:val="00E00E29"/>
    <w:rsid w:val="00E0120A"/>
    <w:rsid w:val="00E01C44"/>
    <w:rsid w:val="00E02807"/>
    <w:rsid w:val="00E02BAB"/>
    <w:rsid w:val="00E03944"/>
    <w:rsid w:val="00E04CEB"/>
    <w:rsid w:val="00E060BC"/>
    <w:rsid w:val="00E0652C"/>
    <w:rsid w:val="00E10EBD"/>
    <w:rsid w:val="00E11420"/>
    <w:rsid w:val="00E11B1C"/>
    <w:rsid w:val="00E12B1D"/>
    <w:rsid w:val="00E132FB"/>
    <w:rsid w:val="00E148C8"/>
    <w:rsid w:val="00E15BAD"/>
    <w:rsid w:val="00E15ED8"/>
    <w:rsid w:val="00E170B7"/>
    <w:rsid w:val="00E177DD"/>
    <w:rsid w:val="00E20657"/>
    <w:rsid w:val="00E20900"/>
    <w:rsid w:val="00E20B73"/>
    <w:rsid w:val="00E20C7F"/>
    <w:rsid w:val="00E2396E"/>
    <w:rsid w:val="00E23B53"/>
    <w:rsid w:val="00E24728"/>
    <w:rsid w:val="00E24874"/>
    <w:rsid w:val="00E27289"/>
    <w:rsid w:val="00E276AC"/>
    <w:rsid w:val="00E30A27"/>
    <w:rsid w:val="00E30FB5"/>
    <w:rsid w:val="00E34A35"/>
    <w:rsid w:val="00E37A73"/>
    <w:rsid w:val="00E37C2F"/>
    <w:rsid w:val="00E407D7"/>
    <w:rsid w:val="00E4103F"/>
    <w:rsid w:val="00E41580"/>
    <w:rsid w:val="00E41C28"/>
    <w:rsid w:val="00E443B2"/>
    <w:rsid w:val="00E46308"/>
    <w:rsid w:val="00E47311"/>
    <w:rsid w:val="00E47487"/>
    <w:rsid w:val="00E51116"/>
    <w:rsid w:val="00E51ABA"/>
    <w:rsid w:val="00E51E17"/>
    <w:rsid w:val="00E52DAB"/>
    <w:rsid w:val="00E539B0"/>
    <w:rsid w:val="00E53FBE"/>
    <w:rsid w:val="00E558D5"/>
    <w:rsid w:val="00E55994"/>
    <w:rsid w:val="00E56187"/>
    <w:rsid w:val="00E56D5F"/>
    <w:rsid w:val="00E5799B"/>
    <w:rsid w:val="00E60606"/>
    <w:rsid w:val="00E60C66"/>
    <w:rsid w:val="00E6164D"/>
    <w:rsid w:val="00E618C9"/>
    <w:rsid w:val="00E62774"/>
    <w:rsid w:val="00E6307C"/>
    <w:rsid w:val="00E636FA"/>
    <w:rsid w:val="00E65A0E"/>
    <w:rsid w:val="00E666EA"/>
    <w:rsid w:val="00E66AF2"/>
    <w:rsid w:val="00E66C50"/>
    <w:rsid w:val="00E6790A"/>
    <w:rsid w:val="00E679D3"/>
    <w:rsid w:val="00E71208"/>
    <w:rsid w:val="00E71444"/>
    <w:rsid w:val="00E719C0"/>
    <w:rsid w:val="00E71C91"/>
    <w:rsid w:val="00E720A1"/>
    <w:rsid w:val="00E752DB"/>
    <w:rsid w:val="00E75DDA"/>
    <w:rsid w:val="00E773E8"/>
    <w:rsid w:val="00E81FDF"/>
    <w:rsid w:val="00E83ADD"/>
    <w:rsid w:val="00E84F38"/>
    <w:rsid w:val="00E85623"/>
    <w:rsid w:val="00E8618A"/>
    <w:rsid w:val="00E87441"/>
    <w:rsid w:val="00E87792"/>
    <w:rsid w:val="00E91FAE"/>
    <w:rsid w:val="00E92E69"/>
    <w:rsid w:val="00E956BD"/>
    <w:rsid w:val="00E95CB1"/>
    <w:rsid w:val="00E9676D"/>
    <w:rsid w:val="00E96E3F"/>
    <w:rsid w:val="00EA005F"/>
    <w:rsid w:val="00EA0490"/>
    <w:rsid w:val="00EA0854"/>
    <w:rsid w:val="00EA270C"/>
    <w:rsid w:val="00EA2C8B"/>
    <w:rsid w:val="00EA4488"/>
    <w:rsid w:val="00EA4974"/>
    <w:rsid w:val="00EA532E"/>
    <w:rsid w:val="00EA751F"/>
    <w:rsid w:val="00EA7549"/>
    <w:rsid w:val="00EB06D9"/>
    <w:rsid w:val="00EB192B"/>
    <w:rsid w:val="00EB19ED"/>
    <w:rsid w:val="00EB1CAB"/>
    <w:rsid w:val="00EB61A2"/>
    <w:rsid w:val="00EB621E"/>
    <w:rsid w:val="00EC0BE2"/>
    <w:rsid w:val="00EC0F5A"/>
    <w:rsid w:val="00EC4265"/>
    <w:rsid w:val="00EC4CEB"/>
    <w:rsid w:val="00EC659E"/>
    <w:rsid w:val="00ED2072"/>
    <w:rsid w:val="00ED231D"/>
    <w:rsid w:val="00ED2AE0"/>
    <w:rsid w:val="00ED303D"/>
    <w:rsid w:val="00ED3FFF"/>
    <w:rsid w:val="00ED4867"/>
    <w:rsid w:val="00ED48F8"/>
    <w:rsid w:val="00ED5553"/>
    <w:rsid w:val="00ED5E36"/>
    <w:rsid w:val="00ED6961"/>
    <w:rsid w:val="00ED7701"/>
    <w:rsid w:val="00EE02F0"/>
    <w:rsid w:val="00EE2CE8"/>
    <w:rsid w:val="00EE51D1"/>
    <w:rsid w:val="00EE6840"/>
    <w:rsid w:val="00EF0B96"/>
    <w:rsid w:val="00EF3486"/>
    <w:rsid w:val="00EF47AF"/>
    <w:rsid w:val="00EF53B6"/>
    <w:rsid w:val="00F00B73"/>
    <w:rsid w:val="00F0369A"/>
    <w:rsid w:val="00F03B5A"/>
    <w:rsid w:val="00F0644F"/>
    <w:rsid w:val="00F115CA"/>
    <w:rsid w:val="00F11EEB"/>
    <w:rsid w:val="00F14817"/>
    <w:rsid w:val="00F14EBA"/>
    <w:rsid w:val="00F1510F"/>
    <w:rsid w:val="00F1533A"/>
    <w:rsid w:val="00F15E5A"/>
    <w:rsid w:val="00F16A67"/>
    <w:rsid w:val="00F17F0A"/>
    <w:rsid w:val="00F2668F"/>
    <w:rsid w:val="00F2742F"/>
    <w:rsid w:val="00F2753B"/>
    <w:rsid w:val="00F27CEE"/>
    <w:rsid w:val="00F325E1"/>
    <w:rsid w:val="00F33F8B"/>
    <w:rsid w:val="00F340B2"/>
    <w:rsid w:val="00F41598"/>
    <w:rsid w:val="00F415A2"/>
    <w:rsid w:val="00F43390"/>
    <w:rsid w:val="00F443B2"/>
    <w:rsid w:val="00F458D8"/>
    <w:rsid w:val="00F50237"/>
    <w:rsid w:val="00F50DA7"/>
    <w:rsid w:val="00F51A2A"/>
    <w:rsid w:val="00F53596"/>
    <w:rsid w:val="00F5374D"/>
    <w:rsid w:val="00F54828"/>
    <w:rsid w:val="00F55BA8"/>
    <w:rsid w:val="00F55DB1"/>
    <w:rsid w:val="00F56A96"/>
    <w:rsid w:val="00F56ACA"/>
    <w:rsid w:val="00F57C7B"/>
    <w:rsid w:val="00F600FE"/>
    <w:rsid w:val="00F62E4D"/>
    <w:rsid w:val="00F63C25"/>
    <w:rsid w:val="00F668F1"/>
    <w:rsid w:val="00F66B34"/>
    <w:rsid w:val="00F66EA8"/>
    <w:rsid w:val="00F675B9"/>
    <w:rsid w:val="00F70475"/>
    <w:rsid w:val="00F711C9"/>
    <w:rsid w:val="00F741EF"/>
    <w:rsid w:val="00F74C59"/>
    <w:rsid w:val="00F75C3A"/>
    <w:rsid w:val="00F77229"/>
    <w:rsid w:val="00F820EA"/>
    <w:rsid w:val="00F82A94"/>
    <w:rsid w:val="00F82E30"/>
    <w:rsid w:val="00F8311B"/>
    <w:rsid w:val="00F831CB"/>
    <w:rsid w:val="00F837F5"/>
    <w:rsid w:val="00F848A3"/>
    <w:rsid w:val="00F84ACF"/>
    <w:rsid w:val="00F85742"/>
    <w:rsid w:val="00F85BF8"/>
    <w:rsid w:val="00F871CE"/>
    <w:rsid w:val="00F87802"/>
    <w:rsid w:val="00F9253E"/>
    <w:rsid w:val="00F92C0A"/>
    <w:rsid w:val="00F9342B"/>
    <w:rsid w:val="00F9386D"/>
    <w:rsid w:val="00F9415B"/>
    <w:rsid w:val="00F95382"/>
    <w:rsid w:val="00F95E85"/>
    <w:rsid w:val="00F967DB"/>
    <w:rsid w:val="00FA13C2"/>
    <w:rsid w:val="00FA30CB"/>
    <w:rsid w:val="00FA4011"/>
    <w:rsid w:val="00FA5F0A"/>
    <w:rsid w:val="00FA63B0"/>
    <w:rsid w:val="00FA7F91"/>
    <w:rsid w:val="00FB0DBC"/>
    <w:rsid w:val="00FB121C"/>
    <w:rsid w:val="00FB1CDD"/>
    <w:rsid w:val="00FB26A2"/>
    <w:rsid w:val="00FB2BCE"/>
    <w:rsid w:val="00FB2C2F"/>
    <w:rsid w:val="00FB2EAC"/>
    <w:rsid w:val="00FB305C"/>
    <w:rsid w:val="00FB453F"/>
    <w:rsid w:val="00FB51D1"/>
    <w:rsid w:val="00FB7CEB"/>
    <w:rsid w:val="00FC2E3D"/>
    <w:rsid w:val="00FC3BDE"/>
    <w:rsid w:val="00FC4E69"/>
    <w:rsid w:val="00FD1DBE"/>
    <w:rsid w:val="00FD2079"/>
    <w:rsid w:val="00FD25A7"/>
    <w:rsid w:val="00FD27B6"/>
    <w:rsid w:val="00FD28A1"/>
    <w:rsid w:val="00FD3689"/>
    <w:rsid w:val="00FD3F67"/>
    <w:rsid w:val="00FD42A3"/>
    <w:rsid w:val="00FD43D5"/>
    <w:rsid w:val="00FD4D9B"/>
    <w:rsid w:val="00FD7468"/>
    <w:rsid w:val="00FD7CE0"/>
    <w:rsid w:val="00FE0B3B"/>
    <w:rsid w:val="00FE1067"/>
    <w:rsid w:val="00FE1BE2"/>
    <w:rsid w:val="00FE3480"/>
    <w:rsid w:val="00FE4F9D"/>
    <w:rsid w:val="00FE5C83"/>
    <w:rsid w:val="00FE5EEC"/>
    <w:rsid w:val="00FE730A"/>
    <w:rsid w:val="00FE7EEF"/>
    <w:rsid w:val="00FF0FFB"/>
    <w:rsid w:val="00FF146C"/>
    <w:rsid w:val="00FF1CEF"/>
    <w:rsid w:val="00FF1DD7"/>
    <w:rsid w:val="00FF4453"/>
    <w:rsid w:val="00FF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4B6887-39E3-481F-BCAC-E0B3A654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A11D4D"/>
    <w:pPr>
      <w:spacing w:line="240" w:lineRule="auto"/>
      <w:ind w:left="720"/>
      <w:contextualSpacing/>
    </w:pPr>
    <w:rPr>
      <w:rFonts w:ascii="Arial" w:eastAsia="Times New Roman" w:hAnsi="Arial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D4D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11D4D"/>
    <w:pPr>
      <w:spacing w:line="240" w:lineRule="auto"/>
    </w:pPr>
    <w:rPr>
      <w:rFonts w:ascii="Arial" w:eastAsia="Times New Roman" w:hAnsi="Arial"/>
      <w:sz w:val="20"/>
    </w:rPr>
  </w:style>
  <w:style w:type="paragraph" w:styleId="Tekstpodstawowy">
    <w:name w:val="Body Text"/>
    <w:basedOn w:val="Normalny"/>
    <w:link w:val="TekstpodstawowyZnak"/>
    <w:unhideWhenUsed/>
    <w:rsid w:val="00A11D4D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D4D"/>
    <w:rPr>
      <w:rFonts w:ascii="Times New Roman" w:hAnsi="Times New Roman"/>
      <w:szCs w:val="20"/>
    </w:rPr>
  </w:style>
  <w:style w:type="character" w:styleId="Numerstrony">
    <w:name w:val="page number"/>
    <w:rsid w:val="00A11D4D"/>
    <w:rPr>
      <w:rFonts w:cs="Times New Roman"/>
    </w:rPr>
  </w:style>
  <w:style w:type="character" w:styleId="Pogrubienie">
    <w:name w:val="Strong"/>
    <w:uiPriority w:val="22"/>
    <w:qFormat/>
    <w:rsid w:val="00A11D4D"/>
    <w:rPr>
      <w:b/>
    </w:rPr>
  </w:style>
  <w:style w:type="paragraph" w:styleId="Tytu">
    <w:name w:val="Title"/>
    <w:basedOn w:val="Normalny"/>
    <w:link w:val="TytuZnak"/>
    <w:qFormat/>
    <w:rsid w:val="00A11D4D"/>
    <w:pPr>
      <w:widowControl/>
      <w:autoSpaceDE/>
      <w:autoSpaceDN/>
      <w:adjustRightInd/>
      <w:spacing w:line="240" w:lineRule="auto"/>
      <w:jc w:val="center"/>
    </w:pPr>
    <w:rPr>
      <w:rFonts w:eastAsia="Times New Roman" w:cs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A11D4D"/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A11D4D"/>
    <w:rPr>
      <w:color w:val="0000FF"/>
      <w:u w:val="single"/>
    </w:rPr>
  </w:style>
  <w:style w:type="paragraph" w:styleId="Legenda">
    <w:name w:val="caption"/>
    <w:basedOn w:val="Normalny"/>
    <w:next w:val="Normalny"/>
    <w:unhideWhenUsed/>
    <w:qFormat/>
    <w:rsid w:val="00A11D4D"/>
    <w:pPr>
      <w:spacing w:after="200" w:line="240" w:lineRule="auto"/>
    </w:pPr>
    <w:rPr>
      <w:rFonts w:ascii="Arial" w:eastAsia="Times New Roman" w:hAnsi="Arial"/>
      <w:b/>
      <w:bCs/>
      <w:color w:val="4F81BD" w:themeColor="accent1"/>
      <w:sz w:val="18"/>
      <w:szCs w:val="18"/>
    </w:rPr>
  </w:style>
  <w:style w:type="paragraph" w:styleId="Poprawka">
    <w:name w:val="Revision"/>
    <w:hidden/>
    <w:uiPriority w:val="99"/>
    <w:semiHidden/>
    <w:rsid w:val="00670A75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lecka.ADMINROL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F0E90D-75F7-4AEA-9242-A8D4314D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59</TotalTime>
  <Pages>4</Pages>
  <Words>1323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Monika Makowska</dc:creator>
  <cp:lastModifiedBy>Zuk Pawel</cp:lastModifiedBy>
  <cp:revision>12</cp:revision>
  <cp:lastPrinted>2018-01-29T13:00:00Z</cp:lastPrinted>
  <dcterms:created xsi:type="dcterms:W3CDTF">2018-02-19T13:39:00Z</dcterms:created>
  <dcterms:modified xsi:type="dcterms:W3CDTF">2018-05-10T14:18:00Z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