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07B9E" w14:textId="77777777" w:rsidR="00FC2261" w:rsidRDefault="00FC2261" w:rsidP="00FC2261">
      <w:pPr>
        <w:spacing w:after="0" w:line="360" w:lineRule="auto"/>
        <w:ind w:left="4248"/>
      </w:pPr>
      <w:r>
        <w:rPr>
          <w:noProof/>
          <w:lang w:eastAsia="pl-PL"/>
        </w:rPr>
        <w:drawing>
          <wp:inline distT="0" distB="0" distL="0" distR="0" wp14:anchorId="1F24D73F" wp14:editId="636261D4">
            <wp:extent cx="1390525" cy="78717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4360" t="37037" r="43122" b="30237"/>
                    <a:stretch/>
                  </pic:blipFill>
                  <pic:spPr bwMode="auto">
                    <a:xfrm>
                      <a:off x="0" y="0"/>
                      <a:ext cx="1434454" cy="812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04FE8F7" wp14:editId="24A93B9A">
            <wp:extent cx="1160890" cy="906449"/>
            <wp:effectExtent l="0" t="0" r="1270" b="8255"/>
            <wp:docPr id="2" name="Obraz 4" descr="cid:image001.jpg@01D6BE94.100245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 descr="cid:image001.jpg@01D6BE94.100245F0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56108"/>
                    <a:stretch/>
                  </pic:blipFill>
                  <pic:spPr bwMode="auto">
                    <a:xfrm>
                      <a:off x="0" y="0"/>
                      <a:ext cx="1171416" cy="914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733E2F" w14:textId="77777777" w:rsidR="00FC2261" w:rsidRPr="00F95466" w:rsidRDefault="00FC2261" w:rsidP="00FC2261">
      <w:pPr>
        <w:rPr>
          <w:rFonts w:cstheme="minorHAnsi"/>
        </w:rPr>
      </w:pPr>
    </w:p>
    <w:p w14:paraId="6A25461F" w14:textId="77777777" w:rsidR="00FC2261" w:rsidRPr="00F95466" w:rsidRDefault="00FC2261" w:rsidP="00FC2261">
      <w:pPr>
        <w:rPr>
          <w:rFonts w:cstheme="minorHAnsi"/>
        </w:rPr>
      </w:pPr>
    </w:p>
    <w:p w14:paraId="3300042E" w14:textId="77777777" w:rsidR="00FC2261" w:rsidRDefault="00FC2261" w:rsidP="00FC2261">
      <w:pPr>
        <w:rPr>
          <w:rFonts w:cstheme="minorHAnsi"/>
        </w:rPr>
      </w:pPr>
    </w:p>
    <w:p w14:paraId="22AD2849" w14:textId="77777777" w:rsidR="00FC2261" w:rsidRDefault="00FC2261" w:rsidP="00FC2261">
      <w:pPr>
        <w:rPr>
          <w:rFonts w:cstheme="minorHAnsi"/>
        </w:rPr>
      </w:pPr>
    </w:p>
    <w:p w14:paraId="67EF4E9C" w14:textId="77777777" w:rsidR="00FC2261" w:rsidRPr="00F95466" w:rsidRDefault="00FC2261" w:rsidP="00FC2261">
      <w:pPr>
        <w:rPr>
          <w:rFonts w:cstheme="minorHAnsi"/>
        </w:rPr>
      </w:pPr>
    </w:p>
    <w:p w14:paraId="62A7AB8F" w14:textId="77777777" w:rsidR="00AF255C" w:rsidRDefault="00FC2261" w:rsidP="00AF255C">
      <w:pPr>
        <w:jc w:val="center"/>
        <w:rPr>
          <w:sz w:val="32"/>
          <w:szCs w:val="32"/>
        </w:rPr>
      </w:pPr>
      <w:r w:rsidRPr="00FC2261">
        <w:rPr>
          <w:b/>
          <w:sz w:val="36"/>
          <w:szCs w:val="36"/>
        </w:rPr>
        <w:t xml:space="preserve">RZĄDOWY </w:t>
      </w:r>
      <w:r w:rsidR="00AF255C">
        <w:rPr>
          <w:b/>
          <w:sz w:val="36"/>
          <w:szCs w:val="36"/>
        </w:rPr>
        <w:t>PROGRAM ODBUDOWY ZABYTKÓW</w:t>
      </w:r>
    </w:p>
    <w:p w14:paraId="556D7493" w14:textId="77777777" w:rsidR="00FC2261" w:rsidRDefault="00FC2261" w:rsidP="00FC2261">
      <w:pPr>
        <w:jc w:val="center"/>
        <w:rPr>
          <w:sz w:val="32"/>
          <w:szCs w:val="32"/>
        </w:rPr>
      </w:pPr>
    </w:p>
    <w:p w14:paraId="631E0D42" w14:textId="77777777" w:rsidR="00FC2261" w:rsidRPr="00FC2261" w:rsidRDefault="00FC2261" w:rsidP="00FC2261">
      <w:pPr>
        <w:jc w:val="center"/>
        <w:rPr>
          <w:sz w:val="32"/>
          <w:szCs w:val="32"/>
        </w:rPr>
      </w:pPr>
    </w:p>
    <w:p w14:paraId="12EF7F5C" w14:textId="77777777" w:rsidR="005B02F6" w:rsidRPr="00FC2261" w:rsidRDefault="00FC2261" w:rsidP="005B02F6">
      <w:pPr>
        <w:jc w:val="center"/>
        <w:rPr>
          <w:sz w:val="28"/>
          <w:szCs w:val="28"/>
        </w:rPr>
      </w:pPr>
      <w:r w:rsidRPr="00FC2261">
        <w:rPr>
          <w:sz w:val="28"/>
          <w:szCs w:val="28"/>
        </w:rPr>
        <w:t>Regulamin</w:t>
      </w:r>
    </w:p>
    <w:p w14:paraId="08F5B2DC" w14:textId="77777777" w:rsidR="00FC2261" w:rsidRDefault="00FC2261" w:rsidP="00FC2261">
      <w:pPr>
        <w:jc w:val="center"/>
        <w:rPr>
          <w:sz w:val="28"/>
          <w:szCs w:val="28"/>
        </w:rPr>
      </w:pPr>
      <w:r w:rsidRPr="00FC2261">
        <w:rPr>
          <w:sz w:val="28"/>
          <w:szCs w:val="28"/>
        </w:rPr>
        <w:t>Naboru Wniosków o dofinansowanie</w:t>
      </w:r>
    </w:p>
    <w:p w14:paraId="54DB4B82" w14:textId="77777777" w:rsidR="00FC2261" w:rsidRPr="00F95466" w:rsidRDefault="00FC2261" w:rsidP="00FC2261">
      <w:pPr>
        <w:rPr>
          <w:rFonts w:cstheme="minorHAnsi"/>
        </w:rPr>
      </w:pPr>
    </w:p>
    <w:p w14:paraId="7BEC8CCB" w14:textId="77777777" w:rsidR="00FC2261" w:rsidRPr="00F95466" w:rsidRDefault="00FC2261" w:rsidP="00FC2261">
      <w:pPr>
        <w:rPr>
          <w:rFonts w:cstheme="minorHAnsi"/>
        </w:rPr>
      </w:pPr>
    </w:p>
    <w:p w14:paraId="3CE24E65" w14:textId="77777777" w:rsidR="00FC2261" w:rsidRPr="00F95466" w:rsidRDefault="00FC2261" w:rsidP="00FC2261">
      <w:pPr>
        <w:rPr>
          <w:rFonts w:cstheme="minorHAnsi"/>
        </w:rPr>
      </w:pPr>
    </w:p>
    <w:p w14:paraId="50E63BE7" w14:textId="77777777" w:rsidR="00FC2261" w:rsidRPr="00F95466" w:rsidRDefault="00FC2261" w:rsidP="00FC2261">
      <w:pPr>
        <w:rPr>
          <w:rFonts w:cstheme="minorHAnsi"/>
        </w:rPr>
      </w:pPr>
    </w:p>
    <w:p w14:paraId="2B94E423" w14:textId="77777777" w:rsidR="00FC2261" w:rsidRDefault="00FC2261" w:rsidP="00FC2261">
      <w:pPr>
        <w:rPr>
          <w:rFonts w:cstheme="minorHAnsi"/>
        </w:rPr>
      </w:pPr>
    </w:p>
    <w:p w14:paraId="0A00D6AE" w14:textId="77777777" w:rsidR="00FC2261" w:rsidRDefault="00FC2261" w:rsidP="00FC2261">
      <w:pPr>
        <w:rPr>
          <w:rFonts w:cstheme="minorHAnsi"/>
        </w:rPr>
      </w:pPr>
    </w:p>
    <w:p w14:paraId="5D387B05" w14:textId="77777777" w:rsidR="00FC2261" w:rsidRPr="00F95466" w:rsidRDefault="00FC2261" w:rsidP="00FC2261">
      <w:pPr>
        <w:rPr>
          <w:rFonts w:cstheme="minorHAnsi"/>
        </w:rPr>
      </w:pPr>
    </w:p>
    <w:p w14:paraId="5AD4564B" w14:textId="0FBF5E6D" w:rsidR="00FC2261" w:rsidRDefault="0076586A" w:rsidP="00FC2261">
      <w:pPr>
        <w:tabs>
          <w:tab w:val="center" w:pos="4536"/>
        </w:tabs>
      </w:pPr>
      <w:r w:rsidRPr="002435BB">
        <w:t>Obowiązuje od dnia</w:t>
      </w:r>
      <w:r w:rsidR="00AF255C" w:rsidRPr="002435BB">
        <w:t xml:space="preserve"> </w:t>
      </w:r>
      <w:r w:rsidR="002435BB" w:rsidRPr="002435BB">
        <w:t xml:space="preserve">24 </w:t>
      </w:r>
      <w:r w:rsidR="00CD1ACD" w:rsidRPr="002435BB">
        <w:t>listopada</w:t>
      </w:r>
      <w:r w:rsidR="00765D5E" w:rsidRPr="002435BB">
        <w:t xml:space="preserve"> </w:t>
      </w:r>
      <w:r w:rsidR="009D7164" w:rsidRPr="002435BB">
        <w:t>2022</w:t>
      </w:r>
      <w:r w:rsidR="00FC2261" w:rsidRPr="002435BB">
        <w:t xml:space="preserve"> r.</w:t>
      </w:r>
      <w:r w:rsidR="00FC2261">
        <w:tab/>
      </w:r>
    </w:p>
    <w:p w14:paraId="1EFF4F2B" w14:textId="77777777" w:rsidR="00FC2261" w:rsidRDefault="00FC2261" w:rsidP="00FC2261">
      <w:pPr>
        <w:rPr>
          <w:rFonts w:cstheme="minorHAnsi"/>
          <w:b/>
          <w:sz w:val="28"/>
          <w:szCs w:val="28"/>
        </w:rPr>
      </w:pPr>
    </w:p>
    <w:p w14:paraId="438CE8E2" w14:textId="77777777" w:rsidR="00C6457C" w:rsidRDefault="00C6457C" w:rsidP="0073793F">
      <w:pPr>
        <w:rPr>
          <w:rFonts w:cstheme="minorHAnsi"/>
          <w:b/>
          <w:sz w:val="28"/>
          <w:szCs w:val="28"/>
        </w:rPr>
      </w:pPr>
    </w:p>
    <w:p w14:paraId="0FCEEBCA" w14:textId="77777777" w:rsidR="00C6457C" w:rsidRDefault="00C6457C" w:rsidP="0073793F">
      <w:pPr>
        <w:rPr>
          <w:rFonts w:cstheme="minorHAnsi"/>
          <w:b/>
          <w:sz w:val="28"/>
          <w:szCs w:val="28"/>
        </w:rPr>
      </w:pPr>
    </w:p>
    <w:p w14:paraId="10385504" w14:textId="77777777" w:rsidR="00C6457C" w:rsidRDefault="00C6457C" w:rsidP="0073793F">
      <w:pPr>
        <w:rPr>
          <w:rFonts w:cstheme="minorHAnsi"/>
          <w:b/>
          <w:sz w:val="28"/>
          <w:szCs w:val="28"/>
        </w:rPr>
      </w:pPr>
    </w:p>
    <w:p w14:paraId="5C222982" w14:textId="77777777" w:rsidR="00C6457C" w:rsidRDefault="00C6457C" w:rsidP="0073793F">
      <w:pPr>
        <w:rPr>
          <w:rFonts w:cstheme="minorHAnsi"/>
          <w:b/>
          <w:sz w:val="28"/>
          <w:szCs w:val="28"/>
        </w:rPr>
      </w:pPr>
    </w:p>
    <w:p w14:paraId="259F3CC4" w14:textId="77777777" w:rsidR="00C6457C" w:rsidRDefault="00C6457C" w:rsidP="0073793F">
      <w:pPr>
        <w:rPr>
          <w:rFonts w:cstheme="minorHAnsi"/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9599905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8EAEB31" w14:textId="77777777" w:rsidR="00C6457C" w:rsidRPr="006045FA" w:rsidRDefault="00C6457C" w:rsidP="00C6457C">
          <w:pPr>
            <w:pStyle w:val="Nagwekspisutreci"/>
            <w:jc w:val="center"/>
            <w:rPr>
              <w:rFonts w:asciiTheme="minorHAnsi" w:hAnsiTheme="minorHAnsi"/>
              <w:b/>
              <w:color w:val="auto"/>
              <w:sz w:val="28"/>
            </w:rPr>
          </w:pPr>
          <w:r w:rsidRPr="006045FA">
            <w:rPr>
              <w:rFonts w:asciiTheme="minorHAnsi" w:hAnsiTheme="minorHAnsi"/>
              <w:b/>
              <w:color w:val="auto"/>
              <w:sz w:val="28"/>
            </w:rPr>
            <w:t>Spis treści</w:t>
          </w:r>
        </w:p>
        <w:p w14:paraId="174D954A" w14:textId="77777777" w:rsidR="00A948C4" w:rsidRDefault="00A948C4" w:rsidP="00A948C4">
          <w:pPr>
            <w:spacing w:after="0" w:line="360" w:lineRule="auto"/>
            <w:jc w:val="center"/>
            <w:rPr>
              <w:rFonts w:cstheme="minorHAnsi"/>
              <w:b/>
            </w:rPr>
          </w:pPr>
        </w:p>
        <w:p w14:paraId="1664ED3C" w14:textId="77777777" w:rsidR="00A948C4" w:rsidRDefault="00A948C4" w:rsidP="00A948C4">
          <w:pPr>
            <w:spacing w:after="0" w:line="360" w:lineRule="auto"/>
            <w:jc w:val="center"/>
            <w:rPr>
              <w:rFonts w:cstheme="minorHAnsi"/>
              <w:b/>
            </w:rPr>
          </w:pPr>
        </w:p>
        <w:p w14:paraId="38EDD6DC" w14:textId="77777777" w:rsidR="00766FD6" w:rsidRDefault="00C6457C">
          <w:pPr>
            <w:pStyle w:val="Spistreci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17589B61" w14:textId="77777777" w:rsidR="00766FD6" w:rsidRDefault="00766FD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934B2C">
            <w:rPr>
              <w:rFonts w:cstheme="minorHAnsi"/>
              <w:b/>
            </w:rPr>
            <w:t>§</w:t>
          </w:r>
          <w:r>
            <w:rPr>
              <w:rFonts w:cstheme="minorHAnsi"/>
              <w:b/>
            </w:rPr>
            <w:t xml:space="preserve"> 1 </w:t>
          </w:r>
          <w:hyperlink w:anchor="_Toc120111839" w:history="1">
            <w:r w:rsidRPr="00C44953">
              <w:rPr>
                <w:rStyle w:val="Hipercze"/>
                <w:rFonts w:cstheme="minorHAnsi"/>
                <w:b/>
                <w:noProof/>
              </w:rPr>
              <w:t>Postanowienia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_Toc120111839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4D8977" w14:textId="77777777" w:rsidR="00766FD6" w:rsidRDefault="00766FD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934B2C">
            <w:rPr>
              <w:rFonts w:cstheme="minorHAnsi"/>
              <w:b/>
            </w:rPr>
            <w:t>§</w:t>
          </w:r>
          <w:r>
            <w:rPr>
              <w:rFonts w:cstheme="minorHAnsi"/>
              <w:b/>
            </w:rPr>
            <w:t xml:space="preserve"> 2 </w:t>
          </w:r>
          <w:hyperlink w:anchor="_Toc120111840" w:history="1">
            <w:r w:rsidRPr="00C44953">
              <w:rPr>
                <w:rStyle w:val="Hipercze"/>
                <w:rFonts w:cstheme="minorHAnsi"/>
                <w:b/>
                <w:noProof/>
              </w:rPr>
              <w:t>Definicje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_Toc120111840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9F8108" w14:textId="77777777" w:rsidR="00766FD6" w:rsidRDefault="00766FD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934B2C">
            <w:rPr>
              <w:rFonts w:cstheme="minorHAnsi"/>
              <w:b/>
            </w:rPr>
            <w:t>§</w:t>
          </w:r>
          <w:r>
            <w:rPr>
              <w:rFonts w:cstheme="minorHAnsi"/>
              <w:b/>
            </w:rPr>
            <w:t xml:space="preserve"> 3 </w:t>
          </w:r>
          <w:hyperlink w:anchor="_Toc120111841" w:history="1">
            <w:r w:rsidRPr="00C44953">
              <w:rPr>
                <w:rStyle w:val="Hipercze"/>
                <w:rFonts w:cstheme="minorHAnsi"/>
                <w:b/>
                <w:noProof/>
              </w:rPr>
              <w:t>Ogłoszenie o Naborze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_Toc120111841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25F1D7" w14:textId="77777777" w:rsidR="00766FD6" w:rsidRDefault="00766FD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934B2C">
            <w:rPr>
              <w:rFonts w:cstheme="minorHAnsi"/>
              <w:b/>
            </w:rPr>
            <w:t>§</w:t>
          </w:r>
          <w:r>
            <w:rPr>
              <w:rFonts w:cstheme="minorHAnsi"/>
              <w:b/>
            </w:rPr>
            <w:t xml:space="preserve"> 4 </w:t>
          </w:r>
          <w:hyperlink w:anchor="_Toc120111842" w:history="1">
            <w:r w:rsidRPr="00C44953">
              <w:rPr>
                <w:rStyle w:val="Hipercze"/>
                <w:rFonts w:cstheme="minorHAnsi"/>
                <w:b/>
                <w:noProof/>
              </w:rPr>
              <w:t>Dostęp do Aplikacji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_Toc120111842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BB8817" w14:textId="77777777" w:rsidR="00766FD6" w:rsidRDefault="00766FD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934B2C">
            <w:rPr>
              <w:rFonts w:cstheme="minorHAnsi"/>
              <w:b/>
            </w:rPr>
            <w:t>§</w:t>
          </w:r>
          <w:r>
            <w:rPr>
              <w:rFonts w:cstheme="minorHAnsi"/>
              <w:b/>
            </w:rPr>
            <w:t xml:space="preserve"> 5 </w:t>
          </w:r>
          <w:hyperlink w:anchor="_Toc120111843" w:history="1">
            <w:r w:rsidRPr="00C44953">
              <w:rPr>
                <w:rStyle w:val="Hipercze"/>
                <w:rFonts w:cstheme="minorHAnsi"/>
                <w:b/>
                <w:noProof/>
              </w:rPr>
              <w:t>Wniosek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_Toc120111843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60C309" w14:textId="77777777" w:rsidR="00766FD6" w:rsidRDefault="00766FD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934B2C">
            <w:rPr>
              <w:rFonts w:cstheme="minorHAnsi"/>
              <w:b/>
            </w:rPr>
            <w:t>§</w:t>
          </w:r>
          <w:r>
            <w:rPr>
              <w:rFonts w:cstheme="minorHAnsi"/>
              <w:b/>
            </w:rPr>
            <w:t xml:space="preserve"> 6 </w:t>
          </w:r>
          <w:hyperlink w:anchor="_Toc120111844" w:history="1">
            <w:r w:rsidRPr="00C44953">
              <w:rPr>
                <w:rStyle w:val="Hipercze"/>
                <w:rFonts w:cstheme="minorHAnsi"/>
                <w:b/>
                <w:noProof/>
              </w:rPr>
              <w:t>Raport dotyczący Wniosków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_Toc120111844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26DA4F" w14:textId="77777777" w:rsidR="00766FD6" w:rsidRDefault="00766FD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934B2C">
            <w:rPr>
              <w:rFonts w:cstheme="minorHAnsi"/>
              <w:b/>
            </w:rPr>
            <w:t>§</w:t>
          </w:r>
          <w:r>
            <w:rPr>
              <w:rFonts w:cstheme="minorHAnsi"/>
              <w:b/>
            </w:rPr>
            <w:t xml:space="preserve"> 7 </w:t>
          </w:r>
          <w:hyperlink w:anchor="_Toc120111845" w:history="1">
            <w:r w:rsidRPr="00C44953">
              <w:rPr>
                <w:rStyle w:val="Hipercze"/>
                <w:rFonts w:cstheme="minorHAnsi"/>
                <w:b/>
                <w:noProof/>
              </w:rPr>
              <w:t>Zatwierdzona przez Prezesa RM lista Inwestycji objętych Dofinansowaniem z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_Toc120111845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91B85B" w14:textId="77777777" w:rsidR="00766FD6" w:rsidRDefault="00766FD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934B2C">
            <w:rPr>
              <w:rFonts w:cstheme="minorHAnsi"/>
              <w:b/>
            </w:rPr>
            <w:t>§</w:t>
          </w:r>
          <w:r>
            <w:rPr>
              <w:rFonts w:cstheme="minorHAnsi"/>
              <w:b/>
            </w:rPr>
            <w:t xml:space="preserve"> 8 </w:t>
          </w:r>
          <w:hyperlink w:anchor="_Toc120111846" w:history="1">
            <w:r w:rsidRPr="00C44953">
              <w:rPr>
                <w:rStyle w:val="Hipercze"/>
                <w:rFonts w:cstheme="minorHAnsi"/>
                <w:b/>
                <w:noProof/>
              </w:rPr>
              <w:t>Wstępna promesa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_Toc120111846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5A429F" w14:textId="77777777" w:rsidR="00766FD6" w:rsidRDefault="00766FD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934B2C">
            <w:rPr>
              <w:rFonts w:cstheme="minorHAnsi"/>
              <w:b/>
            </w:rPr>
            <w:t>§</w:t>
          </w:r>
          <w:r>
            <w:rPr>
              <w:rFonts w:cstheme="minorHAnsi"/>
              <w:b/>
            </w:rPr>
            <w:t xml:space="preserve"> 9 </w:t>
          </w:r>
          <w:hyperlink w:anchor="_Toc120111847" w:history="1">
            <w:r w:rsidRPr="00C44953">
              <w:rPr>
                <w:rStyle w:val="Hipercze"/>
                <w:rFonts w:cstheme="minorHAnsi"/>
                <w:b/>
                <w:noProof/>
              </w:rPr>
              <w:t>Korekta zakresu Inwestycji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_Toc120111847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BA83C9" w14:textId="77777777" w:rsidR="00766FD6" w:rsidRDefault="00766FD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934B2C">
            <w:rPr>
              <w:rFonts w:cstheme="minorHAnsi"/>
              <w:b/>
            </w:rPr>
            <w:t>§</w:t>
          </w:r>
          <w:r>
            <w:rPr>
              <w:rFonts w:cstheme="minorHAnsi"/>
              <w:b/>
            </w:rPr>
            <w:t xml:space="preserve"> </w:t>
          </w:r>
          <w:r w:rsidRPr="00934B2C">
            <w:rPr>
              <w:rFonts w:cstheme="minorHAnsi"/>
              <w:b/>
            </w:rPr>
            <w:t>1</w:t>
          </w:r>
          <w:r>
            <w:rPr>
              <w:rFonts w:cstheme="minorHAnsi"/>
              <w:b/>
            </w:rPr>
            <w:t xml:space="preserve">0 </w:t>
          </w:r>
          <w:hyperlink w:anchor="_Toc120111848" w:history="1">
            <w:r w:rsidRPr="00C44953">
              <w:rPr>
                <w:rStyle w:val="Hipercze"/>
                <w:b/>
                <w:noProof/>
              </w:rPr>
              <w:t>Promesa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_Toc120111848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5E8E70" w14:textId="77777777" w:rsidR="00766FD6" w:rsidRDefault="00766FD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934B2C">
            <w:rPr>
              <w:rFonts w:cstheme="minorHAnsi"/>
              <w:b/>
            </w:rPr>
            <w:t>§</w:t>
          </w:r>
          <w:r>
            <w:rPr>
              <w:rFonts w:cstheme="minorHAnsi"/>
              <w:b/>
            </w:rPr>
            <w:t xml:space="preserve"> 11 </w:t>
          </w:r>
          <w:hyperlink w:anchor="_Toc120111849" w:history="1">
            <w:r w:rsidRPr="00C44953">
              <w:rPr>
                <w:rStyle w:val="Hipercze"/>
                <w:rFonts w:cstheme="minorHAnsi"/>
                <w:b/>
                <w:noProof/>
              </w:rPr>
              <w:t>Postępowanie zakupowe w celu kontynuacji Inwestycji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_Toc120111849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8B1F0D" w14:textId="77777777" w:rsidR="00766FD6" w:rsidRDefault="00766FD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934B2C">
            <w:rPr>
              <w:rFonts w:cstheme="minorHAnsi"/>
              <w:b/>
            </w:rPr>
            <w:t>§</w:t>
          </w:r>
          <w:r>
            <w:rPr>
              <w:rFonts w:cstheme="minorHAnsi"/>
              <w:b/>
            </w:rPr>
            <w:t xml:space="preserve"> </w:t>
          </w:r>
          <w:r w:rsidRPr="00934B2C">
            <w:rPr>
              <w:rFonts w:cstheme="minorHAnsi"/>
              <w:b/>
            </w:rPr>
            <w:t>1</w:t>
          </w:r>
          <w:r>
            <w:rPr>
              <w:rFonts w:cstheme="minorHAnsi"/>
              <w:b/>
            </w:rPr>
            <w:t xml:space="preserve">2 </w:t>
          </w:r>
          <w:hyperlink w:anchor="_Toc120111850" w:history="1">
            <w:r w:rsidRPr="00C44953">
              <w:rPr>
                <w:rStyle w:val="Hipercze"/>
                <w:rFonts w:cstheme="minorHAnsi"/>
                <w:b/>
                <w:noProof/>
              </w:rPr>
              <w:t>Wniosek o zmianę Inwestycji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_Toc120111850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3310AF" w14:textId="77777777" w:rsidR="00766FD6" w:rsidRDefault="00766FD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934B2C">
            <w:rPr>
              <w:rFonts w:cstheme="minorHAnsi"/>
              <w:b/>
            </w:rPr>
            <w:t>§</w:t>
          </w:r>
          <w:r>
            <w:rPr>
              <w:rFonts w:cstheme="minorHAnsi"/>
              <w:b/>
            </w:rPr>
            <w:t xml:space="preserve"> </w:t>
          </w:r>
          <w:r w:rsidRPr="00934B2C">
            <w:rPr>
              <w:rFonts w:cstheme="minorHAnsi"/>
              <w:b/>
            </w:rPr>
            <w:t>1</w:t>
          </w:r>
          <w:r>
            <w:rPr>
              <w:rFonts w:cstheme="minorHAnsi"/>
              <w:b/>
            </w:rPr>
            <w:t xml:space="preserve">3 </w:t>
          </w:r>
          <w:hyperlink w:anchor="_Toc120111851" w:history="1">
            <w:r w:rsidRPr="00C44953">
              <w:rPr>
                <w:rStyle w:val="Hipercze"/>
                <w:rFonts w:cstheme="minorHAnsi"/>
                <w:b/>
                <w:noProof/>
              </w:rPr>
              <w:t>Wypłaty dofinansowania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_Toc120111851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13F70A" w14:textId="77777777" w:rsidR="00766FD6" w:rsidRDefault="00766FD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934B2C">
            <w:rPr>
              <w:rFonts w:cstheme="minorHAnsi"/>
              <w:b/>
            </w:rPr>
            <w:t>§</w:t>
          </w:r>
          <w:r>
            <w:rPr>
              <w:rFonts w:cstheme="minorHAnsi"/>
              <w:b/>
            </w:rPr>
            <w:t xml:space="preserve"> </w:t>
          </w:r>
          <w:r w:rsidRPr="00934B2C">
            <w:rPr>
              <w:rFonts w:cstheme="minorHAnsi"/>
              <w:b/>
            </w:rPr>
            <w:t>1</w:t>
          </w:r>
          <w:r>
            <w:rPr>
              <w:rFonts w:cstheme="minorHAnsi"/>
              <w:b/>
            </w:rPr>
            <w:t xml:space="preserve">4 </w:t>
          </w:r>
          <w:hyperlink w:anchor="_Toc120111852" w:history="1">
            <w:r w:rsidRPr="00C44953">
              <w:rPr>
                <w:rStyle w:val="Hipercze"/>
                <w:rFonts w:cstheme="minorHAnsi"/>
                <w:b/>
                <w:noProof/>
              </w:rPr>
              <w:t>Komunikacja w przypadku niedostępności Aplikacji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_Toc120111852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F9494C" w14:textId="77777777" w:rsidR="00766FD6" w:rsidRDefault="00766FD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934B2C">
            <w:rPr>
              <w:rFonts w:cstheme="minorHAnsi"/>
              <w:b/>
            </w:rPr>
            <w:t>§</w:t>
          </w:r>
          <w:r>
            <w:rPr>
              <w:rFonts w:cstheme="minorHAnsi"/>
              <w:b/>
            </w:rPr>
            <w:t xml:space="preserve"> </w:t>
          </w:r>
          <w:r w:rsidRPr="00934B2C">
            <w:rPr>
              <w:rFonts w:cstheme="minorHAnsi"/>
              <w:b/>
            </w:rPr>
            <w:t>1</w:t>
          </w:r>
          <w:r>
            <w:rPr>
              <w:rFonts w:cstheme="minorHAnsi"/>
              <w:b/>
            </w:rPr>
            <w:t xml:space="preserve">5 </w:t>
          </w:r>
          <w:hyperlink w:anchor="_Toc120111853" w:history="1">
            <w:r w:rsidRPr="00C44953">
              <w:rPr>
                <w:rStyle w:val="Hipercze"/>
                <w:rFonts w:cstheme="minorHAnsi"/>
                <w:b/>
                <w:noProof/>
              </w:rPr>
              <w:t>Wykaz załączników do Regulaminu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_Toc120111853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7DBC74" w14:textId="77777777" w:rsidR="00C6457C" w:rsidRDefault="00C6457C">
          <w:r>
            <w:rPr>
              <w:b/>
              <w:bCs/>
            </w:rPr>
            <w:fldChar w:fldCharType="end"/>
          </w:r>
        </w:p>
      </w:sdtContent>
    </w:sdt>
    <w:p w14:paraId="23B391CC" w14:textId="77777777" w:rsidR="0073793F" w:rsidRDefault="0073793F" w:rsidP="00FC2261">
      <w:pPr>
        <w:rPr>
          <w:rFonts w:cstheme="minorHAnsi"/>
          <w:b/>
          <w:sz w:val="28"/>
          <w:szCs w:val="28"/>
        </w:rPr>
      </w:pPr>
    </w:p>
    <w:p w14:paraId="3AED08EA" w14:textId="77777777" w:rsidR="00FC2261" w:rsidRDefault="00FC2261" w:rsidP="00BA1C88">
      <w:pPr>
        <w:spacing w:after="0" w:line="360" w:lineRule="auto"/>
        <w:jc w:val="center"/>
        <w:rPr>
          <w:rFonts w:cstheme="minorHAnsi"/>
          <w:b/>
        </w:rPr>
      </w:pPr>
    </w:p>
    <w:p w14:paraId="327BCFA0" w14:textId="77777777" w:rsidR="00120A18" w:rsidRDefault="00120A18" w:rsidP="00BA1C88">
      <w:pPr>
        <w:spacing w:after="0" w:line="360" w:lineRule="auto"/>
        <w:jc w:val="center"/>
        <w:rPr>
          <w:rFonts w:cstheme="minorHAnsi"/>
          <w:b/>
        </w:rPr>
      </w:pPr>
    </w:p>
    <w:p w14:paraId="52D90610" w14:textId="77777777" w:rsidR="00120A18" w:rsidRDefault="00120A18" w:rsidP="00BA1C88">
      <w:pPr>
        <w:spacing w:after="0" w:line="360" w:lineRule="auto"/>
        <w:jc w:val="center"/>
        <w:rPr>
          <w:rFonts w:cstheme="minorHAnsi"/>
          <w:b/>
        </w:rPr>
      </w:pPr>
    </w:p>
    <w:p w14:paraId="6ACA84F4" w14:textId="77777777" w:rsidR="00120A18" w:rsidRDefault="00120A18" w:rsidP="00BA1C88">
      <w:pPr>
        <w:spacing w:after="0" w:line="360" w:lineRule="auto"/>
        <w:jc w:val="center"/>
        <w:rPr>
          <w:rFonts w:cstheme="minorHAnsi"/>
          <w:b/>
        </w:rPr>
      </w:pPr>
    </w:p>
    <w:p w14:paraId="765B691E" w14:textId="77777777" w:rsidR="00120A18" w:rsidRDefault="00120A18" w:rsidP="00BA1C88">
      <w:pPr>
        <w:spacing w:after="0" w:line="360" w:lineRule="auto"/>
        <w:jc w:val="center"/>
        <w:rPr>
          <w:rFonts w:cstheme="minorHAnsi"/>
          <w:b/>
        </w:rPr>
      </w:pPr>
    </w:p>
    <w:p w14:paraId="2BDC9411" w14:textId="77777777" w:rsidR="00120A18" w:rsidRDefault="00120A18" w:rsidP="00BA1C88">
      <w:pPr>
        <w:spacing w:after="0" w:line="360" w:lineRule="auto"/>
        <w:jc w:val="center"/>
        <w:rPr>
          <w:rFonts w:cstheme="minorHAnsi"/>
          <w:b/>
        </w:rPr>
      </w:pPr>
    </w:p>
    <w:p w14:paraId="482926DE" w14:textId="77777777" w:rsidR="00120A18" w:rsidRDefault="00120A18" w:rsidP="00BA1C88">
      <w:pPr>
        <w:spacing w:after="0" w:line="360" w:lineRule="auto"/>
        <w:jc w:val="center"/>
        <w:rPr>
          <w:rFonts w:cstheme="minorHAnsi"/>
          <w:b/>
        </w:rPr>
      </w:pPr>
    </w:p>
    <w:p w14:paraId="6DC4F28E" w14:textId="77777777" w:rsidR="00120A18" w:rsidRDefault="00120A18" w:rsidP="00BA1C88">
      <w:pPr>
        <w:spacing w:after="0" w:line="360" w:lineRule="auto"/>
        <w:jc w:val="center"/>
        <w:rPr>
          <w:rFonts w:cstheme="minorHAnsi"/>
          <w:b/>
        </w:rPr>
      </w:pPr>
    </w:p>
    <w:p w14:paraId="379A1E9C" w14:textId="77777777" w:rsidR="00120A18" w:rsidRDefault="00120A18" w:rsidP="00BA1C88">
      <w:pPr>
        <w:spacing w:after="0" w:line="360" w:lineRule="auto"/>
        <w:jc w:val="center"/>
        <w:rPr>
          <w:rFonts w:cstheme="minorHAnsi"/>
          <w:b/>
        </w:rPr>
      </w:pPr>
    </w:p>
    <w:p w14:paraId="2E95053D" w14:textId="77777777" w:rsidR="00120A18" w:rsidRDefault="00120A18" w:rsidP="00BA1C88">
      <w:pPr>
        <w:spacing w:after="0" w:line="360" w:lineRule="auto"/>
        <w:jc w:val="center"/>
        <w:rPr>
          <w:rFonts w:cstheme="minorHAnsi"/>
          <w:b/>
        </w:rPr>
      </w:pPr>
    </w:p>
    <w:p w14:paraId="25F6C257" w14:textId="77777777" w:rsidR="00120A18" w:rsidRDefault="00120A18" w:rsidP="00BA1C88">
      <w:pPr>
        <w:spacing w:after="0" w:line="360" w:lineRule="auto"/>
        <w:jc w:val="center"/>
        <w:rPr>
          <w:rFonts w:cstheme="minorHAnsi"/>
          <w:b/>
        </w:rPr>
      </w:pPr>
    </w:p>
    <w:p w14:paraId="068A3A88" w14:textId="77777777" w:rsidR="00120A18" w:rsidRDefault="00120A18" w:rsidP="00BA1C88">
      <w:pPr>
        <w:spacing w:after="0" w:line="360" w:lineRule="auto"/>
        <w:jc w:val="center"/>
        <w:rPr>
          <w:rFonts w:cstheme="minorHAnsi"/>
          <w:b/>
        </w:rPr>
      </w:pPr>
    </w:p>
    <w:p w14:paraId="7FF42C59" w14:textId="77777777" w:rsidR="00120A18" w:rsidRDefault="00120A18" w:rsidP="00BA1C88">
      <w:pPr>
        <w:spacing w:after="0" w:line="360" w:lineRule="auto"/>
        <w:jc w:val="center"/>
        <w:rPr>
          <w:rFonts w:cstheme="minorHAnsi"/>
          <w:b/>
        </w:rPr>
      </w:pPr>
    </w:p>
    <w:p w14:paraId="55565455" w14:textId="77777777" w:rsidR="00120A18" w:rsidRDefault="00120A18" w:rsidP="00BA1C88">
      <w:pPr>
        <w:spacing w:after="0" w:line="360" w:lineRule="auto"/>
        <w:jc w:val="center"/>
        <w:rPr>
          <w:rFonts w:cstheme="minorHAnsi"/>
          <w:b/>
        </w:rPr>
      </w:pPr>
    </w:p>
    <w:p w14:paraId="6BEE2069" w14:textId="77777777" w:rsidR="00C6457C" w:rsidRDefault="00C6457C" w:rsidP="00766FD6">
      <w:pPr>
        <w:spacing w:after="0" w:line="360" w:lineRule="auto"/>
        <w:rPr>
          <w:rFonts w:cstheme="minorHAnsi"/>
          <w:b/>
        </w:rPr>
      </w:pPr>
    </w:p>
    <w:p w14:paraId="295E4CB0" w14:textId="77777777" w:rsidR="00BA1C88" w:rsidRDefault="00BA1C88" w:rsidP="00BA1C88">
      <w:pPr>
        <w:spacing w:after="0" w:line="360" w:lineRule="auto"/>
        <w:jc w:val="center"/>
        <w:rPr>
          <w:rFonts w:cstheme="minorHAnsi"/>
          <w:b/>
        </w:rPr>
      </w:pPr>
      <w:r w:rsidRPr="00F95466">
        <w:rPr>
          <w:rFonts w:cstheme="minorHAnsi"/>
          <w:b/>
        </w:rPr>
        <w:t>§ 1.</w:t>
      </w:r>
      <w:r>
        <w:rPr>
          <w:rFonts w:cstheme="minorHAnsi"/>
          <w:b/>
        </w:rPr>
        <w:t xml:space="preserve"> </w:t>
      </w:r>
    </w:p>
    <w:p w14:paraId="21B0CF2F" w14:textId="77777777" w:rsidR="00BA1C88" w:rsidRPr="006045FA" w:rsidRDefault="00BA1C88" w:rsidP="00C6457C">
      <w:pPr>
        <w:pStyle w:val="Nagwek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0" w:name="_Toc120111839"/>
      <w:r w:rsidRPr="006045FA">
        <w:rPr>
          <w:rFonts w:asciiTheme="minorHAnsi" w:hAnsiTheme="minorHAnsi" w:cstheme="minorHAnsi"/>
          <w:b/>
          <w:color w:val="auto"/>
          <w:sz w:val="22"/>
          <w:szCs w:val="22"/>
        </w:rPr>
        <w:t>Postanowienia ogólne</w:t>
      </w:r>
      <w:bookmarkEnd w:id="0"/>
    </w:p>
    <w:p w14:paraId="17091059" w14:textId="77777777" w:rsidR="00C6457C" w:rsidRPr="00C6457C" w:rsidRDefault="00C6457C" w:rsidP="00C6457C"/>
    <w:p w14:paraId="51C4EABE" w14:textId="5289F037" w:rsidR="00BC639C" w:rsidRPr="00765D5E" w:rsidRDefault="00BA1C88" w:rsidP="00765D5E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bookmarkStart w:id="1" w:name="_Ref74667271"/>
      <w:r w:rsidRPr="009D7164">
        <w:rPr>
          <w:rFonts w:cstheme="minorHAnsi"/>
        </w:rPr>
        <w:t>Regulamin</w:t>
      </w:r>
      <w:r w:rsidR="002A1BE2" w:rsidRPr="009D7164">
        <w:rPr>
          <w:rFonts w:cstheme="minorHAnsi"/>
        </w:rPr>
        <w:t xml:space="preserve"> </w:t>
      </w:r>
      <w:r w:rsidRPr="009D7164">
        <w:rPr>
          <w:rFonts w:cstheme="minorHAnsi"/>
        </w:rPr>
        <w:t xml:space="preserve">Naboru </w:t>
      </w:r>
      <w:r w:rsidRPr="00DC7A12">
        <w:rPr>
          <w:rFonts w:cstheme="minorHAnsi"/>
        </w:rPr>
        <w:t>Wniosków</w:t>
      </w:r>
      <w:r w:rsidR="00F26AB5" w:rsidRPr="00DC7A12">
        <w:rPr>
          <w:rFonts w:cstheme="minorHAnsi"/>
        </w:rPr>
        <w:t xml:space="preserve"> </w:t>
      </w:r>
      <w:r w:rsidR="005C31A0" w:rsidRPr="009D7164">
        <w:rPr>
          <w:rFonts w:cstheme="minorHAnsi"/>
        </w:rPr>
        <w:t>o</w:t>
      </w:r>
      <w:r w:rsidR="004B4379">
        <w:rPr>
          <w:rFonts w:cstheme="minorHAnsi"/>
        </w:rPr>
        <w:t xml:space="preserve"> </w:t>
      </w:r>
      <w:r w:rsidR="00901856">
        <w:rPr>
          <w:rFonts w:cstheme="minorHAnsi"/>
        </w:rPr>
        <w:t xml:space="preserve">dofinansowanie </w:t>
      </w:r>
      <w:r w:rsidR="004B4379">
        <w:rPr>
          <w:rFonts w:cstheme="minorHAnsi"/>
        </w:rPr>
        <w:t xml:space="preserve">z </w:t>
      </w:r>
      <w:r w:rsidR="00AC3BBA" w:rsidRPr="009D7164">
        <w:rPr>
          <w:rFonts w:cstheme="minorHAnsi"/>
        </w:rPr>
        <w:t>Rządowego</w:t>
      </w:r>
      <w:r w:rsidR="00AF255C">
        <w:rPr>
          <w:rFonts w:cstheme="minorHAnsi"/>
        </w:rPr>
        <w:t xml:space="preserve"> Programu Odbudowy Zabytków</w:t>
      </w:r>
      <w:r w:rsidRPr="009D7164">
        <w:rPr>
          <w:rFonts w:cstheme="minorHAnsi"/>
        </w:rPr>
        <w:t>, zwany dalej</w:t>
      </w:r>
      <w:r w:rsidR="009A1D95">
        <w:rPr>
          <w:rFonts w:cstheme="minorHAnsi"/>
        </w:rPr>
        <w:t xml:space="preserve"> „Regulaminem”</w:t>
      </w:r>
      <w:r w:rsidRPr="009D7164">
        <w:rPr>
          <w:rFonts w:cstheme="minorHAnsi"/>
        </w:rPr>
        <w:t>, określa szczegółowe warunki i zasady, na jakich jest przyznawane i</w:t>
      </w:r>
      <w:r w:rsidR="009A1D95">
        <w:rPr>
          <w:rFonts w:cstheme="minorHAnsi"/>
        </w:rPr>
        <w:t xml:space="preserve"> </w:t>
      </w:r>
      <w:r w:rsidRPr="009D7164">
        <w:rPr>
          <w:rFonts w:cstheme="minorHAnsi"/>
        </w:rPr>
        <w:t xml:space="preserve">przekazywane </w:t>
      </w:r>
      <w:r w:rsidR="00FD4366" w:rsidRPr="009D7164">
        <w:rPr>
          <w:rFonts w:cstheme="minorHAnsi"/>
        </w:rPr>
        <w:t xml:space="preserve">dofinansowanie Inwestycji </w:t>
      </w:r>
      <w:r w:rsidRPr="009D7164">
        <w:rPr>
          <w:rFonts w:cstheme="minorHAnsi"/>
        </w:rPr>
        <w:t>z</w:t>
      </w:r>
      <w:r w:rsidR="00A40602" w:rsidRPr="009D7164">
        <w:rPr>
          <w:rFonts w:cstheme="minorHAnsi"/>
        </w:rPr>
        <w:t> </w:t>
      </w:r>
      <w:r w:rsidR="00C90770" w:rsidRPr="009D7164">
        <w:rPr>
          <w:rFonts w:cstheme="minorHAnsi"/>
        </w:rPr>
        <w:t xml:space="preserve"> Rządowego</w:t>
      </w:r>
      <w:r w:rsidR="00AF255C">
        <w:rPr>
          <w:rFonts w:cstheme="minorHAnsi"/>
        </w:rPr>
        <w:t xml:space="preserve"> Programu Ochrony Zabytków</w:t>
      </w:r>
      <w:r w:rsidRPr="009D7164">
        <w:rPr>
          <w:rFonts w:cstheme="minorHAnsi"/>
        </w:rPr>
        <w:t>, ustanowio</w:t>
      </w:r>
      <w:r w:rsidRPr="003376AA">
        <w:rPr>
          <w:rFonts w:cstheme="minorHAnsi"/>
        </w:rPr>
        <w:t xml:space="preserve">nego </w:t>
      </w:r>
      <w:bookmarkStart w:id="2" w:name="_GoBack"/>
      <w:r w:rsidRPr="003376AA">
        <w:rPr>
          <w:rFonts w:cstheme="minorHAnsi"/>
        </w:rPr>
        <w:t>uchw</w:t>
      </w:r>
      <w:bookmarkEnd w:id="2"/>
      <w:r w:rsidRPr="003376AA">
        <w:rPr>
          <w:rFonts w:cstheme="minorHAnsi"/>
        </w:rPr>
        <w:t>ałą Rady Ministrów</w:t>
      </w:r>
      <w:r w:rsidR="00E3358E" w:rsidRPr="003376AA">
        <w:rPr>
          <w:rFonts w:cstheme="minorHAnsi"/>
        </w:rPr>
        <w:t xml:space="preserve"> nr </w:t>
      </w:r>
      <w:r w:rsidR="003376AA" w:rsidRPr="003376AA">
        <w:rPr>
          <w:rFonts w:cstheme="minorHAnsi"/>
        </w:rPr>
        <w:t>232/2022</w:t>
      </w:r>
      <w:r w:rsidR="00AF255C" w:rsidRPr="003376AA">
        <w:rPr>
          <w:rFonts w:cstheme="minorHAnsi"/>
        </w:rPr>
        <w:t xml:space="preserve"> </w:t>
      </w:r>
      <w:r w:rsidR="003376AA" w:rsidRPr="003376AA">
        <w:rPr>
          <w:rFonts w:cstheme="minorHAnsi"/>
        </w:rPr>
        <w:t xml:space="preserve">z dnia 23 listopada </w:t>
      </w:r>
      <w:r w:rsidR="00AF255C" w:rsidRPr="003376AA">
        <w:rPr>
          <w:rFonts w:cstheme="minorHAnsi"/>
        </w:rPr>
        <w:t>2022</w:t>
      </w:r>
      <w:r w:rsidR="00E3358E" w:rsidRPr="003376AA">
        <w:rPr>
          <w:rFonts w:cstheme="minorHAnsi"/>
        </w:rPr>
        <w:t> </w:t>
      </w:r>
      <w:r w:rsidR="00DA0CD9" w:rsidRPr="003376AA">
        <w:rPr>
          <w:rFonts w:cstheme="minorHAnsi"/>
        </w:rPr>
        <w:t>r</w:t>
      </w:r>
      <w:r w:rsidR="0064071C" w:rsidRPr="003376AA">
        <w:rPr>
          <w:rFonts w:cstheme="minorHAnsi"/>
        </w:rPr>
        <w:t>.</w:t>
      </w:r>
      <w:r w:rsidR="00B52665" w:rsidRPr="003376AA">
        <w:rPr>
          <w:rFonts w:cstheme="minorHAnsi"/>
        </w:rPr>
        <w:t>,</w:t>
      </w:r>
      <w:r w:rsidR="00956927" w:rsidRPr="009D7164">
        <w:rPr>
          <w:rFonts w:cstheme="minorHAnsi"/>
        </w:rPr>
        <w:t xml:space="preserve"> </w:t>
      </w:r>
      <w:r w:rsidRPr="009D7164">
        <w:rPr>
          <w:rFonts w:cstheme="minorHAnsi"/>
        </w:rPr>
        <w:t>zwanego dalej „Programem”</w:t>
      </w:r>
      <w:bookmarkEnd w:id="1"/>
      <w:r w:rsidR="00E32F39" w:rsidRPr="009D7164">
        <w:rPr>
          <w:rFonts w:cstheme="minorHAnsi"/>
        </w:rPr>
        <w:t>, dla</w:t>
      </w:r>
      <w:r w:rsidR="00765D5E">
        <w:rPr>
          <w:rFonts w:cstheme="minorHAnsi"/>
        </w:rPr>
        <w:t xml:space="preserve"> j</w:t>
      </w:r>
      <w:r w:rsidR="00765D5E" w:rsidRPr="00765D5E">
        <w:rPr>
          <w:rFonts w:cstheme="minorHAnsi"/>
        </w:rPr>
        <w:t>ednostek samorządu terytorialnego</w:t>
      </w:r>
      <w:r w:rsidR="00457C67">
        <w:rPr>
          <w:rFonts w:cstheme="minorHAnsi"/>
        </w:rPr>
        <w:t xml:space="preserve"> (JST)</w:t>
      </w:r>
      <w:r w:rsidR="00765D5E">
        <w:t xml:space="preserve"> na </w:t>
      </w:r>
      <w:r w:rsidR="00AF255C">
        <w:t>zadania inwestycyjne związane z ochr</w:t>
      </w:r>
      <w:r w:rsidR="00901856">
        <w:t>oną zabytków.</w:t>
      </w:r>
    </w:p>
    <w:p w14:paraId="0A6E4EA6" w14:textId="77777777" w:rsidR="00BA1C88" w:rsidRDefault="00BA1C88" w:rsidP="009D3895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</w:pPr>
      <w:r>
        <w:t>Podstawę prawną przyznania dofinansowania z Programu</w:t>
      </w:r>
      <w:r w:rsidRPr="007F1A49">
        <w:t xml:space="preserve"> </w:t>
      </w:r>
      <w:r>
        <w:t>stanowią:</w:t>
      </w:r>
    </w:p>
    <w:p w14:paraId="44CBDEB1" w14:textId="77777777" w:rsidR="00BA1C88" w:rsidRDefault="00E32F39" w:rsidP="00BA1C88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u</w:t>
      </w:r>
      <w:r w:rsidR="00BA1C88" w:rsidRPr="00655810">
        <w:t>staw</w:t>
      </w:r>
      <w:r w:rsidR="00BA1C88">
        <w:t>a</w:t>
      </w:r>
      <w:r w:rsidR="00BA1C88" w:rsidRPr="00655810">
        <w:t xml:space="preserve"> z dnia 31 marca 2020 r. o zmianie ustawy o szczególnych rozwiązaniach związanych z zapobieganiem, przeciwdziałaniem i zwalczaniem COVID-19, innych </w:t>
      </w:r>
      <w:r w:rsidR="00BA1C88" w:rsidRPr="008421BF">
        <w:t>chorób zakaźnych oraz wywołanych nimi sytuacji kryzysowych oraz niektórych innych ustaw (Dz. U.</w:t>
      </w:r>
      <w:r w:rsidR="009A1D95">
        <w:t xml:space="preserve"> z 2020</w:t>
      </w:r>
      <w:r w:rsidR="00B5600B">
        <w:t xml:space="preserve"> r.</w:t>
      </w:r>
      <w:r w:rsidR="00BA1C88" w:rsidRPr="008421BF">
        <w:t xml:space="preserve"> poz.</w:t>
      </w:r>
      <w:r w:rsidR="009A1D95">
        <w:t xml:space="preserve"> 568</w:t>
      </w:r>
      <w:r w:rsidR="00BA1C88" w:rsidRPr="008421BF">
        <w:t>,</w:t>
      </w:r>
      <w:r w:rsidR="00DC7A12">
        <w:t xml:space="preserve"> z</w:t>
      </w:r>
      <w:r w:rsidR="00314715">
        <w:t xml:space="preserve"> późn.</w:t>
      </w:r>
      <w:r w:rsidR="00DC7A12">
        <w:t xml:space="preserve"> zm.</w:t>
      </w:r>
      <w:r w:rsidR="00BA1C88">
        <w:t>)</w:t>
      </w:r>
      <w:r w:rsidR="00BA1C88" w:rsidRPr="008421BF">
        <w:t>; zwana dalej „Ustawą” – art.</w:t>
      </w:r>
      <w:r w:rsidR="00BA1C88">
        <w:t xml:space="preserve"> </w:t>
      </w:r>
      <w:r w:rsidR="00BA1C88" w:rsidRPr="008421BF">
        <w:t>65, art. 69 i art.</w:t>
      </w:r>
      <w:r w:rsidR="00BA1C88">
        <w:t xml:space="preserve"> </w:t>
      </w:r>
      <w:r w:rsidR="00BA1C88" w:rsidRPr="008421BF">
        <w:t>69a;</w:t>
      </w:r>
    </w:p>
    <w:p w14:paraId="5C2B0278" w14:textId="337295BE" w:rsidR="00BA1C88" w:rsidRPr="00504E9D" w:rsidRDefault="00E32F39" w:rsidP="00BA1C88">
      <w:pPr>
        <w:pStyle w:val="Akapitzlist"/>
        <w:numPr>
          <w:ilvl w:val="0"/>
          <w:numId w:val="2"/>
        </w:numPr>
        <w:spacing w:after="0" w:line="360" w:lineRule="auto"/>
        <w:jc w:val="both"/>
      </w:pPr>
      <w:r w:rsidRPr="00504E9D">
        <w:t>u</w:t>
      </w:r>
      <w:r w:rsidR="00BA1C88" w:rsidRPr="00504E9D">
        <w:t xml:space="preserve">chwała </w:t>
      </w:r>
      <w:r w:rsidR="003376AA" w:rsidRPr="003376AA">
        <w:rPr>
          <w:rFonts w:cstheme="minorHAnsi"/>
        </w:rPr>
        <w:t xml:space="preserve">nr 232/2022 z dnia 23 listopada </w:t>
      </w:r>
      <w:r w:rsidR="00AF255C" w:rsidRPr="003376AA">
        <w:t xml:space="preserve">2022 </w:t>
      </w:r>
      <w:r w:rsidR="00BA1C88" w:rsidRPr="003376AA">
        <w:t>r. w sprawie</w:t>
      </w:r>
      <w:r w:rsidR="00BA1C88" w:rsidRPr="00504E9D">
        <w:t xml:space="preserve"> ustanowienia</w:t>
      </w:r>
      <w:r w:rsidR="00BA1C88" w:rsidRPr="00504E9D">
        <w:rPr>
          <w:rFonts w:cstheme="minorHAnsi"/>
        </w:rPr>
        <w:t xml:space="preserve"> </w:t>
      </w:r>
      <w:r w:rsidR="00BA1C88" w:rsidRPr="00504E9D">
        <w:t xml:space="preserve">Rządowego </w:t>
      </w:r>
      <w:r w:rsidR="00AF255C">
        <w:t xml:space="preserve">Programu Odbudowy Zabytków </w:t>
      </w:r>
      <w:r w:rsidR="00BA1C88" w:rsidRPr="00504E9D">
        <w:t>zwana dalej „Uchwałą RM”.</w:t>
      </w:r>
    </w:p>
    <w:p w14:paraId="790A8B15" w14:textId="77777777" w:rsidR="00BA1C88" w:rsidRPr="00FD0317" w:rsidRDefault="00BA1C88" w:rsidP="00BA1C88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</w:pPr>
      <w:r>
        <w:t>Niniejszy Regulamin</w:t>
      </w:r>
      <w:r w:rsidR="00C90770">
        <w:t xml:space="preserve"> </w:t>
      </w:r>
      <w:r w:rsidR="002A681D">
        <w:t>został wyd</w:t>
      </w:r>
      <w:r>
        <w:t xml:space="preserve">any na podstawie </w:t>
      </w:r>
      <w:r w:rsidRPr="006F6B92">
        <w:t>§</w:t>
      </w:r>
      <w:r w:rsidR="009A1D95">
        <w:t xml:space="preserve"> 13</w:t>
      </w:r>
      <w:r>
        <w:t xml:space="preserve"> Załącznika do Uchwały RM. Z</w:t>
      </w:r>
      <w:r w:rsidRPr="00450436">
        <w:t xml:space="preserve">łożenie Wniosku o </w:t>
      </w:r>
      <w:r>
        <w:t xml:space="preserve">dofinansowanie </w:t>
      </w:r>
      <w:r w:rsidRPr="00450436">
        <w:t>jest równoznaczne z potwierdzeniem, że</w:t>
      </w:r>
      <w:r>
        <w:t xml:space="preserve"> Wnioskodawca </w:t>
      </w:r>
      <w:r w:rsidRPr="00450436">
        <w:t xml:space="preserve">zapoznał się z Regulaminem, akceptuje jego treść oraz przyjmuje </w:t>
      </w:r>
      <w:r w:rsidRPr="00455A1E">
        <w:t>Regulamin</w:t>
      </w:r>
      <w:r w:rsidR="00FD4366">
        <w:t xml:space="preserve"> </w:t>
      </w:r>
      <w:r w:rsidR="00314715">
        <w:t>d</w:t>
      </w:r>
      <w:r w:rsidR="009A1D95">
        <w:t>o</w:t>
      </w:r>
      <w:r w:rsidR="00314715">
        <w:t xml:space="preserve"> </w:t>
      </w:r>
      <w:r w:rsidRPr="00455A1E">
        <w:t xml:space="preserve">stosowania. </w:t>
      </w:r>
      <w:r w:rsidRPr="00FD0317">
        <w:t>Ilekroć w </w:t>
      </w:r>
      <w:r w:rsidR="00455A1E" w:rsidRPr="00FD0317">
        <w:t xml:space="preserve"> </w:t>
      </w:r>
      <w:r w:rsidRPr="00FD0317">
        <w:t xml:space="preserve">dokumentach lub </w:t>
      </w:r>
      <w:r w:rsidR="00E32F39" w:rsidRPr="00FD0317">
        <w:t>f</w:t>
      </w:r>
      <w:r w:rsidRPr="00FD0317">
        <w:t>ormularzach</w:t>
      </w:r>
      <w:r w:rsidR="00E32F39" w:rsidRPr="00FD0317">
        <w:t xml:space="preserve"> stosowanych dla potrzeb </w:t>
      </w:r>
      <w:r w:rsidR="005B02F6" w:rsidRPr="00FD0317">
        <w:t>Naboru W</w:t>
      </w:r>
      <w:r w:rsidR="00E32F39" w:rsidRPr="00FD0317">
        <w:t>niosków</w:t>
      </w:r>
      <w:r w:rsidR="005B02F6" w:rsidRPr="00FD0317">
        <w:t xml:space="preserve"> </w:t>
      </w:r>
      <w:r w:rsidR="00995E85">
        <w:t xml:space="preserve">o dofinansowanie </w:t>
      </w:r>
      <w:r w:rsidR="005B02F6" w:rsidRPr="00FD0317">
        <w:t xml:space="preserve">z Rządowego Programu </w:t>
      </w:r>
      <w:r w:rsidR="00AF255C">
        <w:t xml:space="preserve">Odbudowy Zabytków </w:t>
      </w:r>
      <w:r w:rsidR="00E32F39" w:rsidRPr="00FD0317">
        <w:t xml:space="preserve">jest mowa </w:t>
      </w:r>
      <w:r w:rsidR="0064071C">
        <w:t xml:space="preserve">o </w:t>
      </w:r>
      <w:r w:rsidR="009A1D95">
        <w:t>Regulaminie</w:t>
      </w:r>
      <w:r w:rsidR="00F73B2B">
        <w:t>,</w:t>
      </w:r>
      <w:r w:rsidR="00FD308A">
        <w:t xml:space="preserve"> </w:t>
      </w:r>
      <w:r w:rsidRPr="00FD0317">
        <w:t>pod tym pojęciem rozumie się niniejszy Regulamin.</w:t>
      </w:r>
    </w:p>
    <w:p w14:paraId="2486AE80" w14:textId="77777777" w:rsidR="00BA1C88" w:rsidRPr="00883604" w:rsidRDefault="00BA1C88" w:rsidP="00BA1C88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  <w:rPr>
          <w:rFonts w:cstheme="minorHAnsi"/>
        </w:rPr>
      </w:pPr>
      <w:r>
        <w:t xml:space="preserve">Regulamin dostępny jest na stronach internetowych </w:t>
      </w:r>
      <w:r w:rsidR="00AC3BBA">
        <w:t xml:space="preserve">Kancelarii </w:t>
      </w:r>
      <w:r>
        <w:t xml:space="preserve">Prezesa Rady Ministrów </w:t>
      </w:r>
      <w:hyperlink r:id="rId10" w:history="1">
        <w:r w:rsidRPr="001E4D6B">
          <w:rPr>
            <w:rStyle w:val="Hipercze"/>
          </w:rPr>
          <w:t>www.gov.pl/premier</w:t>
        </w:r>
      </w:hyperlink>
      <w:r>
        <w:t xml:space="preserve"> i Banku Gospodarstwa Krajowego</w:t>
      </w:r>
      <w:r w:rsidRPr="004D26D9">
        <w:t xml:space="preserve"> </w:t>
      </w:r>
      <w:hyperlink r:id="rId11" w:history="1">
        <w:r w:rsidRPr="006F0C87">
          <w:rPr>
            <w:rStyle w:val="Hipercze"/>
          </w:rPr>
          <w:t>www.bgk.pl</w:t>
        </w:r>
      </w:hyperlink>
      <w:r>
        <w:t>, a jego treść może być w każdym czasie pozyskana, odtworzona lub utrwalona za pośrednictwem wskazanej wyżej strony internetowej.</w:t>
      </w:r>
    </w:p>
    <w:p w14:paraId="5DE1205E" w14:textId="77777777" w:rsidR="00BA1C88" w:rsidRPr="00450436" w:rsidRDefault="00BA1C88" w:rsidP="00BA1C88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  <w:rPr>
          <w:rFonts w:cstheme="minorHAnsi"/>
        </w:rPr>
      </w:pPr>
      <w:r w:rsidRPr="00883604">
        <w:rPr>
          <w:rFonts w:cstheme="minorHAnsi"/>
        </w:rPr>
        <w:t>Regulamin</w:t>
      </w:r>
      <w:r w:rsidR="00FD4366">
        <w:rPr>
          <w:rFonts w:cstheme="minorHAnsi"/>
        </w:rPr>
        <w:t xml:space="preserve"> </w:t>
      </w:r>
      <w:r w:rsidR="0094029C">
        <w:rPr>
          <w:rFonts w:cstheme="minorHAnsi"/>
        </w:rPr>
        <w:t>został</w:t>
      </w:r>
      <w:r w:rsidRPr="00883604">
        <w:rPr>
          <w:rFonts w:cstheme="minorHAnsi"/>
        </w:rPr>
        <w:t xml:space="preserve"> </w:t>
      </w:r>
      <w:r>
        <w:rPr>
          <w:rFonts w:cstheme="minorHAnsi"/>
        </w:rPr>
        <w:t>zatwierdzony</w:t>
      </w:r>
      <w:r w:rsidRPr="00883604">
        <w:rPr>
          <w:rFonts w:cstheme="minorHAnsi"/>
        </w:rPr>
        <w:t xml:space="preserve"> przez Prezesa Rady Ministrów</w:t>
      </w:r>
      <w:r>
        <w:rPr>
          <w:rFonts w:cstheme="minorHAnsi"/>
        </w:rPr>
        <w:t>.</w:t>
      </w:r>
    </w:p>
    <w:p w14:paraId="20A39503" w14:textId="77777777" w:rsidR="00C6457C" w:rsidRDefault="00C6457C" w:rsidP="00BA1C88">
      <w:pPr>
        <w:jc w:val="center"/>
        <w:rPr>
          <w:rFonts w:cstheme="minorHAnsi"/>
          <w:b/>
        </w:rPr>
      </w:pPr>
    </w:p>
    <w:p w14:paraId="3E9845EB" w14:textId="77777777" w:rsidR="00BA1C88" w:rsidRDefault="00BA1C88" w:rsidP="00BA1C88">
      <w:pPr>
        <w:jc w:val="center"/>
        <w:rPr>
          <w:rFonts w:cstheme="minorHAnsi"/>
          <w:b/>
        </w:rPr>
      </w:pPr>
      <w:r w:rsidRPr="00430B7D">
        <w:rPr>
          <w:rFonts w:cstheme="minorHAnsi"/>
          <w:b/>
        </w:rPr>
        <w:t>§ 2.</w:t>
      </w:r>
      <w:r>
        <w:rPr>
          <w:rFonts w:cstheme="minorHAnsi"/>
          <w:b/>
        </w:rPr>
        <w:t xml:space="preserve"> </w:t>
      </w:r>
    </w:p>
    <w:p w14:paraId="72BF1A31" w14:textId="77777777" w:rsidR="00BA1C88" w:rsidRPr="006045FA" w:rsidRDefault="00BA1C88" w:rsidP="00C6457C">
      <w:pPr>
        <w:pStyle w:val="Nagwek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3" w:name="_Toc120111840"/>
      <w:r w:rsidRPr="006045FA">
        <w:rPr>
          <w:rFonts w:asciiTheme="minorHAnsi" w:hAnsiTheme="minorHAnsi" w:cstheme="minorHAnsi"/>
          <w:b/>
          <w:color w:val="auto"/>
          <w:sz w:val="22"/>
          <w:szCs w:val="22"/>
        </w:rPr>
        <w:t>Definicje</w:t>
      </w:r>
      <w:bookmarkEnd w:id="3"/>
    </w:p>
    <w:p w14:paraId="285CB121" w14:textId="77777777" w:rsidR="00C6457C" w:rsidRPr="00C6457C" w:rsidRDefault="00C6457C" w:rsidP="00C6457C"/>
    <w:p w14:paraId="0704050D" w14:textId="77777777" w:rsidR="00BA1C88" w:rsidRDefault="00BA1C88" w:rsidP="00BA1C88">
      <w:pPr>
        <w:pStyle w:val="Tekstpodstawowy"/>
      </w:pPr>
      <w:r w:rsidRPr="00F95466">
        <w:t>Użyte w Regulaminie</w:t>
      </w:r>
      <w:r w:rsidR="00FD4366">
        <w:t xml:space="preserve"> </w:t>
      </w:r>
      <w:r w:rsidRPr="00F95466">
        <w:t>określenia oznaczają:</w:t>
      </w:r>
    </w:p>
    <w:p w14:paraId="404270D4" w14:textId="77777777" w:rsidR="00BA1C88" w:rsidRPr="0001196B" w:rsidRDefault="00BA1C88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  <w:rPr>
          <w:b/>
        </w:rPr>
      </w:pPr>
      <w:r w:rsidRPr="0001196B">
        <w:rPr>
          <w:b/>
        </w:rPr>
        <w:t>Aplikacj</w:t>
      </w:r>
      <w:r>
        <w:rPr>
          <w:b/>
        </w:rPr>
        <w:t xml:space="preserve">a </w:t>
      </w:r>
      <w:r w:rsidRPr="0021746B">
        <w:t>–</w:t>
      </w:r>
      <w:r>
        <w:rPr>
          <w:b/>
        </w:rPr>
        <w:t xml:space="preserve"> </w:t>
      </w:r>
      <w:r>
        <w:t xml:space="preserve">narzędzie </w:t>
      </w:r>
      <w:r w:rsidRPr="0093523C">
        <w:t>informatyczn</w:t>
      </w:r>
      <w:r>
        <w:t>e</w:t>
      </w:r>
      <w:r w:rsidRPr="0093523C">
        <w:t xml:space="preserve"> </w:t>
      </w:r>
      <w:r>
        <w:t xml:space="preserve">Polski Ład </w:t>
      </w:r>
      <w:r w:rsidRPr="0093523C">
        <w:t>służąc</w:t>
      </w:r>
      <w:r>
        <w:t>e</w:t>
      </w:r>
      <w:r w:rsidRPr="0093523C">
        <w:t xml:space="preserve"> </w:t>
      </w:r>
      <w:r w:rsidRPr="00DB0325">
        <w:t>do</w:t>
      </w:r>
      <w:r>
        <w:t xml:space="preserve"> obsługi Programu</w:t>
      </w:r>
      <w:r w:rsidR="00960F2D">
        <w:rPr>
          <w:b/>
        </w:rPr>
        <w:t>;</w:t>
      </w:r>
    </w:p>
    <w:p w14:paraId="4FEF5C31" w14:textId="77777777" w:rsidR="00BA1C88" w:rsidRDefault="00BA1C88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</w:pPr>
      <w:r w:rsidRPr="0001196B">
        <w:rPr>
          <w:b/>
        </w:rPr>
        <w:t>Beneficjent</w:t>
      </w:r>
      <w:r>
        <w:rPr>
          <w:b/>
        </w:rPr>
        <w:t xml:space="preserve"> </w:t>
      </w:r>
      <w:r>
        <w:t>–</w:t>
      </w:r>
      <w:r w:rsidR="00E65644">
        <w:t xml:space="preserve"> jednostka samorządu terytorialnego</w:t>
      </w:r>
      <w:r w:rsidR="00355C77">
        <w:t xml:space="preserve">, </w:t>
      </w:r>
      <w:r>
        <w:t>któr</w:t>
      </w:r>
      <w:r w:rsidR="009D7164">
        <w:t>e</w:t>
      </w:r>
      <w:r w:rsidR="00815F38">
        <w:t>j</w:t>
      </w:r>
      <w:r>
        <w:t xml:space="preserve"> zostało przyznane Dofinansowanie z Programu i udzielona została Promesa;</w:t>
      </w:r>
    </w:p>
    <w:p w14:paraId="2CB0A236" w14:textId="77777777" w:rsidR="003956D6" w:rsidRDefault="00B5600B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</w:pPr>
      <w:r>
        <w:rPr>
          <w:b/>
        </w:rPr>
        <w:t xml:space="preserve">Beneficjent dotacji </w:t>
      </w:r>
      <w:r w:rsidR="00E1031E">
        <w:rPr>
          <w:b/>
        </w:rPr>
        <w:t>–</w:t>
      </w:r>
      <w:r w:rsidR="003956D6">
        <w:rPr>
          <w:b/>
        </w:rPr>
        <w:t xml:space="preserve"> </w:t>
      </w:r>
      <w:r w:rsidR="003956D6" w:rsidRPr="00B5600B">
        <w:t>podmiot</w:t>
      </w:r>
      <w:r w:rsidR="00E1031E">
        <w:t xml:space="preserve"> </w:t>
      </w:r>
      <w:r w:rsidR="003956D6" w:rsidRPr="00B5600B">
        <w:t xml:space="preserve">któremu udzielono dotacji </w:t>
      </w:r>
      <w:r w:rsidRPr="00B5600B">
        <w:t xml:space="preserve">na podstawie art. 81 ustawy  z dnia 23 lipca 2003 r. o ochronie zabytków i opiece nad zabytkami (Dz. U. </w:t>
      </w:r>
      <w:r w:rsidR="00E1031E">
        <w:t>z 2022 r. poz. 840);</w:t>
      </w:r>
    </w:p>
    <w:p w14:paraId="0F4BC65D" w14:textId="77777777" w:rsidR="00BA1C88" w:rsidRPr="0093523C" w:rsidRDefault="00BA1C88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</w:pPr>
      <w:r>
        <w:rPr>
          <w:b/>
        </w:rPr>
        <w:t>BGK</w:t>
      </w:r>
      <w:r>
        <w:t xml:space="preserve"> – Bank Gospodarstwa Krajowego;</w:t>
      </w:r>
    </w:p>
    <w:p w14:paraId="6905A1F8" w14:textId="77777777" w:rsidR="00BA1C88" w:rsidRPr="004419C2" w:rsidRDefault="00D51BC9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  <w:rPr>
          <w:rFonts w:cstheme="minorHAnsi"/>
          <w:b/>
        </w:rPr>
      </w:pPr>
      <w:r>
        <w:rPr>
          <w:rFonts w:cstheme="minorHAnsi"/>
          <w:b/>
        </w:rPr>
        <w:t>D</w:t>
      </w:r>
      <w:r w:rsidR="00BA1C88" w:rsidRPr="00247642">
        <w:rPr>
          <w:rFonts w:cstheme="minorHAnsi"/>
          <w:b/>
        </w:rPr>
        <w:t>ni robocze</w:t>
      </w:r>
      <w:r w:rsidR="00BA1C88" w:rsidRPr="00247642">
        <w:rPr>
          <w:rFonts w:cstheme="minorHAnsi"/>
        </w:rPr>
        <w:t xml:space="preserve"> – dni tygodnia od poniedziałku do piątku, niebędące dniami ustawowo wolny</w:t>
      </w:r>
      <w:r w:rsidR="00BA1C88">
        <w:rPr>
          <w:rFonts w:cstheme="minorHAnsi"/>
        </w:rPr>
        <w:t>mi od </w:t>
      </w:r>
      <w:r w:rsidR="00BA1C88" w:rsidRPr="00247642">
        <w:rPr>
          <w:rFonts w:cstheme="minorHAnsi"/>
        </w:rPr>
        <w:t>pracy;</w:t>
      </w:r>
    </w:p>
    <w:p w14:paraId="18238C2D" w14:textId="77777777" w:rsidR="00BA1C88" w:rsidRPr="00B5600B" w:rsidRDefault="00BA1C88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  <w:rPr>
          <w:rFonts w:cstheme="minorHAnsi"/>
          <w:b/>
        </w:rPr>
      </w:pPr>
      <w:r w:rsidRPr="00E23213">
        <w:rPr>
          <w:b/>
        </w:rPr>
        <w:t>Dofinansowanie z Programu</w:t>
      </w:r>
      <w:r>
        <w:t xml:space="preserve"> – </w:t>
      </w:r>
      <w:r w:rsidRPr="00E23213">
        <w:rPr>
          <w:rFonts w:cstheme="minorHAnsi"/>
        </w:rPr>
        <w:t xml:space="preserve">kwota środków pieniężnych przyznana Wnioskodawcy </w:t>
      </w:r>
      <w:r>
        <w:rPr>
          <w:rFonts w:cstheme="minorHAnsi"/>
        </w:rPr>
        <w:t>na warunkach określonych w Regulaminie</w:t>
      </w:r>
      <w:r w:rsidR="00FD308A">
        <w:rPr>
          <w:rFonts w:cstheme="minorHAnsi"/>
        </w:rPr>
        <w:t xml:space="preserve"> </w:t>
      </w:r>
      <w:r w:rsidR="00B5600B">
        <w:rPr>
          <w:rFonts w:cstheme="minorHAnsi"/>
        </w:rPr>
        <w:t>i wskazana w Promesie</w:t>
      </w:r>
      <w:r>
        <w:rPr>
          <w:rFonts w:cstheme="minorHAnsi"/>
        </w:rPr>
        <w:t>;</w:t>
      </w:r>
    </w:p>
    <w:p w14:paraId="26C54F19" w14:textId="77777777" w:rsidR="00B5600B" w:rsidRPr="00B5600B" w:rsidRDefault="00B5600B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  <w:rPr>
          <w:rFonts w:cstheme="minorHAnsi"/>
        </w:rPr>
      </w:pPr>
      <w:r>
        <w:rPr>
          <w:b/>
        </w:rPr>
        <w:t xml:space="preserve">Dotacja </w:t>
      </w:r>
      <w:r w:rsidRPr="00B5600B">
        <w:t>–</w:t>
      </w:r>
      <w:r w:rsidRPr="00B5600B">
        <w:rPr>
          <w:rFonts w:cstheme="minorHAnsi"/>
        </w:rPr>
        <w:t xml:space="preserve"> dotacja na prace konserwatorskie, restauratorskie lub roboty budowlane, o której mowa w art. 81 ustawy  z dnia 23 lipca 2003 r. o ochronie zabytków i opiece nad zabytkami</w:t>
      </w:r>
      <w:r>
        <w:rPr>
          <w:rFonts w:cstheme="minorHAnsi"/>
        </w:rPr>
        <w:t>;</w:t>
      </w:r>
    </w:p>
    <w:p w14:paraId="7A78471F" w14:textId="77777777" w:rsidR="00BA1C88" w:rsidRPr="00A057DE" w:rsidRDefault="00BA1C88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Dzień zamknięcia Naboru </w:t>
      </w:r>
      <w:r w:rsidRPr="0021746B">
        <w:t>–</w:t>
      </w:r>
      <w:r>
        <w:rPr>
          <w:rFonts w:cstheme="minorHAnsi"/>
          <w:b/>
        </w:rPr>
        <w:t xml:space="preserve"> </w:t>
      </w:r>
      <w:r w:rsidRPr="004F583D">
        <w:rPr>
          <w:rFonts w:cstheme="minorHAnsi"/>
        </w:rPr>
        <w:t>ostatni dzień</w:t>
      </w:r>
      <w:r>
        <w:rPr>
          <w:rFonts w:cstheme="minorHAnsi"/>
        </w:rPr>
        <w:t xml:space="preserve">, w którym mogą zostać złożone </w:t>
      </w:r>
      <w:r w:rsidRPr="004F583D">
        <w:rPr>
          <w:rFonts w:cstheme="minorHAnsi"/>
        </w:rPr>
        <w:t>Wniosk</w:t>
      </w:r>
      <w:r>
        <w:rPr>
          <w:rFonts w:cstheme="minorHAnsi"/>
        </w:rPr>
        <w:t xml:space="preserve">i </w:t>
      </w:r>
      <w:r w:rsidRPr="004F583D">
        <w:rPr>
          <w:rFonts w:cstheme="minorHAnsi"/>
        </w:rPr>
        <w:t>o</w:t>
      </w:r>
      <w:r>
        <w:rPr>
          <w:rFonts w:cstheme="minorHAnsi"/>
        </w:rPr>
        <w:t> </w:t>
      </w:r>
      <w:r w:rsidRPr="004F583D">
        <w:rPr>
          <w:rFonts w:cstheme="minorHAnsi"/>
        </w:rPr>
        <w:t>dofinansowanie</w:t>
      </w:r>
      <w:r>
        <w:rPr>
          <w:rFonts w:cstheme="minorHAnsi"/>
        </w:rPr>
        <w:t xml:space="preserve">, </w:t>
      </w:r>
      <w:r w:rsidRPr="004F583D">
        <w:rPr>
          <w:rFonts w:cstheme="minorHAnsi"/>
        </w:rPr>
        <w:t>wskazany w</w:t>
      </w:r>
      <w:r>
        <w:rPr>
          <w:rFonts w:cstheme="minorHAnsi"/>
        </w:rPr>
        <w:t> </w:t>
      </w:r>
      <w:r w:rsidRPr="004F583D">
        <w:rPr>
          <w:rFonts w:cstheme="minorHAnsi"/>
        </w:rPr>
        <w:t>Ogłoszeniu o Naborze</w:t>
      </w:r>
      <w:r>
        <w:rPr>
          <w:rFonts w:cstheme="minorHAnsi"/>
        </w:rPr>
        <w:t>;</w:t>
      </w:r>
    </w:p>
    <w:p w14:paraId="734D76AE" w14:textId="77777777" w:rsidR="00BA1C88" w:rsidRDefault="00BA1C88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</w:pPr>
      <w:r>
        <w:rPr>
          <w:b/>
        </w:rPr>
        <w:t xml:space="preserve">Fundusz </w:t>
      </w:r>
      <w:r w:rsidRPr="0093523C">
        <w:rPr>
          <w:rFonts w:ascii="Calibri" w:eastAsia="Times New Roman" w:hAnsi="Calibri" w:cs="Calibri"/>
          <w:color w:val="000000"/>
          <w:shd w:val="clear" w:color="auto" w:fill="FFFFFF"/>
        </w:rPr>
        <w:t>– Fundusz Przeciwdziałania COVID-19</w:t>
      </w:r>
      <w:r w:rsidRPr="00445638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 xml:space="preserve"> </w:t>
      </w:r>
      <w:r w:rsidRPr="0093523C">
        <w:rPr>
          <w:rFonts w:ascii="Calibri" w:eastAsia="Times New Roman" w:hAnsi="Calibri" w:cs="Calibri"/>
          <w:color w:val="000000"/>
          <w:shd w:val="clear" w:color="auto" w:fill="FFFFFF"/>
        </w:rPr>
        <w:t>utworzony w B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GK</w:t>
      </w:r>
      <w:r w:rsidRPr="0093523C">
        <w:rPr>
          <w:rFonts w:ascii="Calibri" w:eastAsia="Times New Roman" w:hAnsi="Calibri" w:cs="Calibri"/>
          <w:color w:val="000000"/>
          <w:shd w:val="clear" w:color="auto" w:fill="FFFFFF"/>
        </w:rPr>
        <w:t xml:space="preserve"> na podstawie art. 65 ust. 1 Ustawy</w:t>
      </w:r>
      <w:r w:rsidRPr="00445638">
        <w:t>;</w:t>
      </w:r>
    </w:p>
    <w:p w14:paraId="7DCEEC51" w14:textId="77777777" w:rsidR="00BA1C88" w:rsidRPr="00091387" w:rsidRDefault="00BA1C88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  <w:rPr>
          <w:rFonts w:cstheme="minorHAnsi"/>
          <w:b/>
        </w:rPr>
      </w:pPr>
      <w:r w:rsidRPr="00091387">
        <w:rPr>
          <w:rFonts w:cstheme="minorHAnsi"/>
          <w:b/>
        </w:rPr>
        <w:t xml:space="preserve">Godzina graniczna </w:t>
      </w:r>
      <w:r w:rsidRPr="00091387">
        <w:rPr>
          <w:rFonts w:cstheme="minorHAnsi"/>
        </w:rPr>
        <w:t xml:space="preserve">– godzina </w:t>
      </w:r>
      <w:r w:rsidR="00D51BC9">
        <w:rPr>
          <w:rFonts w:cstheme="minorHAnsi"/>
        </w:rPr>
        <w:t>17.00</w:t>
      </w:r>
      <w:r w:rsidRPr="00091387">
        <w:rPr>
          <w:rFonts w:cstheme="minorHAnsi"/>
        </w:rPr>
        <w:t xml:space="preserve"> w </w:t>
      </w:r>
      <w:r w:rsidRPr="00675C85">
        <w:rPr>
          <w:rFonts w:cstheme="minorHAnsi"/>
        </w:rPr>
        <w:t xml:space="preserve">Dniu zamknięcia Naboru wskazanym w Ogłoszeniu o Naborze, po </w:t>
      </w:r>
      <w:r w:rsidR="00C90770">
        <w:rPr>
          <w:rFonts w:cstheme="minorHAnsi"/>
        </w:rPr>
        <w:t xml:space="preserve">której </w:t>
      </w:r>
      <w:r w:rsidRPr="00675C85">
        <w:rPr>
          <w:rFonts w:cstheme="minorHAnsi"/>
        </w:rPr>
        <w:t xml:space="preserve">nie przyjmuje </w:t>
      </w:r>
      <w:r w:rsidR="0042638D">
        <w:rPr>
          <w:rFonts w:cstheme="minorHAnsi"/>
        </w:rPr>
        <w:t xml:space="preserve">się </w:t>
      </w:r>
      <w:r w:rsidRPr="00675C85">
        <w:rPr>
          <w:rFonts w:cstheme="minorHAnsi"/>
        </w:rPr>
        <w:t>Wniosków o dofinansowanie;</w:t>
      </w:r>
    </w:p>
    <w:p w14:paraId="064CCA0D" w14:textId="77777777" w:rsidR="00BA1C88" w:rsidRDefault="00BA1C88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  <w:rPr>
          <w:rFonts w:cstheme="minorHAnsi"/>
        </w:rPr>
      </w:pPr>
      <w:r w:rsidRPr="00675C85">
        <w:rPr>
          <w:rFonts w:cstheme="minorHAnsi"/>
          <w:b/>
        </w:rPr>
        <w:t xml:space="preserve">Hasło dostępu </w:t>
      </w:r>
      <w:r w:rsidRPr="00675C85">
        <w:rPr>
          <w:rFonts w:cstheme="minorHAnsi"/>
        </w:rPr>
        <w:t>– poufny ciąg znaków znany jedynie Użytkownikowi Wnioskodawcy, umożliwiający łącznie z Loginem zalogowanie się i wykonywanie czynności w Aplikacji;</w:t>
      </w:r>
    </w:p>
    <w:p w14:paraId="4AF01A7B" w14:textId="77777777" w:rsidR="007E2C52" w:rsidRPr="00E1031E" w:rsidRDefault="00BA1C88" w:rsidP="008E6A56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  <w:rPr>
          <w:rFonts w:cstheme="minorHAnsi"/>
        </w:rPr>
      </w:pPr>
      <w:r w:rsidRPr="00FD4366">
        <w:rPr>
          <w:rFonts w:cstheme="minorHAnsi"/>
          <w:b/>
        </w:rPr>
        <w:t>Inwestycja</w:t>
      </w:r>
      <w:r w:rsidRPr="00FD4366">
        <w:rPr>
          <w:rFonts w:cstheme="minorHAnsi"/>
        </w:rPr>
        <w:t xml:space="preserve"> –</w:t>
      </w:r>
      <w:r w:rsidR="00F70491" w:rsidRPr="00FD4366">
        <w:rPr>
          <w:rFonts w:cstheme="minorHAnsi"/>
        </w:rPr>
        <w:t xml:space="preserve"> </w:t>
      </w:r>
      <w:r w:rsidR="006765FA" w:rsidRPr="00FD4366">
        <w:rPr>
          <w:rFonts w:cstheme="minorHAnsi"/>
        </w:rPr>
        <w:t>zadanie inwestycyjne</w:t>
      </w:r>
      <w:r w:rsidR="00E1031E">
        <w:rPr>
          <w:rFonts w:cstheme="minorHAnsi"/>
        </w:rPr>
        <w:t xml:space="preserve"> planowane do realizacji przez Wnioskodawcę</w:t>
      </w:r>
      <w:r w:rsidR="006765FA" w:rsidRPr="00FD4366">
        <w:rPr>
          <w:rFonts w:cstheme="minorHAnsi"/>
        </w:rPr>
        <w:t xml:space="preserve"> </w:t>
      </w:r>
      <w:r w:rsidR="00E1031E">
        <w:rPr>
          <w:rFonts w:cstheme="minorHAnsi"/>
        </w:rPr>
        <w:t>i następnie realizowane przez Beneficjenta, określone w umowie/umowach o realizację Inwestycji zawartej/zawartych z Wyk</w:t>
      </w:r>
      <w:r w:rsidR="008E6A56">
        <w:rPr>
          <w:rFonts w:cstheme="minorHAnsi"/>
        </w:rPr>
        <w:t xml:space="preserve">onawcą/Wykonawcami Inwestycji; </w:t>
      </w:r>
      <w:r w:rsidR="00E1031E">
        <w:rPr>
          <w:rFonts w:cstheme="minorHAnsi"/>
        </w:rPr>
        <w:t>zadanie inwestycyjne</w:t>
      </w:r>
      <w:r w:rsidR="00FD308A" w:rsidRPr="00E1031E">
        <w:rPr>
          <w:rFonts w:cstheme="minorHAnsi"/>
        </w:rPr>
        <w:t xml:space="preserve"> zakwalifikowane przez </w:t>
      </w:r>
      <w:r w:rsidR="008F31BA" w:rsidRPr="00E1031E">
        <w:rPr>
          <w:rFonts w:cstheme="minorHAnsi"/>
        </w:rPr>
        <w:t>W</w:t>
      </w:r>
      <w:r w:rsidR="00FD308A" w:rsidRPr="00E1031E">
        <w:rPr>
          <w:rFonts w:cstheme="minorHAnsi"/>
        </w:rPr>
        <w:t xml:space="preserve">nioskodawcę </w:t>
      </w:r>
      <w:r w:rsidR="00152C14" w:rsidRPr="00E1031E">
        <w:rPr>
          <w:rFonts w:cstheme="minorHAnsi"/>
        </w:rPr>
        <w:t>do udzielenia dotacji</w:t>
      </w:r>
      <w:r w:rsidR="00856590">
        <w:rPr>
          <w:rFonts w:cstheme="minorHAnsi"/>
        </w:rPr>
        <w:t>,</w:t>
      </w:r>
      <w:r w:rsidR="00152C14" w:rsidRPr="00E1031E">
        <w:rPr>
          <w:rFonts w:cstheme="minorHAnsi"/>
        </w:rPr>
        <w:t xml:space="preserve"> o k</w:t>
      </w:r>
      <w:r w:rsidR="00E1031E">
        <w:rPr>
          <w:rFonts w:cstheme="minorHAnsi"/>
        </w:rPr>
        <w:t>tórej mowa w art. 81</w:t>
      </w:r>
      <w:r w:rsidR="008E6A56">
        <w:rPr>
          <w:rFonts w:cstheme="minorHAnsi"/>
        </w:rPr>
        <w:t xml:space="preserve"> ustawy z 23 lipca 2003 r. </w:t>
      </w:r>
      <w:r w:rsidR="008E6A56" w:rsidRPr="008E6A56">
        <w:rPr>
          <w:rFonts w:cstheme="minorHAnsi"/>
        </w:rPr>
        <w:t>o ochronie zabytków i opiece nad zabytkami</w:t>
      </w:r>
      <w:r w:rsidR="008E6A56">
        <w:rPr>
          <w:rFonts w:cstheme="minorHAnsi"/>
        </w:rPr>
        <w:t>, a </w:t>
      </w:r>
      <w:r w:rsidR="00E1031E">
        <w:rPr>
          <w:rFonts w:cstheme="minorHAnsi"/>
        </w:rPr>
        <w:t>następnie objęte tą dotacją</w:t>
      </w:r>
      <w:r w:rsidR="00D06FC4">
        <w:rPr>
          <w:rFonts w:cstheme="minorHAnsi"/>
        </w:rPr>
        <w:t>;</w:t>
      </w:r>
      <w:r w:rsidR="00E1031E">
        <w:rPr>
          <w:rFonts w:cstheme="minorHAnsi"/>
        </w:rPr>
        <w:t xml:space="preserve"> </w:t>
      </w:r>
    </w:p>
    <w:p w14:paraId="7834BEA4" w14:textId="77777777" w:rsidR="00BA1C88" w:rsidRPr="00DF503D" w:rsidRDefault="00BA1C88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</w:pPr>
      <w:r w:rsidRPr="002A5016">
        <w:rPr>
          <w:rFonts w:cstheme="minorHAnsi"/>
          <w:b/>
        </w:rPr>
        <w:t xml:space="preserve">Login </w:t>
      </w:r>
      <w:r w:rsidRPr="002A5016">
        <w:rPr>
          <w:rFonts w:cstheme="minorHAnsi"/>
        </w:rPr>
        <w:t xml:space="preserve">– unikalny identyfikator nadawany przez BGK Użytkownikowi Wnioskodawcy, umożliwiający łącznie z </w:t>
      </w:r>
      <w:r w:rsidRPr="0056328C">
        <w:rPr>
          <w:rFonts w:cstheme="minorHAnsi"/>
        </w:rPr>
        <w:t>Hasłem dostępu zalogowanie się i wykonywanie czynności w Aplikacji;</w:t>
      </w:r>
    </w:p>
    <w:p w14:paraId="1A82913E" w14:textId="77777777" w:rsidR="00BA1C88" w:rsidRPr="00420722" w:rsidRDefault="00BA1C88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  <w:rPr>
          <w:rFonts w:cstheme="minorHAnsi"/>
        </w:rPr>
      </w:pPr>
      <w:r w:rsidRPr="00091387">
        <w:rPr>
          <w:b/>
        </w:rPr>
        <w:t xml:space="preserve">Nabór </w:t>
      </w:r>
      <w:r>
        <w:t>– okres, w którym zgodnie z treścią Ogłoszenia o Naborze możliwe jest składanie Wniosków o dofinansowanie;</w:t>
      </w:r>
    </w:p>
    <w:p w14:paraId="1E0AAE26" w14:textId="77777777" w:rsidR="00BA1C88" w:rsidRPr="00152C14" w:rsidRDefault="00BA1C88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  <w:rPr>
          <w:strike/>
        </w:rPr>
      </w:pPr>
      <w:r>
        <w:rPr>
          <w:b/>
        </w:rPr>
        <w:t>N</w:t>
      </w:r>
      <w:r w:rsidRPr="00420722">
        <w:rPr>
          <w:b/>
        </w:rPr>
        <w:t>azwa Inwestycji</w:t>
      </w:r>
      <w:r>
        <w:t xml:space="preserve"> – nazwa identyfikująca Inwestycję </w:t>
      </w:r>
      <w:r w:rsidR="00152C14">
        <w:rPr>
          <w:rFonts w:cstheme="minorHAnsi"/>
        </w:rPr>
        <w:t>o której mowa w pkt 1</w:t>
      </w:r>
      <w:r w:rsidR="008E6A56">
        <w:rPr>
          <w:rFonts w:cstheme="minorHAnsi"/>
        </w:rPr>
        <w:t>2</w:t>
      </w:r>
      <w:r w:rsidR="00152C14">
        <w:rPr>
          <w:rFonts w:cstheme="minorHAnsi"/>
        </w:rPr>
        <w:t xml:space="preserve">, </w:t>
      </w:r>
      <w:r w:rsidRPr="00675C85">
        <w:rPr>
          <w:rFonts w:cstheme="minorHAnsi"/>
        </w:rPr>
        <w:t>wskazywana we Wniosku o dofinansowan</w:t>
      </w:r>
      <w:r w:rsidR="00152C14">
        <w:rPr>
          <w:rFonts w:cstheme="minorHAnsi"/>
        </w:rPr>
        <w:t xml:space="preserve">ie i konsekwentnie stosowana we </w:t>
      </w:r>
      <w:r w:rsidRPr="00675C85">
        <w:rPr>
          <w:rFonts w:cstheme="minorHAnsi"/>
        </w:rPr>
        <w:t xml:space="preserve">wszystkich dokumentach sporządzanych i przekazywanych w ramach obsługi Programu; </w:t>
      </w:r>
      <w:r w:rsidRPr="00676F0B">
        <w:rPr>
          <w:rFonts w:cstheme="minorHAnsi"/>
        </w:rPr>
        <w:t xml:space="preserve">nazwa ta wskazywana jest również w </w:t>
      </w:r>
      <w:r w:rsidR="00995E85" w:rsidRPr="00676F0B">
        <w:rPr>
          <w:rFonts w:cstheme="minorHAnsi"/>
        </w:rPr>
        <w:t>P</w:t>
      </w:r>
      <w:r w:rsidRPr="00676F0B">
        <w:rPr>
          <w:rFonts w:cstheme="minorHAnsi"/>
        </w:rPr>
        <w:t>ostępowaniu zakupowym;</w:t>
      </w:r>
    </w:p>
    <w:p w14:paraId="1AC7AB3E" w14:textId="77777777" w:rsidR="00BA1C88" w:rsidRDefault="00BA1C88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</w:pPr>
      <w:r w:rsidRPr="00091387">
        <w:rPr>
          <w:b/>
        </w:rPr>
        <w:t>NIP</w:t>
      </w:r>
      <w:r>
        <w:t xml:space="preserve"> – Numer Identyfikacji Podatkowej – dziesięciocyfrowy kod służący do identyfikacji podatników w Polsce;</w:t>
      </w:r>
    </w:p>
    <w:p w14:paraId="79012F47" w14:textId="77777777" w:rsidR="00BA1C88" w:rsidRPr="00FD0317" w:rsidRDefault="00BA1C88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</w:pPr>
      <w:r w:rsidRPr="00675C85">
        <w:rPr>
          <w:rFonts w:cstheme="minorHAnsi"/>
          <w:b/>
          <w:color w:val="202124"/>
          <w:shd w:val="clear" w:color="auto" w:fill="FFFFFF"/>
        </w:rPr>
        <w:t>Numer REGON</w:t>
      </w:r>
      <w:r w:rsidRPr="00675C85">
        <w:rPr>
          <w:rFonts w:cstheme="minorHAnsi"/>
          <w:color w:val="202124"/>
          <w:shd w:val="clear" w:color="auto" w:fill="FFFFFF"/>
        </w:rPr>
        <w:t xml:space="preserve"> – numer nadawany podmiotom gospodarki narodowej w Krajowym Rejestrze Urzędowym Podmiotów Gospodarki Narodowej </w:t>
      </w:r>
      <w:r w:rsidRPr="009A1D95">
        <w:rPr>
          <w:rFonts w:cstheme="minorHAnsi"/>
          <w:bCs/>
          <w:color w:val="202124"/>
          <w:shd w:val="clear" w:color="auto" w:fill="FFFFFF"/>
        </w:rPr>
        <w:t>REGON</w:t>
      </w:r>
      <w:r w:rsidRPr="00675C85">
        <w:rPr>
          <w:rFonts w:cstheme="minorHAnsi"/>
          <w:b/>
          <w:bCs/>
          <w:color w:val="202124"/>
          <w:shd w:val="clear" w:color="auto" w:fill="FFFFFF"/>
        </w:rPr>
        <w:t xml:space="preserve"> </w:t>
      </w:r>
      <w:r w:rsidRPr="00091387">
        <w:rPr>
          <w:rFonts w:cstheme="minorHAnsi"/>
          <w:color w:val="202122"/>
          <w:shd w:val="clear" w:color="auto" w:fill="FFFFFF"/>
        </w:rPr>
        <w:t>prowadzonym przez Prezesa</w:t>
      </w:r>
      <w:r w:rsidRPr="00675C85">
        <w:rPr>
          <w:rFonts w:cstheme="minorHAnsi"/>
          <w:color w:val="202122"/>
          <w:shd w:val="clear" w:color="auto" w:fill="FFFFFF"/>
        </w:rPr>
        <w:t xml:space="preserve"> Głównego Urzędu Statystycznego;</w:t>
      </w:r>
    </w:p>
    <w:p w14:paraId="3D7FBB1E" w14:textId="77777777" w:rsidR="004C707B" w:rsidRPr="008752AC" w:rsidRDefault="008752AC" w:rsidP="004C707B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  <w:rPr>
          <w:rFonts w:cstheme="minorHAnsi"/>
        </w:rPr>
      </w:pPr>
      <w:r w:rsidRPr="008752AC">
        <w:rPr>
          <w:rFonts w:cstheme="minorHAnsi"/>
          <w:b/>
        </w:rPr>
        <w:t xml:space="preserve">Oczywista omyłka pisarska </w:t>
      </w:r>
      <w:r w:rsidRPr="008752AC">
        <w:rPr>
          <w:rFonts w:cstheme="minorHAnsi"/>
        </w:rPr>
        <w:t>– niezamierzony przez Wnioskodawcę błąd pisarski, logiczny, przypadkowe przeoczenie</w:t>
      </w:r>
      <w:r w:rsidR="009A1D95">
        <w:rPr>
          <w:rFonts w:cstheme="minorHAnsi"/>
        </w:rPr>
        <w:t>, którego</w:t>
      </w:r>
      <w:r w:rsidRPr="008752AC">
        <w:rPr>
          <w:rFonts w:cstheme="minorHAnsi"/>
        </w:rPr>
        <w:t xml:space="preserve"> poprawienie nie powoduje zmiany treści Wniosku </w:t>
      </w:r>
      <w:r w:rsidR="00D73B5F">
        <w:rPr>
          <w:rFonts w:cstheme="minorHAnsi"/>
        </w:rPr>
        <w:br/>
      </w:r>
      <w:r w:rsidRPr="008752AC">
        <w:rPr>
          <w:rFonts w:cstheme="minorHAnsi"/>
        </w:rPr>
        <w:t>o dofinansowanie</w:t>
      </w:r>
      <w:r w:rsidR="004C707B" w:rsidRPr="008752AC">
        <w:rPr>
          <w:rFonts w:cstheme="minorHAnsi"/>
        </w:rPr>
        <w:t>;</w:t>
      </w:r>
    </w:p>
    <w:p w14:paraId="683A3F58" w14:textId="77777777" w:rsidR="00BA1C88" w:rsidRDefault="00BA1C88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  <w:rPr>
          <w:rFonts w:cstheme="minorHAnsi"/>
        </w:rPr>
      </w:pPr>
      <w:r w:rsidRPr="00675C85">
        <w:rPr>
          <w:rFonts w:cstheme="minorHAnsi"/>
          <w:b/>
        </w:rPr>
        <w:t xml:space="preserve">Ogłoszenie o Naborze </w:t>
      </w:r>
      <w:r w:rsidRPr="00675C85">
        <w:rPr>
          <w:rFonts w:cstheme="minorHAnsi"/>
        </w:rPr>
        <w:t xml:space="preserve">– komunikat zamieszczony na stronach internetowych </w:t>
      </w:r>
      <w:r>
        <w:rPr>
          <w:rFonts w:cstheme="minorHAnsi"/>
        </w:rPr>
        <w:t xml:space="preserve">Kancelarii </w:t>
      </w:r>
      <w:r w:rsidRPr="00675C85">
        <w:rPr>
          <w:rFonts w:cstheme="minorHAnsi"/>
        </w:rPr>
        <w:t>Prezesa R</w:t>
      </w:r>
      <w:r>
        <w:rPr>
          <w:rFonts w:cstheme="minorHAnsi"/>
        </w:rPr>
        <w:t>ady Ministrów</w:t>
      </w:r>
      <w:r w:rsidRPr="00675C85">
        <w:rPr>
          <w:rFonts w:cstheme="minorHAnsi"/>
        </w:rPr>
        <w:t xml:space="preserve"> oraz BGK, zawierający informacje o Naborze;</w:t>
      </w:r>
    </w:p>
    <w:p w14:paraId="1D9CFDD2" w14:textId="77777777" w:rsidR="00BA1C88" w:rsidRPr="00507385" w:rsidRDefault="00BA1C88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  <w:rPr>
          <w:rFonts w:cstheme="minorHAnsi"/>
        </w:rPr>
      </w:pPr>
      <w:r w:rsidRPr="0087057E">
        <w:rPr>
          <w:rFonts w:cstheme="minorHAnsi"/>
          <w:b/>
        </w:rPr>
        <w:t>Okno płatnicze</w:t>
      </w:r>
      <w:r w:rsidRPr="0087057E">
        <w:rPr>
          <w:rFonts w:cstheme="minorHAnsi"/>
        </w:rPr>
        <w:t xml:space="preserve"> –</w:t>
      </w:r>
      <w:r w:rsidR="009A1D95" w:rsidRPr="009A1D95">
        <w:rPr>
          <w:rFonts w:cstheme="minorHAnsi"/>
        </w:rPr>
        <w:t xml:space="preserve"> </w:t>
      </w:r>
      <w:r w:rsidR="009A1D95" w:rsidRPr="0087057E">
        <w:rPr>
          <w:rFonts w:cstheme="minorHAnsi"/>
        </w:rPr>
        <w:t xml:space="preserve">dzień roboczy, w którym BGK wykonuje </w:t>
      </w:r>
      <w:r w:rsidR="009A1D95">
        <w:rPr>
          <w:rFonts w:cstheme="minorHAnsi"/>
        </w:rPr>
        <w:t>dyspozycje płatnicze składane w </w:t>
      </w:r>
      <w:r w:rsidR="009A1D95" w:rsidRPr="0087057E">
        <w:rPr>
          <w:rFonts w:cstheme="minorHAnsi"/>
        </w:rPr>
        <w:t>ramach Programu po</w:t>
      </w:r>
      <w:r w:rsidR="009A1D95">
        <w:rPr>
          <w:rFonts w:cstheme="minorHAnsi"/>
        </w:rPr>
        <w:t xml:space="preserve"> weryfikacji Wniosków o wypłatę</w:t>
      </w:r>
      <w:r w:rsidR="009A1D95" w:rsidRPr="00EB3A31">
        <w:rPr>
          <w:rFonts w:cstheme="minorHAnsi"/>
        </w:rPr>
        <w:t>. Kalendarz okien płatniczych ogłaszany jest na S</w:t>
      </w:r>
      <w:r w:rsidR="009A1D95" w:rsidRPr="0095242A">
        <w:rPr>
          <w:rFonts w:cstheme="minorHAnsi"/>
        </w:rPr>
        <w:t>tronie internetowej BGK</w:t>
      </w:r>
      <w:r>
        <w:rPr>
          <w:rFonts w:cstheme="minorHAnsi"/>
        </w:rPr>
        <w:t>;</w:t>
      </w:r>
    </w:p>
    <w:p w14:paraId="2AC21584" w14:textId="77777777" w:rsidR="00BA1C88" w:rsidRDefault="00BA1C88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</w:pPr>
      <w:r w:rsidRPr="00420722">
        <w:rPr>
          <w:b/>
        </w:rPr>
        <w:t xml:space="preserve">Ostateczna wartość Inwestycji </w:t>
      </w:r>
      <w:r>
        <w:t>–</w:t>
      </w:r>
      <w:r w:rsidR="00D06FC4">
        <w:t xml:space="preserve"> </w:t>
      </w:r>
      <w:r w:rsidR="00D06FC4" w:rsidRPr="00D06FC4">
        <w:t xml:space="preserve">całkowita łączna wartość Inwestycji ustalona w wyniku postępowania zakupowego wynikająca z umowy/umów zawartej/zawartych </w:t>
      </w:r>
      <w:r w:rsidR="00D06FC4">
        <w:t xml:space="preserve">przez Wnioskodawcę </w:t>
      </w:r>
      <w:r w:rsidR="00D06FC4" w:rsidRPr="00D06FC4">
        <w:t>z Wykonawcą/Wykonawcami</w:t>
      </w:r>
      <w:r w:rsidR="00D06FC4">
        <w:t xml:space="preserve"> albo</w:t>
      </w:r>
      <w:r w:rsidR="008178F6">
        <w:t xml:space="preserve"> </w:t>
      </w:r>
      <w:r w:rsidR="00E03178">
        <w:t>kwota D</w:t>
      </w:r>
      <w:r w:rsidR="00090E11">
        <w:t>otacji</w:t>
      </w:r>
      <w:r w:rsidR="00E03178">
        <w:t xml:space="preserve"> przyznanej w umowie o jej udzielenie</w:t>
      </w:r>
      <w:r>
        <w:t>;</w:t>
      </w:r>
    </w:p>
    <w:p w14:paraId="72C03394" w14:textId="77777777" w:rsidR="00F26F51" w:rsidRPr="00F26F51" w:rsidRDefault="00F26F51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</w:pPr>
      <w:r>
        <w:rPr>
          <w:b/>
        </w:rPr>
        <w:t xml:space="preserve">Oświadczenie o </w:t>
      </w:r>
      <w:r w:rsidRPr="00F26F51">
        <w:rPr>
          <w:b/>
        </w:rPr>
        <w:t>wpisie do rejestru/ewidencji</w:t>
      </w:r>
      <w:r>
        <w:rPr>
          <w:b/>
        </w:rPr>
        <w:t xml:space="preserve"> </w:t>
      </w:r>
      <w:r w:rsidRPr="001C630F">
        <w:t>– oświadczenie składane pr</w:t>
      </w:r>
      <w:r w:rsidR="00263CC4">
        <w:t>zez Wnioskodawcę, potwierdzające</w:t>
      </w:r>
      <w:r w:rsidRPr="001C630F">
        <w:t>, że Inwestycja dotyczy zabytku wpisanego do rej</w:t>
      </w:r>
      <w:r>
        <w:t>estru zabytków albo</w:t>
      </w:r>
      <w:r w:rsidRPr="001C630F">
        <w:t xml:space="preserve"> gminnej ewidencji zabytków; </w:t>
      </w:r>
    </w:p>
    <w:p w14:paraId="5287B1AC" w14:textId="77777777" w:rsidR="00E61E65" w:rsidRDefault="00E61E65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</w:pPr>
      <w:r w:rsidRPr="00AA2BA9">
        <w:rPr>
          <w:b/>
        </w:rPr>
        <w:t>Pierwotny wniosek</w:t>
      </w:r>
      <w:r w:rsidRPr="00E77F85">
        <w:t xml:space="preserve"> – Wniosek o dofinansowanie, wskazany na ostatecznej liście </w:t>
      </w:r>
      <w:r w:rsidR="002023F7">
        <w:t>I</w:t>
      </w:r>
      <w:r w:rsidRPr="00E77F85">
        <w:t>nwestycji objętych Dofinansowaniem z Programu oraz obejmujący Inwestycję, z której realizacji Wnioskodawca zrezygnował</w:t>
      </w:r>
      <w:r>
        <w:t>;</w:t>
      </w:r>
    </w:p>
    <w:p w14:paraId="3AB7E588" w14:textId="77777777" w:rsidR="00BA1C88" w:rsidRDefault="00BA1C88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</w:pPr>
      <w:r w:rsidRPr="0087057E">
        <w:rPr>
          <w:b/>
        </w:rPr>
        <w:t>Podpis kwalifikowany</w:t>
      </w:r>
      <w:r w:rsidRPr="00874A56">
        <w:t xml:space="preserve"> –</w:t>
      </w:r>
      <w:r w:rsidR="0094113B">
        <w:t xml:space="preserve"> </w:t>
      </w:r>
      <w:r>
        <w:t>podpis</w:t>
      </w:r>
      <w:r w:rsidR="0094113B">
        <w:t xml:space="preserve"> elektroniczny</w:t>
      </w:r>
      <w:r w:rsidRPr="0087057E">
        <w:t xml:space="preserve"> weryfikowany przy pomocy ważnego kwalifikowanego certyfikatu</w:t>
      </w:r>
      <w:r w:rsidRPr="00874A56">
        <w:t>, złożony wyłącznie w formacie PAdES</w:t>
      </w:r>
      <w:r>
        <w:t>;</w:t>
      </w:r>
    </w:p>
    <w:p w14:paraId="3BED6846" w14:textId="77777777" w:rsidR="00BA1C88" w:rsidRDefault="00BA1C88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</w:pPr>
      <w:r w:rsidRPr="00091387">
        <w:rPr>
          <w:b/>
        </w:rPr>
        <w:t>Pomoc publiczna</w:t>
      </w:r>
      <w:r w:rsidRPr="006618B1">
        <w:t xml:space="preserve"> – pomoc w rozumieniu </w:t>
      </w:r>
      <w:r w:rsidRPr="00183D28">
        <w:t>art.</w:t>
      </w:r>
      <w:r w:rsidRPr="006618B1">
        <w:t xml:space="preserve"> 107 ust. 1 Traktatu o funkcjonowaniu Unii Europejskiej (2016/C 262/01);</w:t>
      </w:r>
    </w:p>
    <w:p w14:paraId="1DC6256A" w14:textId="77777777" w:rsidR="00BA1C88" w:rsidRPr="00DF503D" w:rsidRDefault="00BA1C88" w:rsidP="00DB0C19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</w:pPr>
      <w:r w:rsidRPr="004604A6">
        <w:rPr>
          <w:b/>
        </w:rPr>
        <w:t>Postępowanie zakupowe</w:t>
      </w:r>
      <w:r w:rsidRPr="00FA5330">
        <w:t xml:space="preserve"> – postępowanie o udzielenie zamówienia publicznego prowadzące do wyboru Wykonawcy Inwestycji wskazanej we Wniosku o dofina</w:t>
      </w:r>
      <w:r>
        <w:t>nsowanie prowadzone zgodnie z u</w:t>
      </w:r>
      <w:r w:rsidRPr="00FA5330">
        <w:t>stawą z dnia 11 września 2019</w:t>
      </w:r>
      <w:r w:rsidR="004604A6">
        <w:t xml:space="preserve"> r. </w:t>
      </w:r>
      <w:r w:rsidR="0029018F">
        <w:t xml:space="preserve">- </w:t>
      </w:r>
      <w:r w:rsidR="004604A6">
        <w:t>Prawo zamówień publicznych</w:t>
      </w:r>
      <w:r w:rsidR="0029018F">
        <w:t xml:space="preserve"> (Dz. U. z 2022 r. poz. 1710, </w:t>
      </w:r>
      <w:r w:rsidR="0029018F">
        <w:br/>
        <w:t>z poźn. zm.), jeżeli przepisy tej ustawy znajdują zastosowani</w:t>
      </w:r>
      <w:r w:rsidR="00A66032">
        <w:t>a</w:t>
      </w:r>
      <w:r w:rsidR="004604A6">
        <w:t xml:space="preserve">; </w:t>
      </w:r>
      <w:r w:rsidR="0029018F">
        <w:t xml:space="preserve">jeżeli zastosowanie przepisów ustawy </w:t>
      </w:r>
      <w:r w:rsidR="0029018F" w:rsidRPr="00FA5330">
        <w:t>z dnia 11 września 2019</w:t>
      </w:r>
      <w:r w:rsidR="0029018F">
        <w:t xml:space="preserve"> r. - Prawo zamówień publicznych nie jest wymagane</w:t>
      </w:r>
      <w:r w:rsidR="004604A6">
        <w:t xml:space="preserve">, </w:t>
      </w:r>
      <w:r w:rsidR="00A70547">
        <w:t xml:space="preserve">w przypadku udzielania Dotacji, </w:t>
      </w:r>
      <w:r w:rsidR="004604A6">
        <w:t xml:space="preserve">obowiązkiem </w:t>
      </w:r>
      <w:r w:rsidR="00676F0B">
        <w:t xml:space="preserve">Wnioskodawcy </w:t>
      </w:r>
      <w:r w:rsidR="004604A6">
        <w:t xml:space="preserve">jest ogłosić zamówienie co najmniej </w:t>
      </w:r>
      <w:r w:rsidR="008178F6">
        <w:t xml:space="preserve">za pośrednictwem własnej </w:t>
      </w:r>
      <w:r w:rsidR="004604A6">
        <w:t>stron</w:t>
      </w:r>
      <w:r w:rsidR="008178F6">
        <w:t>y</w:t>
      </w:r>
      <w:r w:rsidR="004604A6">
        <w:t xml:space="preserve"> internetowej</w:t>
      </w:r>
      <w:r w:rsidR="00676F0B">
        <w:t>;</w:t>
      </w:r>
      <w:r w:rsidR="008178F6">
        <w:t xml:space="preserve"> </w:t>
      </w:r>
      <w:r w:rsidR="00D06FC4">
        <w:t>z</w:t>
      </w:r>
      <w:r w:rsidR="00D91C9D" w:rsidRPr="00D91C9D">
        <w:t>amówienie powinno być ogłoszone na cały zakres objęty</w:t>
      </w:r>
      <w:r w:rsidR="00C90770">
        <w:t xml:space="preserve"> opisem </w:t>
      </w:r>
      <w:r w:rsidR="0029018F">
        <w:t>I</w:t>
      </w:r>
      <w:r w:rsidR="00C90770">
        <w:t>nwestycji we Wniosku o</w:t>
      </w:r>
      <w:r w:rsidR="00D91C9D" w:rsidRPr="00D91C9D">
        <w:t xml:space="preserve"> </w:t>
      </w:r>
      <w:r w:rsidR="00995E85">
        <w:t>d</w:t>
      </w:r>
      <w:r w:rsidR="00D91C9D" w:rsidRPr="00D91C9D">
        <w:t>ofinansowanie</w:t>
      </w:r>
      <w:r w:rsidR="008178F6">
        <w:t>, a termin składania ofert nie może być krótszy niż 30 dni;</w:t>
      </w:r>
    </w:p>
    <w:p w14:paraId="55962122" w14:textId="77777777" w:rsidR="00BA1C88" w:rsidRPr="00091387" w:rsidRDefault="00BA1C88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  <w:rPr>
          <w:b/>
        </w:rPr>
      </w:pPr>
      <w:r w:rsidRPr="00091387">
        <w:rPr>
          <w:b/>
        </w:rPr>
        <w:t>Prezes RM</w:t>
      </w:r>
      <w:r>
        <w:t xml:space="preserve"> – Prezes Rady Ministrów;</w:t>
      </w:r>
      <w:r w:rsidRPr="00B203F2" w:rsidDel="00017E01">
        <w:t xml:space="preserve"> </w:t>
      </w:r>
    </w:p>
    <w:p w14:paraId="7B81F615" w14:textId="77777777" w:rsidR="00BA1C88" w:rsidRPr="00091387" w:rsidRDefault="00BA1C88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  <w:rPr>
          <w:rFonts w:cstheme="minorHAnsi"/>
        </w:rPr>
      </w:pPr>
      <w:r w:rsidRPr="00091387">
        <w:rPr>
          <w:b/>
        </w:rPr>
        <w:t>Program</w:t>
      </w:r>
      <w:r>
        <w:t xml:space="preserve"> – Rządowy Program</w:t>
      </w:r>
      <w:r w:rsidR="00D06FC4">
        <w:t xml:space="preserve"> Odbudowy Zabytków</w:t>
      </w:r>
      <w:r>
        <w:t>, ustanowiony</w:t>
      </w:r>
      <w:r w:rsidRPr="00D458B2">
        <w:t xml:space="preserve"> Uchwałą</w:t>
      </w:r>
      <w:r>
        <w:t xml:space="preserve"> RM</w:t>
      </w:r>
      <w:r w:rsidRPr="00D458B2">
        <w:t>;</w:t>
      </w:r>
    </w:p>
    <w:p w14:paraId="43CA7093" w14:textId="77777777" w:rsidR="00BA1C88" w:rsidRPr="00413A5C" w:rsidRDefault="00BA1C88" w:rsidP="00413A5C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  <w:rPr>
          <w:rFonts w:cstheme="minorHAnsi"/>
        </w:rPr>
      </w:pPr>
      <w:r w:rsidRPr="00091387">
        <w:rPr>
          <w:b/>
        </w:rPr>
        <w:t>Promesa</w:t>
      </w:r>
      <w:r>
        <w:t xml:space="preserve"> –</w:t>
      </w:r>
      <w:r w:rsidR="00413A5C" w:rsidRPr="00413A5C">
        <w:t xml:space="preserve"> </w:t>
      </w:r>
      <w:r w:rsidR="00413A5C">
        <w:t>udzielany</w:t>
      </w:r>
      <w:r w:rsidR="00413A5C" w:rsidRPr="00413A5C">
        <w:t xml:space="preserve"> przez BGK zgodnie art. 69a ust. 1 Ustawy</w:t>
      </w:r>
      <w:r w:rsidR="00D06FC4">
        <w:t xml:space="preserve"> </w:t>
      </w:r>
      <w:r w:rsidR="00D06FC4" w:rsidRPr="00D06FC4">
        <w:t xml:space="preserve">dokument potwierdzający objęcie Inwestycji </w:t>
      </w:r>
      <w:r w:rsidR="00E03178">
        <w:t xml:space="preserve">Dofinansowaniem z Programu oraz </w:t>
      </w:r>
      <w:r w:rsidR="00D06FC4" w:rsidRPr="00D06FC4">
        <w:t>zawierający zobowiązanie do przekazania Beneficjentowi środków pieniężnych do kwoty nie wyższej niż wskazana w Prome</w:t>
      </w:r>
      <w:r w:rsidR="00E03178">
        <w:t>sie zgodnie z </w:t>
      </w:r>
      <w:r w:rsidR="00413A5C">
        <w:t xml:space="preserve">warunkami Promesy; </w:t>
      </w:r>
    </w:p>
    <w:p w14:paraId="484D9570" w14:textId="77777777" w:rsidR="00BA1C88" w:rsidRPr="00420722" w:rsidRDefault="00BA1C88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  <w:rPr>
          <w:rFonts w:cstheme="minorHAnsi"/>
        </w:rPr>
      </w:pPr>
      <w:r w:rsidRPr="00091387">
        <w:rPr>
          <w:b/>
        </w:rPr>
        <w:t>Przewidywana wartość</w:t>
      </w:r>
      <w:r w:rsidR="00386152">
        <w:rPr>
          <w:b/>
        </w:rPr>
        <w:t xml:space="preserve"> Inwestycji </w:t>
      </w:r>
      <w:r>
        <w:t>–</w:t>
      </w:r>
      <w:r w:rsidRPr="00091387">
        <w:rPr>
          <w:b/>
        </w:rPr>
        <w:t xml:space="preserve"> </w:t>
      </w:r>
      <w:r w:rsidRPr="001A7369">
        <w:t>wartość</w:t>
      </w:r>
      <w:r w:rsidR="00386152">
        <w:t xml:space="preserve"> Inwestycji</w:t>
      </w:r>
      <w:r w:rsidR="00E03178">
        <w:t>,</w:t>
      </w:r>
      <w:r w:rsidR="00386152">
        <w:t xml:space="preserve"> w tym</w:t>
      </w:r>
      <w:r w:rsidRPr="001A7369">
        <w:t xml:space="preserve"> </w:t>
      </w:r>
      <w:r w:rsidR="00386152">
        <w:t>D</w:t>
      </w:r>
      <w:r w:rsidR="008F31BA">
        <w:t>otacji</w:t>
      </w:r>
      <w:r w:rsidR="00386152">
        <w:t>,</w:t>
      </w:r>
      <w:r w:rsidR="008F31BA">
        <w:t xml:space="preserve"> </w:t>
      </w:r>
      <w:r w:rsidR="00C90770">
        <w:t>wskazana we Wniosku o </w:t>
      </w:r>
      <w:r w:rsidRPr="001A7369">
        <w:t>dofinansowanie;</w:t>
      </w:r>
    </w:p>
    <w:p w14:paraId="636AC1F4" w14:textId="77777777" w:rsidR="00BA1C88" w:rsidRPr="004672F8" w:rsidRDefault="00BA1C88" w:rsidP="004672F8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  <w:rPr>
          <w:rFonts w:cstheme="minorHAnsi"/>
        </w:rPr>
      </w:pPr>
      <w:r w:rsidRPr="00091387">
        <w:rPr>
          <w:rFonts w:cstheme="minorHAnsi"/>
          <w:b/>
        </w:rPr>
        <w:t xml:space="preserve">Reprezentant </w:t>
      </w:r>
      <w:r w:rsidRPr="002A5016">
        <w:rPr>
          <w:rFonts w:cstheme="minorHAnsi"/>
        </w:rPr>
        <w:t xml:space="preserve">– </w:t>
      </w:r>
      <w:r w:rsidR="004672F8" w:rsidRPr="004672F8">
        <w:rPr>
          <w:rFonts w:cstheme="minorHAnsi"/>
        </w:rPr>
        <w:t>osoba uprawniona do składania oświadczeń woli w zakresie praw i obowiązków majątkowych Wnioskodawcy/Beneficjenta zgodnie z zasadami określonymi w ustawie z dnia 8 marca 1990 r. o samorządzie gminnym</w:t>
      </w:r>
      <w:r w:rsidR="005322DE">
        <w:rPr>
          <w:rFonts w:cstheme="minorHAnsi"/>
        </w:rPr>
        <w:t xml:space="preserve"> (Dz. U. </w:t>
      </w:r>
      <w:r w:rsidR="004672F8" w:rsidRPr="004672F8">
        <w:rPr>
          <w:rFonts w:cstheme="minorHAnsi"/>
        </w:rPr>
        <w:t xml:space="preserve"> </w:t>
      </w:r>
      <w:r w:rsidR="005322DE">
        <w:rPr>
          <w:rFonts w:cstheme="minorHAnsi"/>
        </w:rPr>
        <w:t xml:space="preserve">z 2022 r. poz. 559, z poźn. zm.), </w:t>
      </w:r>
      <w:r w:rsidR="004672F8" w:rsidRPr="004672F8">
        <w:rPr>
          <w:rFonts w:cstheme="minorHAnsi"/>
        </w:rPr>
        <w:t xml:space="preserve">ustawie z dnia 5 czerwca 1998 r. o samorządzie powiatowym </w:t>
      </w:r>
      <w:r w:rsidR="005322DE">
        <w:rPr>
          <w:rFonts w:cstheme="minorHAnsi"/>
        </w:rPr>
        <w:t xml:space="preserve">(Dz. U. z 2022 r. poz. 1526) </w:t>
      </w:r>
      <w:r w:rsidR="004672F8" w:rsidRPr="004672F8">
        <w:rPr>
          <w:rFonts w:cstheme="minorHAnsi"/>
        </w:rPr>
        <w:t>lub ustawie z dnia </w:t>
      </w:r>
      <w:r w:rsidR="005322DE">
        <w:rPr>
          <w:rFonts w:cstheme="minorHAnsi"/>
        </w:rPr>
        <w:br/>
      </w:r>
      <w:r w:rsidR="004672F8" w:rsidRPr="004672F8">
        <w:rPr>
          <w:rFonts w:cstheme="minorHAnsi"/>
        </w:rPr>
        <w:t>5 czerwca 19</w:t>
      </w:r>
      <w:r w:rsidR="00E03178">
        <w:rPr>
          <w:rFonts w:cstheme="minorHAnsi"/>
        </w:rPr>
        <w:t>98 r. o samorządzie województwa</w:t>
      </w:r>
      <w:r w:rsidR="005322DE">
        <w:rPr>
          <w:rFonts w:cstheme="minorHAnsi"/>
        </w:rPr>
        <w:t xml:space="preserve"> (Dz. U. z 2022 r. poz. 2094)</w:t>
      </w:r>
      <w:r w:rsidR="004672F8" w:rsidRPr="004672F8">
        <w:rPr>
          <w:rFonts w:cstheme="minorHAnsi"/>
        </w:rPr>
        <w:t>;</w:t>
      </w:r>
    </w:p>
    <w:p w14:paraId="119F866F" w14:textId="77777777" w:rsidR="00BA1C88" w:rsidRDefault="00BA1C88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  <w:rPr>
          <w:rFonts w:cstheme="minorHAnsi"/>
        </w:rPr>
      </w:pPr>
      <w:r w:rsidRPr="00091387">
        <w:rPr>
          <w:rFonts w:cstheme="minorHAnsi"/>
          <w:b/>
        </w:rPr>
        <w:t xml:space="preserve">RODO </w:t>
      </w:r>
      <w:r w:rsidRPr="00091387">
        <w:rPr>
          <w:rFonts w:cstheme="minorHAnsi"/>
        </w:rPr>
        <w:t>– Rozporządzenie Par</w:t>
      </w:r>
      <w:r>
        <w:rPr>
          <w:rFonts w:cstheme="minorHAnsi"/>
        </w:rPr>
        <w:t>l</w:t>
      </w:r>
      <w:r w:rsidRPr="00091387">
        <w:rPr>
          <w:rFonts w:cstheme="minorHAnsi"/>
        </w:rPr>
        <w:t>amentu Europejskiego i Rady UE nr 2016/679</w:t>
      </w:r>
      <w:r w:rsidRPr="00675C85">
        <w:rPr>
          <w:rFonts w:cstheme="minorHAnsi"/>
        </w:rPr>
        <w:t> z 27 kwietnia 2016 r. w sprawie ochrony osób fizycznych w związku z przetwarzaniem danych osobowych i w sprawie swobodnego przepływu takich danych oraz uchylenia dyrektywy 95/46/WE (ogólne rozporządzenie o ochronie danych osobowych);</w:t>
      </w:r>
    </w:p>
    <w:p w14:paraId="2FF50D2B" w14:textId="77777777" w:rsidR="00BA1C88" w:rsidRPr="00091387" w:rsidRDefault="00BA1C88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  <w:rPr>
          <w:rFonts w:cstheme="minorHAnsi"/>
        </w:rPr>
      </w:pPr>
      <w:r>
        <w:rPr>
          <w:rFonts w:cstheme="minorHAnsi"/>
          <w:b/>
        </w:rPr>
        <w:t>S</w:t>
      </w:r>
      <w:r w:rsidRPr="00675C85">
        <w:rPr>
          <w:rFonts w:cstheme="minorHAnsi"/>
          <w:b/>
        </w:rPr>
        <w:t xml:space="preserve">trona internetowa BGK </w:t>
      </w:r>
      <w:r w:rsidRPr="00675C85">
        <w:rPr>
          <w:rFonts w:cstheme="minorHAnsi"/>
        </w:rPr>
        <w:t>– strona internetowa BGK, na której zamieszczane są informacje i ogłoszenia związane z Programem, w tym Ogłoszenie o Naborze oraz Regulamin</w:t>
      </w:r>
      <w:r w:rsidR="0064071C">
        <w:rPr>
          <w:rFonts w:cstheme="minorHAnsi"/>
        </w:rPr>
        <w:t xml:space="preserve">, w </w:t>
      </w:r>
      <w:r w:rsidRPr="00675C85">
        <w:rPr>
          <w:rFonts w:cstheme="minorHAnsi"/>
        </w:rPr>
        <w:t>tym wzory formularzy</w:t>
      </w:r>
      <w:r w:rsidR="00B75CB1">
        <w:rPr>
          <w:rFonts w:cstheme="minorHAnsi"/>
        </w:rPr>
        <w:t xml:space="preserve"> i</w:t>
      </w:r>
      <w:r w:rsidRPr="00675C85">
        <w:rPr>
          <w:rFonts w:cstheme="minorHAnsi"/>
        </w:rPr>
        <w:t xml:space="preserve"> dokumentów; adres strony: </w:t>
      </w:r>
      <w:hyperlink r:id="rId12" w:history="1">
        <w:r w:rsidRPr="00675C85">
          <w:rPr>
            <w:rStyle w:val="Hipercze"/>
            <w:rFonts w:cstheme="minorHAnsi"/>
          </w:rPr>
          <w:t>www.bgk.pl</w:t>
        </w:r>
      </w:hyperlink>
      <w:r w:rsidRPr="00091387">
        <w:rPr>
          <w:rFonts w:cstheme="minorHAnsi"/>
        </w:rPr>
        <w:t>;</w:t>
      </w:r>
    </w:p>
    <w:p w14:paraId="6706F0FA" w14:textId="77777777" w:rsidR="00BA1C88" w:rsidRPr="00091387" w:rsidRDefault="00BA1C88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  <w:rPr>
          <w:rFonts w:cstheme="minorHAnsi"/>
        </w:rPr>
      </w:pPr>
      <w:r w:rsidRPr="00091387">
        <w:rPr>
          <w:rFonts w:cstheme="minorHAnsi"/>
          <w:b/>
        </w:rPr>
        <w:t xml:space="preserve">TERYT </w:t>
      </w:r>
      <w:r w:rsidRPr="00091387">
        <w:rPr>
          <w:rFonts w:cstheme="minorHAnsi"/>
        </w:rPr>
        <w:t xml:space="preserve">– </w:t>
      </w:r>
      <w:r w:rsidRPr="00675C85">
        <w:rPr>
          <w:rFonts w:cstheme="minorHAnsi"/>
        </w:rPr>
        <w:t xml:space="preserve">identyfikator nadawany w systemie Głównego Urzędu Statystycznego </w:t>
      </w:r>
      <w:r w:rsidRPr="00675C85">
        <w:rPr>
          <w:rFonts w:cstheme="minorHAnsi"/>
          <w:color w:val="222222"/>
          <w:shd w:val="clear" w:color="auto" w:fill="FFFFFF"/>
        </w:rPr>
        <w:t>zawierający wykaz identyfikatorów i nazw wszystkich jednostek podziału terytorialnego kraju, zbudowany według hierarchicznej numeracji województw, powiatów i gmin;</w:t>
      </w:r>
    </w:p>
    <w:p w14:paraId="1057962B" w14:textId="77777777" w:rsidR="00BA1C88" w:rsidRPr="00DF503D" w:rsidRDefault="00BA1C88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</w:pPr>
      <w:r>
        <w:rPr>
          <w:b/>
        </w:rPr>
        <w:t>U</w:t>
      </w:r>
      <w:r w:rsidRPr="00091387">
        <w:rPr>
          <w:b/>
        </w:rPr>
        <w:t>dział własny</w:t>
      </w:r>
      <w:r w:rsidRPr="006618B1">
        <w:t xml:space="preserve"> – środki finansowe Wnioskodawcy </w:t>
      </w:r>
      <w:r>
        <w:t>przeznaczone</w:t>
      </w:r>
      <w:r w:rsidR="004672F8" w:rsidRPr="004672F8">
        <w:t xml:space="preserve"> na realizację Inwestycji</w:t>
      </w:r>
      <w:r w:rsidR="004672F8">
        <w:t xml:space="preserve"> albo</w:t>
      </w:r>
      <w:r>
        <w:t xml:space="preserve"> na</w:t>
      </w:r>
      <w:r w:rsidR="008178F6">
        <w:t xml:space="preserve"> </w:t>
      </w:r>
      <w:r w:rsidR="004672F8">
        <w:t>D</w:t>
      </w:r>
      <w:r w:rsidR="00B706D8">
        <w:t>otację</w:t>
      </w:r>
      <w:r w:rsidR="00995E85">
        <w:t>,</w:t>
      </w:r>
      <w:r>
        <w:t xml:space="preserve"> których wysokość określona jest w </w:t>
      </w:r>
      <w:r w:rsidR="00A72CB8" w:rsidRPr="00611664">
        <w:t>§</w:t>
      </w:r>
      <w:r w:rsidR="0094113B" w:rsidRPr="00611664">
        <w:t xml:space="preserve"> </w:t>
      </w:r>
      <w:r w:rsidR="00094C50" w:rsidRPr="00611664">
        <w:t>5</w:t>
      </w:r>
      <w:r w:rsidR="00A72CB8">
        <w:t xml:space="preserve"> </w:t>
      </w:r>
      <w:r>
        <w:t xml:space="preserve">i których posiadanie najpóźniej w dniu wszczęcia postępowania zakupowego </w:t>
      </w:r>
      <w:r w:rsidR="00611664">
        <w:t xml:space="preserve">albo przyznania </w:t>
      </w:r>
      <w:r w:rsidR="00813A2A">
        <w:t>D</w:t>
      </w:r>
      <w:r w:rsidR="00611664">
        <w:t xml:space="preserve">otacji </w:t>
      </w:r>
      <w:r>
        <w:t xml:space="preserve">jest warunkiem </w:t>
      </w:r>
      <w:r w:rsidRPr="006618B1">
        <w:t>uzyskania Dofinansowania z</w:t>
      </w:r>
      <w:r w:rsidR="00611664">
        <w:t> </w:t>
      </w:r>
      <w:r w:rsidRPr="006618B1">
        <w:t>Programu</w:t>
      </w:r>
      <w:r>
        <w:t>. Środki na pokrycie udziału własnego nie mogą pochodzić z Programu</w:t>
      </w:r>
      <w:r w:rsidR="00B75CB1">
        <w:t>;</w:t>
      </w:r>
    </w:p>
    <w:p w14:paraId="0B289FF4" w14:textId="77777777" w:rsidR="00BA1C88" w:rsidRPr="00663941" w:rsidRDefault="00BA1C88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</w:pPr>
      <w:r w:rsidRPr="00091387">
        <w:rPr>
          <w:b/>
        </w:rPr>
        <w:t>Użytkownik</w:t>
      </w:r>
      <w:r>
        <w:t xml:space="preserve"> </w:t>
      </w:r>
      <w:r w:rsidRPr="00091387">
        <w:rPr>
          <w:b/>
        </w:rPr>
        <w:t xml:space="preserve">Wnioskodawcy </w:t>
      </w:r>
      <w:r>
        <w:t xml:space="preserve">– Reprezentant lub Skarbnik Wnioskodawcy lub </w:t>
      </w:r>
      <w:r w:rsidRPr="00091387">
        <w:rPr>
          <w:rFonts w:cstheme="minorHAnsi"/>
        </w:rPr>
        <w:t>osoby upoważnion</w:t>
      </w:r>
      <w:r w:rsidRPr="00675C85">
        <w:rPr>
          <w:rFonts w:cstheme="minorHAnsi"/>
        </w:rPr>
        <w:t xml:space="preserve">e odpowiednio przez Reprezentanta Wnioskodawcy lub Skarbnika Wnioskodawcy w Pełnomocnictwach będących załącznikiem do Wniosku o dostęp, którym BGK nadał dostęp do </w:t>
      </w:r>
      <w:r w:rsidRPr="00860C75">
        <w:rPr>
          <w:rFonts w:cstheme="minorHAnsi"/>
        </w:rPr>
        <w:t>Aplikacji umożliwiający zalogowanie się oraz złożenie w Aplikacji Wniosku o dofinansowanie</w:t>
      </w:r>
      <w:r w:rsidRPr="00675C85">
        <w:rPr>
          <w:rFonts w:cstheme="minorHAnsi"/>
        </w:rPr>
        <w:t xml:space="preserve"> zgodnie z Regulaminem. W celu uniknięcia wątpliwości interpretacyjnych podpis Skarbnika lub jego Pełnomocnika ma charakter kontrasygnaty. Wnioskodawca może mieć wyłącznie dwóch Użytkowników bez względu na liczbę Wniosków o dofinansowanie składanych w ramach Naboru; </w:t>
      </w:r>
    </w:p>
    <w:p w14:paraId="308D0D30" w14:textId="77777777" w:rsidR="00663941" w:rsidRPr="00663941" w:rsidRDefault="00663941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</w:pPr>
      <w:r>
        <w:rPr>
          <w:b/>
        </w:rPr>
        <w:t xml:space="preserve">Warunki zmiany Promesy – </w:t>
      </w:r>
      <w:r w:rsidRPr="00663941">
        <w:t>dokument wydawany w Aplikacji na wniosek Beneficjenta</w:t>
      </w:r>
      <w:r w:rsidR="009A1D95">
        <w:t xml:space="preserve"> będący podstawą do ogłoszenia P</w:t>
      </w:r>
      <w:r w:rsidRPr="00663941">
        <w:t>ostępowania zakupowego po wejściu w życie Promesy;</w:t>
      </w:r>
    </w:p>
    <w:p w14:paraId="2E3FB119" w14:textId="77777777" w:rsidR="00BA1C88" w:rsidRDefault="00BA1C88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</w:pPr>
      <w:r w:rsidRPr="00860C75">
        <w:rPr>
          <w:b/>
        </w:rPr>
        <w:t>Wniosek o dostęp</w:t>
      </w:r>
      <w:r w:rsidRPr="00860C75">
        <w:t xml:space="preserve"> – wniosek o nadanie dostępu do Aplikacji składany przez Wnioskodawcę</w:t>
      </w:r>
      <w:r>
        <w:t xml:space="preserve"> i przekazywany do BGK za pośrednictwem platformy ePUAP;</w:t>
      </w:r>
    </w:p>
    <w:p w14:paraId="5C79CA92" w14:textId="77777777" w:rsidR="00BA1C88" w:rsidRDefault="00BA1C88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</w:pPr>
      <w:r w:rsidRPr="00091387">
        <w:rPr>
          <w:b/>
        </w:rPr>
        <w:t>Wni</w:t>
      </w:r>
      <w:r w:rsidRPr="00420722">
        <w:rPr>
          <w:b/>
        </w:rPr>
        <w:t>osek</w:t>
      </w:r>
      <w:r w:rsidRPr="00091387">
        <w:rPr>
          <w:b/>
        </w:rPr>
        <w:t xml:space="preserve"> o dofinansowanie </w:t>
      </w:r>
      <w:r>
        <w:t>– wniosek o dofinansowanie z Programu składany przez Wnioskodawcę w Aplikacji w celu uzyskania dofinansowania Inwestycji;</w:t>
      </w:r>
    </w:p>
    <w:p w14:paraId="475D2F9C" w14:textId="77777777" w:rsidR="00A66032" w:rsidRDefault="00A66032" w:rsidP="00A66032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</w:pPr>
      <w:r w:rsidRPr="001C6BEB">
        <w:rPr>
          <w:b/>
        </w:rPr>
        <w:t>Wniosek o korektę zakresu Inwestycji</w:t>
      </w:r>
      <w:r w:rsidRPr="001C6BEB">
        <w:t xml:space="preserve"> – wniosek o akceptację przez Prezesa RM korekty zakresu Inwestycji składany w Aplikacji za pośrednictwem BGK;</w:t>
      </w:r>
    </w:p>
    <w:p w14:paraId="5CF85514" w14:textId="77777777" w:rsidR="00107B90" w:rsidRDefault="00107B90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</w:pPr>
      <w:r>
        <w:rPr>
          <w:b/>
        </w:rPr>
        <w:t xml:space="preserve">Wniosek o przywrócenie terminu </w:t>
      </w:r>
      <w:r>
        <w:t xml:space="preserve">– wniosek, który Wnioskodawca/Beneficjent może złożyć </w:t>
      </w:r>
      <w:r w:rsidR="00611664">
        <w:t>w </w:t>
      </w:r>
      <w:r>
        <w:t>Aplikacji w celu przywrócenia możliwości złożenia Oświadczenia Wnios</w:t>
      </w:r>
      <w:r w:rsidR="009A1D95">
        <w:t xml:space="preserve">kodawcy do Promesy wstępnej, </w:t>
      </w:r>
      <w:r>
        <w:t>Oświadczenia Beneficjenta do Promesy;</w:t>
      </w:r>
    </w:p>
    <w:p w14:paraId="3DE4BF33" w14:textId="77777777" w:rsidR="009A1D95" w:rsidRDefault="009A1D95" w:rsidP="009A1D95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</w:pPr>
      <w:r w:rsidRPr="00091387">
        <w:rPr>
          <w:b/>
        </w:rPr>
        <w:t xml:space="preserve">Wniosek o udzielenie </w:t>
      </w:r>
      <w:r w:rsidRPr="00420722">
        <w:rPr>
          <w:b/>
        </w:rPr>
        <w:t xml:space="preserve">Promesy </w:t>
      </w:r>
      <w:r w:rsidRPr="006618B1">
        <w:t xml:space="preserve">– </w:t>
      </w:r>
      <w:r>
        <w:t xml:space="preserve">wniosek składany </w:t>
      </w:r>
      <w:r w:rsidRPr="006618B1">
        <w:t xml:space="preserve">przez </w:t>
      </w:r>
      <w:r>
        <w:t>Wnioskodawcę w Aplikacji po przeprowadzeniu Postępowania zakupowego na podstawie Wstępnej promesy;</w:t>
      </w:r>
    </w:p>
    <w:p w14:paraId="0B87E6B1" w14:textId="77777777" w:rsidR="00107B90" w:rsidRDefault="00107B90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</w:pPr>
      <w:r w:rsidRPr="00107B90">
        <w:rPr>
          <w:b/>
        </w:rPr>
        <w:t>W</w:t>
      </w:r>
      <w:r w:rsidR="009A1D95">
        <w:rPr>
          <w:b/>
        </w:rPr>
        <w:t>niosek o wydanie W</w:t>
      </w:r>
      <w:r w:rsidRPr="00107B90">
        <w:rPr>
          <w:b/>
        </w:rPr>
        <w:t>arunków zmiany Promesy</w:t>
      </w:r>
      <w:r>
        <w:t xml:space="preserve"> – wniosek składany przez Beneficjenta </w:t>
      </w:r>
      <w:r w:rsidR="00611664">
        <w:t>w </w:t>
      </w:r>
      <w:r>
        <w:t>Aplikacji w celu ogłoszenia postepowania zakupowego na kontynuację/dokończenie Inwestycji objętej Promesą;</w:t>
      </w:r>
    </w:p>
    <w:p w14:paraId="77A9BBA3" w14:textId="77777777" w:rsidR="00BA1C88" w:rsidRDefault="00BA1C88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</w:pPr>
      <w:r w:rsidRPr="00091387">
        <w:rPr>
          <w:b/>
        </w:rPr>
        <w:t xml:space="preserve">Wniosek o wypłatę </w:t>
      </w:r>
      <w:r w:rsidRPr="006618B1">
        <w:t xml:space="preserve">– </w:t>
      </w:r>
      <w:r>
        <w:t>wniosek o wypłatę z Promesy składany przez Beneficjenta w Aplikacji;</w:t>
      </w:r>
    </w:p>
    <w:p w14:paraId="459043EA" w14:textId="77777777" w:rsidR="00E61E65" w:rsidRDefault="00E61E65" w:rsidP="00C90770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</w:pPr>
      <w:r>
        <w:rPr>
          <w:b/>
        </w:rPr>
        <w:t>Wniosek o zmianę Inwestycji</w:t>
      </w:r>
      <w:r>
        <w:t xml:space="preserve"> </w:t>
      </w:r>
      <w:r w:rsidRPr="006618B1">
        <w:t>–</w:t>
      </w:r>
      <w:r>
        <w:t xml:space="preserve"> wniosek składany w Aplikacji w c</w:t>
      </w:r>
      <w:r w:rsidR="00813A2A">
        <w:t>e</w:t>
      </w:r>
      <w:r>
        <w:t xml:space="preserve">lu zmiany Inwestycji objętej Dofinansowaniem z Programu po rezygnacji z Dofinansowania objętego Pierwotnym wnioskiem;  </w:t>
      </w:r>
    </w:p>
    <w:p w14:paraId="4A8A50D5" w14:textId="77777777" w:rsidR="00E61E65" w:rsidRPr="006618B1" w:rsidRDefault="00E61E65" w:rsidP="00E61E65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</w:pPr>
      <w:r>
        <w:rPr>
          <w:b/>
        </w:rPr>
        <w:t xml:space="preserve">Wniosek o zmianę warunków Promesy </w:t>
      </w:r>
      <w:r>
        <w:t xml:space="preserve">– wniosek składany przez Beneficjenta w Aplikacji w celu: zmiany kwoty </w:t>
      </w:r>
      <w:r w:rsidR="00E30219">
        <w:t>P</w:t>
      </w:r>
      <w:r>
        <w:t xml:space="preserve">romesy, wydłużenia ważności </w:t>
      </w:r>
      <w:r w:rsidR="00E30219">
        <w:t>P</w:t>
      </w:r>
      <w:r>
        <w:t>romesy lub zmiany wykonawcy Inwestycji po przeprowadzeniu ponownego Postępowania zakupowego;</w:t>
      </w:r>
    </w:p>
    <w:p w14:paraId="374BD9A4" w14:textId="77777777" w:rsidR="00090E11" w:rsidRPr="003B42FD" w:rsidRDefault="00BA1C88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  <w:rPr>
          <w:rFonts w:cstheme="minorHAnsi"/>
        </w:rPr>
      </w:pPr>
      <w:r w:rsidRPr="00FD0317">
        <w:rPr>
          <w:b/>
        </w:rPr>
        <w:t xml:space="preserve">Wnioskodawca </w:t>
      </w:r>
      <w:r w:rsidRPr="00FD0317">
        <w:t>–</w:t>
      </w:r>
      <w:r w:rsidR="00090E11">
        <w:t xml:space="preserve"> </w:t>
      </w:r>
      <w:r w:rsidR="00090E11" w:rsidRPr="007613EE">
        <w:t>jednostka samorządu terytorialnego</w:t>
      </w:r>
      <w:r w:rsidR="00A70547">
        <w:t>, która</w:t>
      </w:r>
      <w:r w:rsidR="00090E11" w:rsidRPr="007613EE">
        <w:t xml:space="preserve"> </w:t>
      </w:r>
      <w:r w:rsidR="00A70547">
        <w:t>ubiega</w:t>
      </w:r>
      <w:r w:rsidR="00090E11">
        <w:t xml:space="preserve"> się </w:t>
      </w:r>
      <w:r w:rsidR="00090E11" w:rsidRPr="007613EE">
        <w:t xml:space="preserve">o </w:t>
      </w:r>
      <w:r w:rsidR="00090E11">
        <w:t>D</w:t>
      </w:r>
      <w:r w:rsidR="00090E11" w:rsidRPr="007613EE">
        <w:t xml:space="preserve">ofinansowanie </w:t>
      </w:r>
      <w:r w:rsidR="00090E11">
        <w:t>z</w:t>
      </w:r>
      <w:r w:rsidR="00090E11" w:rsidRPr="007613EE">
        <w:t xml:space="preserve"> Programu</w:t>
      </w:r>
      <w:r w:rsidR="00457C67">
        <w:t>;</w:t>
      </w:r>
    </w:p>
    <w:p w14:paraId="73E92F62" w14:textId="77777777" w:rsidR="00BA1C88" w:rsidRDefault="00325575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</w:pPr>
      <w:r w:rsidRPr="005918FD">
        <w:rPr>
          <w:b/>
        </w:rPr>
        <w:t>W</w:t>
      </w:r>
      <w:r w:rsidR="00BA1C88" w:rsidRPr="005918FD">
        <w:rPr>
          <w:b/>
        </w:rPr>
        <w:t>stępna promesa</w:t>
      </w:r>
      <w:r w:rsidR="00BA1C88">
        <w:t xml:space="preserve"> –</w:t>
      </w:r>
      <w:r w:rsidR="00BA1C88" w:rsidRPr="00847BB1">
        <w:t xml:space="preserve"> dokument </w:t>
      </w:r>
      <w:r w:rsidR="00BA1C88">
        <w:t xml:space="preserve">zawierający wstępne zapewnienie przyznania dofinansowania, po spełnieniu warunków określonych w treści Wstępnej </w:t>
      </w:r>
      <w:r w:rsidR="00457C67">
        <w:t>p</w:t>
      </w:r>
      <w:r w:rsidR="00BA1C88">
        <w:t>romesy i Regulaminu;</w:t>
      </w:r>
    </w:p>
    <w:p w14:paraId="53CBB564" w14:textId="77777777" w:rsidR="00C6457C" w:rsidRPr="00504E9D" w:rsidRDefault="00BA1C88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  <w:rPr>
          <w:b/>
        </w:rPr>
      </w:pPr>
      <w:r w:rsidRPr="00091387">
        <w:rPr>
          <w:b/>
        </w:rPr>
        <w:t xml:space="preserve">Wykonawca </w:t>
      </w:r>
      <w:r>
        <w:t>– podmiot realizujący Inwestycję, w tym dostawca, wybrany w Postępowaniu zakupowym</w:t>
      </w:r>
      <w:r w:rsidR="0009748A">
        <w:t>;</w:t>
      </w:r>
    </w:p>
    <w:p w14:paraId="48FAA1A8" w14:textId="77777777" w:rsidR="00F241AE" w:rsidRDefault="0009748A" w:rsidP="0009748A">
      <w:pPr>
        <w:pStyle w:val="Akapitzlist"/>
        <w:numPr>
          <w:ilvl w:val="0"/>
          <w:numId w:val="17"/>
        </w:numPr>
        <w:spacing w:after="0" w:line="360" w:lineRule="auto"/>
        <w:ind w:left="567" w:hanging="425"/>
        <w:jc w:val="both"/>
      </w:pPr>
      <w:r>
        <w:rPr>
          <w:b/>
        </w:rPr>
        <w:t xml:space="preserve">Zabytek - </w:t>
      </w:r>
      <w:r w:rsidRPr="003B42FD">
        <w:t>nieruchomość lub rzecz ruchoma</w:t>
      </w:r>
      <w:r w:rsidRPr="00504E9D">
        <w:t>, ich części lub zespoły</w:t>
      </w:r>
      <w:r w:rsidR="00F241AE" w:rsidRPr="003B42FD">
        <w:t>, o których m</w:t>
      </w:r>
      <w:r w:rsidR="00F241AE">
        <w:t>o</w:t>
      </w:r>
      <w:r w:rsidR="00F241AE" w:rsidRPr="003B42FD">
        <w:t xml:space="preserve">wa w </w:t>
      </w:r>
      <w:r w:rsidR="00F241AE">
        <w:t>art</w:t>
      </w:r>
      <w:r w:rsidR="00F241AE" w:rsidRPr="003B42FD">
        <w:t>.</w:t>
      </w:r>
      <w:r w:rsidR="00F241AE">
        <w:t xml:space="preserve"> 3 pkt 1 ustawy z dnia 23 lipca 2003 r. o ochronie zabytków i opiece nad zabytkami, w</w:t>
      </w:r>
      <w:r w:rsidR="00611664">
        <w:t xml:space="preserve">pisane do rejestru zabytków lub do </w:t>
      </w:r>
      <w:r w:rsidR="00F241AE">
        <w:t>ewidencji zabytków.</w:t>
      </w:r>
    </w:p>
    <w:p w14:paraId="52188C30" w14:textId="77777777" w:rsidR="0003463B" w:rsidRDefault="0003463B" w:rsidP="0003463B">
      <w:pPr>
        <w:spacing w:after="0" w:line="360" w:lineRule="auto"/>
        <w:rPr>
          <w:rFonts w:cstheme="minorHAnsi"/>
          <w:b/>
        </w:rPr>
      </w:pPr>
    </w:p>
    <w:p w14:paraId="12C6E555" w14:textId="77777777" w:rsidR="0094113B" w:rsidRDefault="0094113B" w:rsidP="0094113B">
      <w:pPr>
        <w:spacing w:after="0" w:line="360" w:lineRule="auto"/>
        <w:jc w:val="center"/>
        <w:rPr>
          <w:rFonts w:cstheme="minorHAnsi"/>
          <w:b/>
        </w:rPr>
      </w:pPr>
      <w:r w:rsidRPr="00F95466">
        <w:rPr>
          <w:rFonts w:cstheme="minorHAnsi"/>
          <w:b/>
        </w:rPr>
        <w:t xml:space="preserve">§ </w:t>
      </w:r>
      <w:r>
        <w:rPr>
          <w:rFonts w:cstheme="minorHAnsi"/>
          <w:b/>
        </w:rPr>
        <w:t xml:space="preserve">3. </w:t>
      </w:r>
    </w:p>
    <w:p w14:paraId="7358A3D3" w14:textId="77777777" w:rsidR="0094113B" w:rsidRPr="006045FA" w:rsidRDefault="0094113B" w:rsidP="00C6457C">
      <w:pPr>
        <w:pStyle w:val="Nagwek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4" w:name="_Toc120111841"/>
      <w:r w:rsidRPr="006045FA">
        <w:rPr>
          <w:rFonts w:asciiTheme="minorHAnsi" w:hAnsiTheme="minorHAnsi" w:cstheme="minorHAnsi"/>
          <w:b/>
          <w:color w:val="auto"/>
          <w:sz w:val="22"/>
          <w:szCs w:val="22"/>
        </w:rPr>
        <w:t>Ogłoszenie o Naborze</w:t>
      </w:r>
      <w:bookmarkEnd w:id="4"/>
    </w:p>
    <w:p w14:paraId="2A91CD77" w14:textId="77777777" w:rsidR="00C6457C" w:rsidRPr="00C6457C" w:rsidRDefault="00C6457C" w:rsidP="00C6457C"/>
    <w:p w14:paraId="368412CA" w14:textId="77777777" w:rsidR="0094113B" w:rsidRPr="00E3358E" w:rsidRDefault="007405DB" w:rsidP="00E22E98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cstheme="minorHAnsi"/>
        </w:rPr>
      </w:pPr>
      <w:r w:rsidRPr="00E3358E">
        <w:rPr>
          <w:rFonts w:cstheme="minorHAnsi"/>
        </w:rPr>
        <w:t>Ogłoszenie o Naborze</w:t>
      </w:r>
      <w:r w:rsidR="009C67E9" w:rsidRPr="00E3358E">
        <w:rPr>
          <w:rFonts w:cstheme="minorHAnsi"/>
        </w:rPr>
        <w:t xml:space="preserve"> oraz Regulamin </w:t>
      </w:r>
      <w:r w:rsidRPr="00E3358E">
        <w:rPr>
          <w:rFonts w:cstheme="minorHAnsi"/>
        </w:rPr>
        <w:t xml:space="preserve">publikowane </w:t>
      </w:r>
      <w:r w:rsidR="00B231EE">
        <w:rPr>
          <w:rFonts w:cstheme="minorHAnsi"/>
        </w:rPr>
        <w:t>są</w:t>
      </w:r>
      <w:r w:rsidRPr="00E3358E">
        <w:rPr>
          <w:rFonts w:cstheme="minorHAnsi"/>
        </w:rPr>
        <w:t xml:space="preserve"> na stronie internetowej Kancelarii Prezesa Rady Ministrów oraz na Stronie internetowej BGK</w:t>
      </w:r>
      <w:r w:rsidR="00E3358E">
        <w:rPr>
          <w:rFonts w:cstheme="minorHAnsi"/>
        </w:rPr>
        <w:t>.</w:t>
      </w:r>
    </w:p>
    <w:p w14:paraId="03D1B0F2" w14:textId="77777777" w:rsidR="0094113B" w:rsidRPr="008421BF" w:rsidRDefault="0094113B" w:rsidP="0094113B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cstheme="minorHAnsi"/>
          <w:i/>
        </w:rPr>
      </w:pPr>
      <w:r w:rsidRPr="002E7767">
        <w:rPr>
          <w:rFonts w:cstheme="minorHAnsi"/>
        </w:rPr>
        <w:t xml:space="preserve">W Ogłoszeniu o </w:t>
      </w:r>
      <w:r>
        <w:rPr>
          <w:rFonts w:cstheme="minorHAnsi"/>
        </w:rPr>
        <w:t>N</w:t>
      </w:r>
      <w:r w:rsidRPr="002E7767">
        <w:rPr>
          <w:rFonts w:cstheme="minorHAnsi"/>
        </w:rPr>
        <w:t>aborze wskazuje</w:t>
      </w:r>
      <w:r>
        <w:rPr>
          <w:rFonts w:cstheme="minorHAnsi"/>
        </w:rPr>
        <w:t xml:space="preserve"> się</w:t>
      </w:r>
      <w:r w:rsidRPr="000D25AF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0D25AF">
        <w:rPr>
          <w:rFonts w:cstheme="minorHAnsi"/>
        </w:rPr>
        <w:t>termin, zakres i warunki naboru Wniosków o dofinansowanie</w:t>
      </w:r>
      <w:r>
        <w:rPr>
          <w:rFonts w:cstheme="minorHAnsi"/>
        </w:rPr>
        <w:t>, w tym w szczególności:</w:t>
      </w:r>
    </w:p>
    <w:p w14:paraId="1E7DD410" w14:textId="77777777" w:rsidR="0094113B" w:rsidRDefault="0094113B" w:rsidP="0094113B">
      <w:pPr>
        <w:pStyle w:val="Akapitzlist"/>
        <w:numPr>
          <w:ilvl w:val="0"/>
          <w:numId w:val="5"/>
        </w:numPr>
        <w:spacing w:after="0" w:line="360" w:lineRule="auto"/>
        <w:ind w:left="1134" w:hanging="567"/>
        <w:jc w:val="both"/>
        <w:rPr>
          <w:rFonts w:cstheme="minorHAnsi"/>
        </w:rPr>
      </w:pPr>
      <w:r>
        <w:rPr>
          <w:rFonts w:cstheme="minorHAnsi"/>
        </w:rPr>
        <w:t>okres</w:t>
      </w:r>
      <w:r w:rsidRPr="002E7767">
        <w:rPr>
          <w:rFonts w:cstheme="minorHAnsi"/>
        </w:rPr>
        <w:t xml:space="preserve"> </w:t>
      </w:r>
      <w:r>
        <w:rPr>
          <w:rFonts w:cstheme="minorHAnsi"/>
        </w:rPr>
        <w:t>Naboru, w tym Godzinę</w:t>
      </w:r>
      <w:r w:rsidRPr="002E7767">
        <w:rPr>
          <w:rFonts w:cstheme="minorHAnsi"/>
        </w:rPr>
        <w:t xml:space="preserve"> </w:t>
      </w:r>
      <w:r>
        <w:rPr>
          <w:rFonts w:cstheme="minorHAnsi"/>
        </w:rPr>
        <w:t>g</w:t>
      </w:r>
      <w:r w:rsidRPr="002E7767">
        <w:rPr>
          <w:rFonts w:cstheme="minorHAnsi"/>
        </w:rPr>
        <w:t>raniczną</w:t>
      </w:r>
      <w:r>
        <w:rPr>
          <w:rFonts w:cstheme="minorHAnsi"/>
        </w:rPr>
        <w:t>;</w:t>
      </w:r>
    </w:p>
    <w:p w14:paraId="5C3D1A5D" w14:textId="77777777" w:rsidR="0094113B" w:rsidRDefault="0094113B" w:rsidP="0094113B">
      <w:pPr>
        <w:pStyle w:val="Akapitzlist"/>
        <w:numPr>
          <w:ilvl w:val="0"/>
          <w:numId w:val="5"/>
        </w:numPr>
        <w:spacing w:after="0" w:line="360" w:lineRule="auto"/>
        <w:ind w:left="1134" w:hanging="567"/>
        <w:jc w:val="both"/>
        <w:rPr>
          <w:rFonts w:cstheme="minorHAnsi"/>
        </w:rPr>
      </w:pPr>
      <w:r>
        <w:rPr>
          <w:rFonts w:cstheme="minorHAnsi"/>
        </w:rPr>
        <w:t xml:space="preserve">wysokość Dofinansowania </w:t>
      </w:r>
      <w:r w:rsidR="00697C24">
        <w:rPr>
          <w:rFonts w:cstheme="minorHAnsi"/>
        </w:rPr>
        <w:t xml:space="preserve">z Programu </w:t>
      </w:r>
      <w:r>
        <w:rPr>
          <w:rFonts w:cstheme="minorHAnsi"/>
        </w:rPr>
        <w:t xml:space="preserve">w ramach </w:t>
      </w:r>
      <w:r w:rsidR="00296A87">
        <w:rPr>
          <w:rFonts w:cstheme="minorHAnsi"/>
        </w:rPr>
        <w:t>Naboru Wniosków o dofinansowanie</w:t>
      </w:r>
      <w:r>
        <w:rPr>
          <w:rFonts w:cstheme="minorHAnsi"/>
        </w:rPr>
        <w:t>;</w:t>
      </w:r>
    </w:p>
    <w:p w14:paraId="2F29569A" w14:textId="77777777" w:rsidR="0094113B" w:rsidRDefault="0094113B" w:rsidP="0094113B">
      <w:pPr>
        <w:pStyle w:val="Akapitzlist"/>
        <w:numPr>
          <w:ilvl w:val="0"/>
          <w:numId w:val="5"/>
        </w:numPr>
        <w:spacing w:after="0" w:line="360" w:lineRule="auto"/>
        <w:ind w:left="1134" w:hanging="567"/>
        <w:jc w:val="both"/>
        <w:rPr>
          <w:rFonts w:cstheme="minorHAnsi"/>
        </w:rPr>
      </w:pPr>
      <w:r>
        <w:rPr>
          <w:rFonts w:cstheme="minorHAnsi"/>
        </w:rPr>
        <w:t>rodzaje podmiotów</w:t>
      </w:r>
      <w:r w:rsidRPr="002E7767">
        <w:rPr>
          <w:rFonts w:cstheme="minorHAnsi"/>
        </w:rPr>
        <w:t xml:space="preserve"> uprawnion</w:t>
      </w:r>
      <w:r>
        <w:rPr>
          <w:rFonts w:cstheme="minorHAnsi"/>
        </w:rPr>
        <w:t>ych</w:t>
      </w:r>
      <w:r w:rsidRPr="002E7767">
        <w:rPr>
          <w:rFonts w:cstheme="minorHAnsi"/>
        </w:rPr>
        <w:t xml:space="preserve"> do składania </w:t>
      </w:r>
      <w:r>
        <w:rPr>
          <w:rFonts w:cstheme="minorHAnsi"/>
        </w:rPr>
        <w:t>W</w:t>
      </w:r>
      <w:r w:rsidRPr="002E7767">
        <w:rPr>
          <w:rFonts w:cstheme="minorHAnsi"/>
        </w:rPr>
        <w:t>nios</w:t>
      </w:r>
      <w:r>
        <w:rPr>
          <w:rFonts w:cstheme="minorHAnsi"/>
        </w:rPr>
        <w:t>ków o dofinansowanie.</w:t>
      </w:r>
    </w:p>
    <w:p w14:paraId="5FEC0C3D" w14:textId="77777777" w:rsidR="0094113B" w:rsidRPr="00901AC1" w:rsidRDefault="0094113B" w:rsidP="0094113B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cstheme="minorHAnsi"/>
        </w:rPr>
      </w:pPr>
      <w:r w:rsidRPr="00901AC1">
        <w:rPr>
          <w:rFonts w:cstheme="minorHAnsi"/>
        </w:rPr>
        <w:t>Okres Naboru, o którym mowa w ust.</w:t>
      </w:r>
      <w:r>
        <w:rPr>
          <w:rFonts w:cstheme="minorHAnsi"/>
        </w:rPr>
        <w:t xml:space="preserve"> </w:t>
      </w:r>
      <w:r w:rsidRPr="00901AC1">
        <w:rPr>
          <w:rFonts w:cstheme="minorHAnsi"/>
        </w:rPr>
        <w:t>2 pkt 2</w:t>
      </w:r>
      <w:r w:rsidR="00735C20">
        <w:rPr>
          <w:rFonts w:cstheme="minorHAnsi"/>
        </w:rPr>
        <w:t xml:space="preserve"> </w:t>
      </w:r>
      <w:r w:rsidRPr="00901AC1">
        <w:rPr>
          <w:rFonts w:cstheme="minorHAnsi"/>
        </w:rPr>
        <w:t xml:space="preserve">może zostać </w:t>
      </w:r>
      <w:r>
        <w:rPr>
          <w:rFonts w:cstheme="minorHAnsi"/>
        </w:rPr>
        <w:t>wy</w:t>
      </w:r>
      <w:r w:rsidRPr="00901AC1">
        <w:rPr>
          <w:rFonts w:cstheme="minorHAnsi"/>
        </w:rPr>
        <w:t xml:space="preserve">dłużony </w:t>
      </w:r>
      <w:r>
        <w:rPr>
          <w:rFonts w:cstheme="minorHAnsi"/>
        </w:rPr>
        <w:t>po zatwierdzeniu wydłużenia okresu Naboru przez Prezesa Rady Ministrów</w:t>
      </w:r>
      <w:r w:rsidRPr="00901AC1">
        <w:rPr>
          <w:rFonts w:cstheme="minorHAnsi"/>
        </w:rPr>
        <w:t>.</w:t>
      </w:r>
      <w:r>
        <w:rPr>
          <w:rFonts w:cstheme="minorHAnsi"/>
        </w:rPr>
        <w:t xml:space="preserve"> Wyd</w:t>
      </w:r>
      <w:r w:rsidRPr="00901AC1">
        <w:rPr>
          <w:rFonts w:cstheme="minorHAnsi"/>
        </w:rPr>
        <w:t>łużenie okresu Naboru następuje</w:t>
      </w:r>
      <w:r>
        <w:rPr>
          <w:rFonts w:cstheme="minorHAnsi"/>
        </w:rPr>
        <w:t xml:space="preserve"> </w:t>
      </w:r>
      <w:r w:rsidRPr="00901AC1">
        <w:rPr>
          <w:rFonts w:cstheme="minorHAnsi"/>
        </w:rPr>
        <w:t>przed upływem pierwotnego okres</w:t>
      </w:r>
      <w:r>
        <w:rPr>
          <w:rFonts w:cstheme="minorHAnsi"/>
        </w:rPr>
        <w:t xml:space="preserve">u </w:t>
      </w:r>
      <w:r w:rsidRPr="00901AC1">
        <w:rPr>
          <w:rFonts w:cstheme="minorHAnsi"/>
        </w:rPr>
        <w:t xml:space="preserve">Naboru i jest publikowane w </w:t>
      </w:r>
      <w:r w:rsidR="00697C24">
        <w:rPr>
          <w:rFonts w:cstheme="minorHAnsi"/>
        </w:rPr>
        <w:t>sposób</w:t>
      </w:r>
      <w:r w:rsidRPr="00901AC1">
        <w:rPr>
          <w:rFonts w:cstheme="minorHAnsi"/>
        </w:rPr>
        <w:t xml:space="preserve"> wskazany w ust.</w:t>
      </w:r>
      <w:r>
        <w:rPr>
          <w:rFonts w:cstheme="minorHAnsi"/>
        </w:rPr>
        <w:t xml:space="preserve"> </w:t>
      </w:r>
      <w:r w:rsidRPr="00901AC1">
        <w:rPr>
          <w:rFonts w:cstheme="minorHAnsi"/>
        </w:rPr>
        <w:t>1.</w:t>
      </w:r>
    </w:p>
    <w:p w14:paraId="7D9E6622" w14:textId="77777777" w:rsidR="0094113B" w:rsidRDefault="0094113B" w:rsidP="0094113B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W dniu ogłoszenia Naboru</w:t>
      </w:r>
      <w:r w:rsidR="00FC061C">
        <w:rPr>
          <w:rFonts w:cstheme="minorHAnsi"/>
        </w:rPr>
        <w:t>,</w:t>
      </w:r>
      <w:r>
        <w:rPr>
          <w:rFonts w:cstheme="minorHAnsi"/>
        </w:rPr>
        <w:t xml:space="preserve"> Regulamin</w:t>
      </w:r>
      <w:r w:rsidR="00FC061C">
        <w:rPr>
          <w:rFonts w:cstheme="minorHAnsi"/>
        </w:rPr>
        <w:t xml:space="preserve"> </w:t>
      </w:r>
      <w:r>
        <w:rPr>
          <w:rFonts w:cstheme="minorHAnsi"/>
        </w:rPr>
        <w:t xml:space="preserve">jest udostępniany na stronie internetowej </w:t>
      </w:r>
      <w:r w:rsidR="00FC061C">
        <w:rPr>
          <w:rFonts w:cstheme="minorHAnsi"/>
        </w:rPr>
        <w:t xml:space="preserve">Kancelarii Prezesa Rady Ministrów oraz Stronie internetowej </w:t>
      </w:r>
      <w:r>
        <w:rPr>
          <w:rFonts w:cstheme="minorHAnsi"/>
        </w:rPr>
        <w:t>BGK</w:t>
      </w:r>
      <w:r w:rsidR="00FC061C">
        <w:rPr>
          <w:rFonts w:cstheme="minorHAnsi"/>
        </w:rPr>
        <w:t>.</w:t>
      </w:r>
    </w:p>
    <w:p w14:paraId="40C12EB9" w14:textId="77777777" w:rsidR="00982B4D" w:rsidRPr="00DB3F4E" w:rsidRDefault="00982B4D" w:rsidP="00DB3F4E">
      <w:pPr>
        <w:spacing w:after="0" w:line="360" w:lineRule="auto"/>
        <w:jc w:val="both"/>
        <w:rPr>
          <w:rFonts w:cstheme="minorHAnsi"/>
        </w:rPr>
      </w:pPr>
    </w:p>
    <w:p w14:paraId="4E2A3929" w14:textId="77777777" w:rsidR="00956927" w:rsidRDefault="00956927" w:rsidP="00956927">
      <w:pPr>
        <w:spacing w:after="0" w:line="360" w:lineRule="auto"/>
        <w:jc w:val="center"/>
        <w:rPr>
          <w:rFonts w:cstheme="minorHAnsi"/>
          <w:b/>
        </w:rPr>
      </w:pPr>
      <w:r w:rsidRPr="000C5F44">
        <w:rPr>
          <w:rFonts w:cstheme="minorHAnsi"/>
          <w:b/>
        </w:rPr>
        <w:t xml:space="preserve">§ </w:t>
      </w:r>
      <w:r>
        <w:rPr>
          <w:rFonts w:cstheme="minorHAnsi"/>
          <w:b/>
        </w:rPr>
        <w:t xml:space="preserve">4. </w:t>
      </w:r>
    </w:p>
    <w:p w14:paraId="44DFBE73" w14:textId="77777777" w:rsidR="00956927" w:rsidRPr="006045FA" w:rsidRDefault="000815E1" w:rsidP="00C6457C">
      <w:pPr>
        <w:pStyle w:val="Nagwek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5" w:name="_Toc120111842"/>
      <w:r>
        <w:rPr>
          <w:rFonts w:asciiTheme="minorHAnsi" w:hAnsiTheme="minorHAnsi" w:cstheme="minorHAnsi"/>
          <w:b/>
          <w:color w:val="auto"/>
          <w:sz w:val="22"/>
          <w:szCs w:val="22"/>
        </w:rPr>
        <w:t>D</w:t>
      </w:r>
      <w:r w:rsidR="00956927" w:rsidRPr="006045FA">
        <w:rPr>
          <w:rFonts w:asciiTheme="minorHAnsi" w:hAnsiTheme="minorHAnsi" w:cstheme="minorHAnsi"/>
          <w:b/>
          <w:color w:val="auto"/>
          <w:sz w:val="22"/>
          <w:szCs w:val="22"/>
        </w:rPr>
        <w:t>ostęp</w:t>
      </w:r>
      <w:r w:rsidR="001123DC" w:rsidRPr="006045F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do </w:t>
      </w:r>
      <w:r w:rsidR="001123DC" w:rsidRPr="006045FA">
        <w:rPr>
          <w:rFonts w:asciiTheme="minorHAnsi" w:hAnsiTheme="minorHAnsi" w:cstheme="minorHAnsi"/>
          <w:b/>
          <w:color w:val="auto"/>
          <w:sz w:val="22"/>
          <w:szCs w:val="22"/>
        </w:rPr>
        <w:t>Aplikacji</w:t>
      </w:r>
      <w:bookmarkEnd w:id="5"/>
    </w:p>
    <w:p w14:paraId="569A1279" w14:textId="77777777" w:rsidR="00C6457C" w:rsidRPr="00C6457C" w:rsidRDefault="00C6457C" w:rsidP="00C6457C"/>
    <w:p w14:paraId="6FC39DD8" w14:textId="77777777" w:rsidR="00960F2D" w:rsidRDefault="00370ABC" w:rsidP="00960F2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cstheme="minorHAnsi"/>
        </w:rPr>
      </w:pPr>
      <w:r w:rsidRPr="00370ABC">
        <w:rPr>
          <w:rFonts w:cstheme="minorHAnsi"/>
        </w:rPr>
        <w:t xml:space="preserve">Dostęp do Aplikacji </w:t>
      </w:r>
      <w:r w:rsidR="005043CE">
        <w:rPr>
          <w:rFonts w:cstheme="minorHAnsi"/>
        </w:rPr>
        <w:t>jest dostępem przyznawanym</w:t>
      </w:r>
      <w:r w:rsidR="004672F8">
        <w:rPr>
          <w:rFonts w:cstheme="minorHAnsi"/>
        </w:rPr>
        <w:t xml:space="preserve"> w ramach Rządowego Funduszu Polski Ład: Programu Inwestycji Strategicznych</w:t>
      </w:r>
      <w:r w:rsidR="00887370">
        <w:rPr>
          <w:rFonts w:cstheme="minorHAnsi"/>
        </w:rPr>
        <w:t xml:space="preserve"> oraz Programu.</w:t>
      </w:r>
    </w:p>
    <w:p w14:paraId="3E8B6B45" w14:textId="77777777" w:rsidR="00633316" w:rsidRDefault="00633316" w:rsidP="00960F2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Dostęp przyznany dla potrzeb </w:t>
      </w:r>
      <w:r w:rsidRPr="00633316">
        <w:rPr>
          <w:rFonts w:cstheme="minorHAnsi"/>
        </w:rPr>
        <w:t>Rządowego Funduszu Polski Ład: Programu Inwestycji Strategicznych</w:t>
      </w:r>
      <w:r>
        <w:rPr>
          <w:rFonts w:cstheme="minorHAnsi"/>
        </w:rPr>
        <w:t xml:space="preserve"> zachowuje ważność.</w:t>
      </w:r>
    </w:p>
    <w:p w14:paraId="059EFD07" w14:textId="77777777" w:rsidR="00956927" w:rsidRDefault="00956927" w:rsidP="00A453C5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W celu uzyskania </w:t>
      </w:r>
      <w:r w:rsidRPr="002E7767">
        <w:rPr>
          <w:rFonts w:cstheme="minorHAnsi"/>
        </w:rPr>
        <w:t xml:space="preserve">dostępu do </w:t>
      </w:r>
      <w:r>
        <w:rPr>
          <w:rFonts w:cstheme="minorHAnsi"/>
        </w:rPr>
        <w:t>A</w:t>
      </w:r>
      <w:r w:rsidRPr="002E7767">
        <w:rPr>
          <w:rFonts w:cstheme="minorHAnsi"/>
        </w:rPr>
        <w:t>plikacji</w:t>
      </w:r>
      <w:r>
        <w:rPr>
          <w:rFonts w:cstheme="minorHAnsi"/>
        </w:rPr>
        <w:t>,</w:t>
      </w:r>
      <w:r w:rsidRPr="002E7767">
        <w:rPr>
          <w:rFonts w:cstheme="minorHAnsi"/>
        </w:rPr>
        <w:t xml:space="preserve"> </w:t>
      </w:r>
      <w:r>
        <w:rPr>
          <w:rFonts w:cstheme="minorHAnsi"/>
        </w:rPr>
        <w:t xml:space="preserve">Wnioskodawca </w:t>
      </w:r>
      <w:r w:rsidRPr="002E7767">
        <w:rPr>
          <w:rFonts w:cstheme="minorHAnsi"/>
        </w:rPr>
        <w:t xml:space="preserve">pobiera </w:t>
      </w:r>
      <w:r w:rsidR="00F606BB">
        <w:rPr>
          <w:rFonts w:cstheme="minorHAnsi"/>
        </w:rPr>
        <w:t>ze S</w:t>
      </w:r>
      <w:r>
        <w:rPr>
          <w:rFonts w:cstheme="minorHAnsi"/>
        </w:rPr>
        <w:t xml:space="preserve">trony internetowej BGK </w:t>
      </w:r>
      <w:r w:rsidR="00633316">
        <w:rPr>
          <w:rFonts w:cstheme="minorHAnsi"/>
        </w:rPr>
        <w:t xml:space="preserve"> uniwersalny </w:t>
      </w:r>
      <w:r>
        <w:rPr>
          <w:rFonts w:cstheme="minorHAnsi"/>
        </w:rPr>
        <w:t xml:space="preserve">formularz </w:t>
      </w:r>
      <w:r w:rsidRPr="00633316">
        <w:rPr>
          <w:rFonts w:cstheme="minorHAnsi"/>
          <w:i/>
        </w:rPr>
        <w:t>Wniosku o</w:t>
      </w:r>
      <w:r w:rsidR="00633316" w:rsidRPr="00633316">
        <w:rPr>
          <w:rFonts w:cstheme="minorHAnsi"/>
          <w:i/>
        </w:rPr>
        <w:t xml:space="preserve"> nadanie dostępu</w:t>
      </w:r>
      <w:r w:rsidR="00E72ED5" w:rsidRPr="00633316">
        <w:rPr>
          <w:rFonts w:cstheme="minorHAnsi"/>
          <w:i/>
        </w:rPr>
        <w:t xml:space="preserve"> do Aplikacji</w:t>
      </w:r>
      <w:r w:rsidR="00633316" w:rsidRPr="00633316">
        <w:rPr>
          <w:rFonts w:cstheme="minorHAnsi"/>
          <w:i/>
        </w:rPr>
        <w:t xml:space="preserve"> Polski Ład</w:t>
      </w:r>
      <w:r w:rsidR="00633316">
        <w:rPr>
          <w:rFonts w:cstheme="minorHAnsi"/>
        </w:rPr>
        <w:t>.</w:t>
      </w:r>
      <w:r>
        <w:rPr>
          <w:rFonts w:cstheme="minorHAnsi"/>
        </w:rPr>
        <w:t xml:space="preserve"> Wzór </w:t>
      </w:r>
      <w:r w:rsidR="00633316">
        <w:rPr>
          <w:rFonts w:cstheme="minorHAnsi"/>
        </w:rPr>
        <w:t xml:space="preserve">formularza </w:t>
      </w:r>
      <w:r>
        <w:rPr>
          <w:rFonts w:cstheme="minorHAnsi"/>
        </w:rPr>
        <w:t xml:space="preserve">stanowi </w:t>
      </w:r>
      <w:r w:rsidRPr="003D31E5">
        <w:rPr>
          <w:rFonts w:cstheme="minorHAnsi"/>
        </w:rPr>
        <w:t>załącznik nr 1 do Regulaminu</w:t>
      </w:r>
      <w:r w:rsidR="0064071C">
        <w:rPr>
          <w:rFonts w:cstheme="minorHAnsi"/>
        </w:rPr>
        <w:t>.</w:t>
      </w:r>
    </w:p>
    <w:p w14:paraId="3F5DA98B" w14:textId="77777777" w:rsidR="00956927" w:rsidRPr="003D31E5" w:rsidRDefault="00956927" w:rsidP="00A453C5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theme="minorHAnsi"/>
        </w:rPr>
      </w:pPr>
      <w:r w:rsidRPr="003D31E5">
        <w:rPr>
          <w:rFonts w:cstheme="minorHAnsi"/>
        </w:rPr>
        <w:t xml:space="preserve">Wniosek o dostęp powinien zostać </w:t>
      </w:r>
      <w:r>
        <w:rPr>
          <w:rFonts w:cstheme="minorHAnsi"/>
        </w:rPr>
        <w:t>wy</w:t>
      </w:r>
      <w:r w:rsidRPr="003D31E5">
        <w:rPr>
          <w:rFonts w:cstheme="minorHAnsi"/>
        </w:rPr>
        <w:t>pełniony zgodnie z instrukcją</w:t>
      </w:r>
      <w:r>
        <w:rPr>
          <w:rFonts w:cstheme="minorHAnsi"/>
        </w:rPr>
        <w:t xml:space="preserve"> </w:t>
      </w:r>
      <w:r w:rsidR="005C31A0">
        <w:rPr>
          <w:rFonts w:cstheme="minorHAnsi"/>
        </w:rPr>
        <w:t>stanowiącą załącznik nr </w:t>
      </w:r>
      <w:r w:rsidR="000B290B">
        <w:rPr>
          <w:rFonts w:cstheme="minorHAnsi"/>
        </w:rPr>
        <w:t>2 </w:t>
      </w:r>
      <w:r w:rsidRPr="003D31E5">
        <w:rPr>
          <w:rFonts w:cstheme="minorHAnsi"/>
        </w:rPr>
        <w:t>do</w:t>
      </w:r>
      <w:r>
        <w:rPr>
          <w:rFonts w:cstheme="minorHAnsi"/>
        </w:rPr>
        <w:t> </w:t>
      </w:r>
      <w:r w:rsidRPr="003D31E5">
        <w:rPr>
          <w:rFonts w:cstheme="minorHAnsi"/>
        </w:rPr>
        <w:t>Regulaminu.</w:t>
      </w:r>
    </w:p>
    <w:p w14:paraId="073E1596" w14:textId="77777777" w:rsidR="00956927" w:rsidRDefault="00956927" w:rsidP="00A453C5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theme="minorHAnsi"/>
        </w:rPr>
      </w:pPr>
      <w:r w:rsidRPr="003D31E5">
        <w:rPr>
          <w:rFonts w:cstheme="minorHAnsi"/>
        </w:rPr>
        <w:t xml:space="preserve">Wniosek o dostęp podpisywany jest </w:t>
      </w:r>
      <w:r w:rsidR="00F606BB">
        <w:rPr>
          <w:rFonts w:cstheme="minorHAnsi"/>
        </w:rPr>
        <w:t>P</w:t>
      </w:r>
      <w:r w:rsidR="00A74543" w:rsidRPr="0014712A">
        <w:rPr>
          <w:rFonts w:cstheme="minorHAnsi"/>
        </w:rPr>
        <w:t>odpisem kwalifikowanym</w:t>
      </w:r>
      <w:r w:rsidR="00A74543" w:rsidRPr="003D31E5">
        <w:rPr>
          <w:rFonts w:cstheme="minorHAnsi"/>
        </w:rPr>
        <w:t xml:space="preserve"> </w:t>
      </w:r>
      <w:r w:rsidRPr="003D31E5">
        <w:rPr>
          <w:rFonts w:cstheme="minorHAnsi"/>
        </w:rPr>
        <w:t>przez</w:t>
      </w:r>
      <w:r>
        <w:rPr>
          <w:rFonts w:cstheme="minorHAnsi"/>
        </w:rPr>
        <w:t xml:space="preserve"> osobę</w:t>
      </w:r>
      <w:r w:rsidR="001378D3">
        <w:rPr>
          <w:rFonts w:cstheme="minorHAnsi"/>
        </w:rPr>
        <w:t>,</w:t>
      </w:r>
      <w:r>
        <w:rPr>
          <w:rFonts w:cstheme="minorHAnsi"/>
        </w:rPr>
        <w:t xml:space="preserve"> dla której udzielany jest dostęp</w:t>
      </w:r>
      <w:r w:rsidRPr="0014712A">
        <w:rPr>
          <w:rFonts w:cstheme="minorHAnsi"/>
        </w:rPr>
        <w:t>.</w:t>
      </w:r>
    </w:p>
    <w:p w14:paraId="73CED808" w14:textId="77777777" w:rsidR="00956927" w:rsidRDefault="00956927" w:rsidP="00A453C5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Do Wniosku o dostęp składanego przez pełnomocników należy załączyć pełnomocnictwa udzielone przez Reprezentanta i Skarbnika Wnioskodawcy, </w:t>
      </w:r>
      <w:r w:rsidRPr="003D31E5">
        <w:rPr>
          <w:rFonts w:cstheme="minorHAnsi"/>
        </w:rPr>
        <w:t>zgodnie z wzorami stanowiącymi załącznik</w:t>
      </w:r>
      <w:r>
        <w:rPr>
          <w:rFonts w:cstheme="minorHAnsi"/>
        </w:rPr>
        <w:t>i</w:t>
      </w:r>
      <w:r w:rsidRPr="003D31E5">
        <w:rPr>
          <w:rFonts w:cstheme="minorHAnsi"/>
        </w:rPr>
        <w:t xml:space="preserve"> nr</w:t>
      </w:r>
      <w:r>
        <w:rPr>
          <w:rFonts w:cstheme="minorHAnsi"/>
        </w:rPr>
        <w:t> </w:t>
      </w:r>
      <w:r w:rsidRPr="003D31E5">
        <w:rPr>
          <w:rFonts w:cstheme="minorHAnsi"/>
        </w:rPr>
        <w:t>3</w:t>
      </w:r>
      <w:r>
        <w:rPr>
          <w:rFonts w:cstheme="minorHAnsi"/>
        </w:rPr>
        <w:t> </w:t>
      </w:r>
      <w:r w:rsidRPr="003D31E5">
        <w:rPr>
          <w:rFonts w:cstheme="minorHAnsi"/>
        </w:rPr>
        <w:t>i</w:t>
      </w:r>
      <w:r>
        <w:rPr>
          <w:rFonts w:cstheme="minorHAnsi"/>
        </w:rPr>
        <w:t> </w:t>
      </w:r>
      <w:r w:rsidRPr="003D31E5">
        <w:rPr>
          <w:rFonts w:cstheme="minorHAnsi"/>
        </w:rPr>
        <w:t>nr</w:t>
      </w:r>
      <w:r>
        <w:rPr>
          <w:rFonts w:cstheme="minorHAnsi"/>
        </w:rPr>
        <w:t> </w:t>
      </w:r>
      <w:r w:rsidR="000B290B">
        <w:rPr>
          <w:rFonts w:cstheme="minorHAnsi"/>
        </w:rPr>
        <w:t xml:space="preserve">4 </w:t>
      </w:r>
      <w:r w:rsidRPr="003D31E5">
        <w:rPr>
          <w:rFonts w:cstheme="minorHAnsi"/>
        </w:rPr>
        <w:t>do Regulaminu</w:t>
      </w:r>
      <w:r w:rsidR="00457C67">
        <w:rPr>
          <w:rFonts w:cstheme="minorHAnsi"/>
        </w:rPr>
        <w:t xml:space="preserve"> </w:t>
      </w:r>
      <w:r w:rsidRPr="003B42FD">
        <w:rPr>
          <w:rFonts w:cstheme="minorHAnsi"/>
        </w:rPr>
        <w:t>oraz</w:t>
      </w:r>
      <w:r w:rsidRPr="003D31E5">
        <w:rPr>
          <w:rFonts w:cstheme="minorHAnsi"/>
        </w:rPr>
        <w:t xml:space="preserve"> odpowiednim zaświadczenie</w:t>
      </w:r>
      <w:r w:rsidR="00A22AA8">
        <w:rPr>
          <w:rFonts w:cstheme="minorHAnsi"/>
        </w:rPr>
        <w:t>m o </w:t>
      </w:r>
      <w:r>
        <w:rPr>
          <w:rFonts w:cstheme="minorHAnsi"/>
        </w:rPr>
        <w:t>dokonaniu wyb</w:t>
      </w:r>
      <w:r w:rsidR="00A22AA8">
        <w:rPr>
          <w:rFonts w:cstheme="minorHAnsi"/>
        </w:rPr>
        <w:t>oru wójta/burmistrza/prezydenta miasta</w:t>
      </w:r>
      <w:r w:rsidR="00457C67">
        <w:rPr>
          <w:rFonts w:cstheme="minorHAnsi"/>
        </w:rPr>
        <w:t xml:space="preserve"> lub powołaniu w sk</w:t>
      </w:r>
      <w:r w:rsidR="00A70547">
        <w:rPr>
          <w:rFonts w:cstheme="minorHAnsi"/>
        </w:rPr>
        <w:t>ład zarządu powiatu/województwa.</w:t>
      </w:r>
    </w:p>
    <w:p w14:paraId="6142A21E" w14:textId="77777777" w:rsidR="00956927" w:rsidRPr="001E4D69" w:rsidRDefault="00956927" w:rsidP="00A453C5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Wypełniony i podpisany Wniosek o dostęp, odpowiednio wraz z</w:t>
      </w:r>
      <w:r w:rsidR="00157FED">
        <w:rPr>
          <w:rFonts w:cstheme="minorHAnsi"/>
        </w:rPr>
        <w:t xml:space="preserve"> dokumentami wskazanymi w ust. </w:t>
      </w:r>
      <w:r w:rsidR="00F105B3">
        <w:rPr>
          <w:rFonts w:cstheme="minorHAnsi"/>
        </w:rPr>
        <w:t>6</w:t>
      </w:r>
      <w:r>
        <w:rPr>
          <w:rFonts w:cstheme="minorHAnsi"/>
        </w:rPr>
        <w:t xml:space="preserve">, przekazywany jest do BGK za pośrednictwem platformy ePUAP. Wniosek oraz załączone dokumenty mogą być przekazane do BGK wyłącznie w formie elektronicznej </w:t>
      </w:r>
      <w:r>
        <w:t>z profilu Wnioskodawcy na platformie ePUAP.</w:t>
      </w:r>
    </w:p>
    <w:p w14:paraId="54523270" w14:textId="77777777" w:rsidR="00956927" w:rsidRPr="00AB0AC6" w:rsidRDefault="00956927" w:rsidP="00A453C5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theme="minorHAnsi"/>
        </w:rPr>
      </w:pPr>
      <w:r>
        <w:t>We Wniosku o dostęp składane jest oświadczenie dotyczące zasad przetwarzania danych osobowych (oświadczenie RODO) oraz oświadczenie o prawdziwości i rzetelności danych informacji zawartych we Wniosku o dostęp do Aplikacji.</w:t>
      </w:r>
    </w:p>
    <w:p w14:paraId="7065CED9" w14:textId="77777777" w:rsidR="00956927" w:rsidRPr="006A025F" w:rsidRDefault="00956927" w:rsidP="00A453C5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theme="minorHAnsi"/>
        </w:rPr>
      </w:pPr>
      <w:r>
        <w:t>Jeżeli we Wniosku o dostęp podane zostaną nieprawdziwe lub nierzetelne informacje, BGK</w:t>
      </w:r>
      <w:r w:rsidR="00E61E65">
        <w:t xml:space="preserve"> może</w:t>
      </w:r>
      <w:r>
        <w:t xml:space="preserve"> </w:t>
      </w:r>
      <w:r w:rsidR="00E61E65">
        <w:t>odrzucić</w:t>
      </w:r>
      <w:r>
        <w:t xml:space="preserve"> Wniosek o dostęp.</w:t>
      </w:r>
    </w:p>
    <w:p w14:paraId="0CBD44B6" w14:textId="77777777" w:rsidR="00157FED" w:rsidRDefault="00157FED" w:rsidP="00A453C5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BGK nadaje Login</w:t>
      </w:r>
      <w:r w:rsidRPr="002E7767">
        <w:rPr>
          <w:rFonts w:cstheme="minorHAnsi"/>
        </w:rPr>
        <w:t xml:space="preserve"> </w:t>
      </w:r>
      <w:r>
        <w:rPr>
          <w:rFonts w:cstheme="minorHAnsi"/>
        </w:rPr>
        <w:t>do Aplikacji Użytkownikowi Wnioskodawcy wskazanemu we Wniosku o dostęp.</w:t>
      </w:r>
    </w:p>
    <w:p w14:paraId="5401A08E" w14:textId="77777777" w:rsidR="00956927" w:rsidRPr="00157FED" w:rsidRDefault="00956927" w:rsidP="00A453C5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theme="minorHAnsi"/>
        </w:rPr>
      </w:pPr>
      <w:r w:rsidRPr="00157FED">
        <w:rPr>
          <w:rFonts w:cstheme="minorHAnsi"/>
        </w:rPr>
        <w:t>Dane Wnioskodawcy zawarte we Wniosku o dostęp zapisywane są przez BGK w Aplikacji.</w:t>
      </w:r>
    </w:p>
    <w:p w14:paraId="5D794864" w14:textId="77777777" w:rsidR="00887370" w:rsidRPr="00443D55" w:rsidRDefault="00956927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BGK</w:t>
      </w:r>
      <w:r w:rsidRPr="00044BD0">
        <w:rPr>
          <w:rFonts w:cstheme="minorHAnsi"/>
        </w:rPr>
        <w:t xml:space="preserve"> przesyła </w:t>
      </w:r>
      <w:r>
        <w:rPr>
          <w:rFonts w:cstheme="minorHAnsi"/>
        </w:rPr>
        <w:t>Login</w:t>
      </w:r>
      <w:r w:rsidRPr="00044BD0">
        <w:rPr>
          <w:rFonts w:cstheme="minorHAnsi"/>
        </w:rPr>
        <w:t xml:space="preserve"> dostępu</w:t>
      </w:r>
      <w:r>
        <w:rPr>
          <w:rFonts w:cstheme="minorHAnsi"/>
        </w:rPr>
        <w:t xml:space="preserve"> do Aplikacji </w:t>
      </w:r>
      <w:r w:rsidRPr="00044BD0">
        <w:rPr>
          <w:rFonts w:cstheme="minorHAnsi"/>
        </w:rPr>
        <w:t>or</w:t>
      </w:r>
      <w:r>
        <w:rPr>
          <w:rFonts w:cstheme="minorHAnsi"/>
        </w:rPr>
        <w:t>az link do logowania do Aplikacji w formie elektronicznej na adres e-mail Użytkownika Wnioskodawcy wskazany we Wniosku o dostęp.</w:t>
      </w:r>
    </w:p>
    <w:p w14:paraId="10DB183F" w14:textId="77777777" w:rsidR="001123DC" w:rsidRPr="001123DC" w:rsidRDefault="001123DC" w:rsidP="00A453C5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theme="minorHAnsi"/>
        </w:rPr>
      </w:pPr>
      <w:r w:rsidRPr="0092527E">
        <w:rPr>
          <w:rFonts w:cstheme="minorHAnsi"/>
        </w:rPr>
        <w:t xml:space="preserve">Wnioskodawca zobowiązany jest do </w:t>
      </w:r>
      <w:r w:rsidRPr="005B0E24">
        <w:rPr>
          <w:rFonts w:cstheme="minorHAnsi"/>
        </w:rPr>
        <w:t>modyfikacji danych w Aplikacji, gdy nastąpiła ich zm</w:t>
      </w:r>
      <w:r>
        <w:rPr>
          <w:rFonts w:cstheme="minorHAnsi"/>
        </w:rPr>
        <w:t>iana, w </w:t>
      </w:r>
      <w:r w:rsidRPr="005B0E24">
        <w:rPr>
          <w:rFonts w:cstheme="minorHAnsi"/>
        </w:rPr>
        <w:t>szczególności w sytuacji zmiany Użyt</w:t>
      </w:r>
      <w:r w:rsidRPr="007B0C06">
        <w:rPr>
          <w:rFonts w:cstheme="minorHAnsi"/>
        </w:rPr>
        <w:t>kownika Wnioskodawcy.</w:t>
      </w:r>
    </w:p>
    <w:p w14:paraId="403DDC4A" w14:textId="77777777" w:rsidR="00956927" w:rsidRDefault="00956927" w:rsidP="00A453C5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theme="minorHAnsi"/>
        </w:rPr>
      </w:pPr>
      <w:r w:rsidRPr="00157FED">
        <w:rPr>
          <w:rFonts w:cstheme="minorHAnsi"/>
        </w:rPr>
        <w:t>Modyfikacji danych Wnioskodawcy</w:t>
      </w:r>
      <w:r w:rsidR="006A025F" w:rsidRPr="00157FED">
        <w:rPr>
          <w:rFonts w:cstheme="minorHAnsi"/>
        </w:rPr>
        <w:t xml:space="preserve"> </w:t>
      </w:r>
      <w:r w:rsidRPr="00157FED">
        <w:rPr>
          <w:rFonts w:cstheme="minorHAnsi"/>
        </w:rPr>
        <w:t xml:space="preserve">dokonuje BGK, zgodnie z ust. </w:t>
      </w:r>
      <w:r w:rsidR="00370ABC">
        <w:rPr>
          <w:rFonts w:cstheme="minorHAnsi"/>
        </w:rPr>
        <w:t>3 – 11</w:t>
      </w:r>
      <w:r w:rsidR="00F606BB">
        <w:rPr>
          <w:rFonts w:cstheme="minorHAnsi"/>
        </w:rPr>
        <w:t>, na podstawie złożonego w </w:t>
      </w:r>
      <w:r w:rsidRPr="00157FED">
        <w:rPr>
          <w:rFonts w:cstheme="minorHAnsi"/>
        </w:rPr>
        <w:t xml:space="preserve">tym celu przez Wnioskodawcę Wniosku </w:t>
      </w:r>
      <w:r w:rsidR="00370ABC">
        <w:rPr>
          <w:rFonts w:cstheme="minorHAnsi"/>
        </w:rPr>
        <w:t>o dostęp</w:t>
      </w:r>
      <w:r w:rsidRPr="00157FED">
        <w:rPr>
          <w:rFonts w:cstheme="minorHAnsi"/>
        </w:rPr>
        <w:t xml:space="preserve">. </w:t>
      </w:r>
      <w:r w:rsidR="00887370">
        <w:rPr>
          <w:rFonts w:cstheme="minorHAnsi"/>
        </w:rPr>
        <w:t>Wszelka modyfikacja danych w tym zmiana tożsamości Użytkownika wnioskodawca ma skutek również w Programie Inwestycji Strategicznych.</w:t>
      </w:r>
    </w:p>
    <w:p w14:paraId="2038CD97" w14:textId="77777777" w:rsidR="00762A60" w:rsidRDefault="00762A60" w:rsidP="001C630F">
      <w:pPr>
        <w:pStyle w:val="Akapitzlist"/>
        <w:spacing w:after="0" w:line="360" w:lineRule="auto"/>
        <w:ind w:left="426"/>
        <w:jc w:val="both"/>
        <w:rPr>
          <w:rFonts w:cstheme="minorHAnsi"/>
        </w:rPr>
      </w:pPr>
    </w:p>
    <w:p w14:paraId="3E33D101" w14:textId="77777777" w:rsidR="00956927" w:rsidRDefault="00956927" w:rsidP="00EF1B99">
      <w:pPr>
        <w:pStyle w:val="Akapitzlist"/>
        <w:spacing w:after="0" w:line="360" w:lineRule="auto"/>
        <w:ind w:left="0"/>
        <w:jc w:val="center"/>
        <w:rPr>
          <w:rFonts w:cstheme="minorHAnsi"/>
          <w:b/>
        </w:rPr>
      </w:pPr>
      <w:r w:rsidRPr="00D053D9">
        <w:rPr>
          <w:rFonts w:cstheme="minorHAnsi"/>
          <w:b/>
        </w:rPr>
        <w:t xml:space="preserve">§ </w:t>
      </w:r>
      <w:r>
        <w:rPr>
          <w:rFonts w:cstheme="minorHAnsi"/>
          <w:b/>
        </w:rPr>
        <w:t xml:space="preserve">5. </w:t>
      </w:r>
    </w:p>
    <w:p w14:paraId="64E5E136" w14:textId="77777777" w:rsidR="00956927" w:rsidRPr="006045FA" w:rsidRDefault="00956927" w:rsidP="00EF1B99">
      <w:pPr>
        <w:pStyle w:val="Akapitzlist"/>
        <w:spacing w:after="0" w:line="360" w:lineRule="auto"/>
        <w:ind w:left="0"/>
        <w:jc w:val="center"/>
        <w:outlineLvl w:val="0"/>
        <w:rPr>
          <w:rFonts w:cstheme="minorHAnsi"/>
          <w:b/>
        </w:rPr>
      </w:pPr>
      <w:bookmarkStart w:id="6" w:name="_Toc120111843"/>
      <w:r w:rsidRPr="006045FA">
        <w:rPr>
          <w:rFonts w:cstheme="minorHAnsi"/>
          <w:b/>
        </w:rPr>
        <w:t>Wniosek o dofinansowanie</w:t>
      </w:r>
      <w:bookmarkEnd w:id="6"/>
    </w:p>
    <w:p w14:paraId="61FDCA41" w14:textId="77777777" w:rsidR="00C6457C" w:rsidRDefault="00C6457C" w:rsidP="00C6457C">
      <w:pPr>
        <w:pStyle w:val="Akapitzlist"/>
        <w:spacing w:after="0" w:line="360" w:lineRule="auto"/>
        <w:ind w:left="360"/>
        <w:jc w:val="center"/>
        <w:outlineLvl w:val="0"/>
        <w:rPr>
          <w:rFonts w:cstheme="minorHAnsi"/>
          <w:b/>
        </w:rPr>
      </w:pPr>
    </w:p>
    <w:p w14:paraId="60450032" w14:textId="77777777" w:rsidR="00956927" w:rsidRPr="003D31E5" w:rsidRDefault="00956927" w:rsidP="00A22AA8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W</w:t>
      </w:r>
      <w:r w:rsidRPr="002242E2">
        <w:rPr>
          <w:rFonts w:cstheme="minorHAnsi"/>
        </w:rPr>
        <w:t xml:space="preserve">niosek </w:t>
      </w:r>
      <w:r>
        <w:rPr>
          <w:rFonts w:cstheme="minorHAnsi"/>
        </w:rPr>
        <w:t xml:space="preserve">o dofinansowanie </w:t>
      </w:r>
      <w:r w:rsidRPr="002242E2">
        <w:rPr>
          <w:rFonts w:cstheme="minorHAnsi"/>
        </w:rPr>
        <w:t>składany</w:t>
      </w:r>
      <w:r>
        <w:rPr>
          <w:rFonts w:cstheme="minorHAnsi"/>
        </w:rPr>
        <w:t xml:space="preserve"> jest</w:t>
      </w:r>
      <w:r w:rsidRPr="002242E2">
        <w:rPr>
          <w:rFonts w:cstheme="minorHAnsi"/>
        </w:rPr>
        <w:t xml:space="preserve"> </w:t>
      </w:r>
      <w:r>
        <w:rPr>
          <w:rFonts w:cstheme="minorHAnsi"/>
        </w:rPr>
        <w:t xml:space="preserve">w Aplikacji. Wzór wniosku stanowi </w:t>
      </w:r>
      <w:r w:rsidRPr="003D31E5">
        <w:rPr>
          <w:rFonts w:cstheme="minorHAnsi"/>
        </w:rPr>
        <w:t>załącznik nr 5 do Regulaminu.</w:t>
      </w:r>
    </w:p>
    <w:p w14:paraId="52255D2C" w14:textId="77777777" w:rsidR="00956927" w:rsidRDefault="00956927" w:rsidP="00A22AA8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cstheme="minorHAnsi"/>
        </w:rPr>
      </w:pPr>
      <w:r w:rsidRPr="003D31E5">
        <w:rPr>
          <w:rFonts w:cstheme="minorHAnsi"/>
        </w:rPr>
        <w:t xml:space="preserve">Wniosek </w:t>
      </w:r>
      <w:r>
        <w:rPr>
          <w:rFonts w:cstheme="minorHAnsi"/>
        </w:rPr>
        <w:t xml:space="preserve">o dofinansowanie </w:t>
      </w:r>
      <w:r w:rsidRPr="003D31E5">
        <w:rPr>
          <w:rFonts w:cstheme="minorHAnsi"/>
        </w:rPr>
        <w:t>jest wypełniany zgodnie z instrukcją, która stanowi załącznik nr 6 do</w:t>
      </w:r>
      <w:r>
        <w:rPr>
          <w:rFonts w:cstheme="minorHAnsi"/>
        </w:rPr>
        <w:t> Regulaminu.</w:t>
      </w:r>
    </w:p>
    <w:p w14:paraId="7E74471C" w14:textId="77777777" w:rsidR="009E5BC6" w:rsidRPr="00386152" w:rsidRDefault="00956927" w:rsidP="00A7054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D23D70">
        <w:rPr>
          <w:rFonts w:cstheme="minorHAnsi"/>
        </w:rPr>
        <w:t>W ramach ogłoszonego Naboru</w:t>
      </w:r>
      <w:r w:rsidR="001123DC" w:rsidRPr="00D23D70">
        <w:rPr>
          <w:rFonts w:cstheme="minorHAnsi"/>
        </w:rPr>
        <w:t>,</w:t>
      </w:r>
      <w:r w:rsidRPr="00D23D70">
        <w:rPr>
          <w:rFonts w:cstheme="minorHAnsi"/>
        </w:rPr>
        <w:t xml:space="preserve"> Wnioskodawcy przysługuje prawo do złożenia maksymalnie </w:t>
      </w:r>
      <w:r w:rsidR="009E5BC6">
        <w:rPr>
          <w:rFonts w:cstheme="minorHAnsi"/>
        </w:rPr>
        <w:t xml:space="preserve">dziesięciu </w:t>
      </w:r>
      <w:r w:rsidRPr="00D23D70">
        <w:rPr>
          <w:rFonts w:cstheme="minorHAnsi"/>
        </w:rPr>
        <w:t>Wniosków o dofinansowanie</w:t>
      </w:r>
      <w:r w:rsidR="00F97F41">
        <w:rPr>
          <w:rFonts w:cstheme="minorHAnsi"/>
        </w:rPr>
        <w:t xml:space="preserve">, </w:t>
      </w:r>
      <w:r w:rsidR="009E5BC6">
        <w:rPr>
          <w:rFonts w:cstheme="minorHAnsi"/>
        </w:rPr>
        <w:t>w limicie dofinansowania</w:t>
      </w:r>
      <w:r w:rsidR="00C42D42">
        <w:rPr>
          <w:rFonts w:cstheme="minorHAnsi"/>
        </w:rPr>
        <w:t xml:space="preserve"> </w:t>
      </w:r>
      <w:r w:rsidR="009E5BC6">
        <w:rPr>
          <w:rFonts w:cstheme="minorHAnsi"/>
        </w:rPr>
        <w:t xml:space="preserve">nieprzekraczającym </w:t>
      </w:r>
      <w:r w:rsidR="00A70547" w:rsidRPr="00A70547">
        <w:rPr>
          <w:rFonts w:cstheme="minorHAnsi"/>
        </w:rPr>
        <w:t xml:space="preserve">dla każdego z wniosków </w:t>
      </w:r>
      <w:r w:rsidR="00A66032">
        <w:rPr>
          <w:rFonts w:cstheme="minorHAnsi"/>
        </w:rPr>
        <w:t xml:space="preserve">3 500 000 </w:t>
      </w:r>
      <w:r w:rsidR="009E5BC6">
        <w:rPr>
          <w:rFonts w:cstheme="minorHAnsi"/>
        </w:rPr>
        <w:t>zł</w:t>
      </w:r>
      <w:r w:rsidR="00386152">
        <w:rPr>
          <w:rFonts w:cstheme="minorHAnsi"/>
        </w:rPr>
        <w:t>.</w:t>
      </w:r>
    </w:p>
    <w:p w14:paraId="4DD8ED1D" w14:textId="77777777" w:rsidR="005A5683" w:rsidRDefault="00BB3E57" w:rsidP="00A22AA8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cstheme="minorHAnsi"/>
        </w:rPr>
      </w:pPr>
      <w:r w:rsidRPr="00FD0317">
        <w:rPr>
          <w:rFonts w:cstheme="minorHAnsi"/>
        </w:rPr>
        <w:t xml:space="preserve">Dofinansowanie może być przyznane jedynie w przypadku posiadania przez Wnioskodawcę </w:t>
      </w:r>
      <w:r w:rsidR="005A5683" w:rsidRPr="00FD0317">
        <w:rPr>
          <w:rFonts w:cstheme="minorHAnsi"/>
        </w:rPr>
        <w:t xml:space="preserve">Udziału własnego na realizację </w:t>
      </w:r>
      <w:r w:rsidR="00FC061C">
        <w:rPr>
          <w:rFonts w:cstheme="minorHAnsi"/>
        </w:rPr>
        <w:t>I</w:t>
      </w:r>
      <w:r w:rsidR="005A5683" w:rsidRPr="00FD0317">
        <w:rPr>
          <w:rFonts w:cstheme="minorHAnsi"/>
        </w:rPr>
        <w:t>nwestycji</w:t>
      </w:r>
      <w:r w:rsidR="00386152">
        <w:rPr>
          <w:rFonts w:cstheme="minorHAnsi"/>
        </w:rPr>
        <w:t xml:space="preserve"> albo na Dotację</w:t>
      </w:r>
      <w:r w:rsidR="005A5683" w:rsidRPr="00F606BB">
        <w:rPr>
          <w:rFonts w:cstheme="minorHAnsi"/>
        </w:rPr>
        <w:t>,</w:t>
      </w:r>
      <w:r w:rsidR="005A5683" w:rsidRPr="00FD0317">
        <w:rPr>
          <w:rFonts w:cstheme="minorHAnsi"/>
        </w:rPr>
        <w:t xml:space="preserve"> pochodzącego ze środków innych, niż środki z Progra</w:t>
      </w:r>
      <w:r w:rsidR="006A025F" w:rsidRPr="00FD0317">
        <w:rPr>
          <w:rFonts w:cstheme="minorHAnsi"/>
        </w:rPr>
        <w:t xml:space="preserve">mu, w wysokości nie niższej niż </w:t>
      </w:r>
      <w:r w:rsidR="006A025F" w:rsidRPr="00207215">
        <w:rPr>
          <w:rFonts w:cstheme="minorHAnsi"/>
        </w:rPr>
        <w:t>2 %</w:t>
      </w:r>
      <w:r w:rsidR="00207215">
        <w:rPr>
          <w:rFonts w:cstheme="minorHAnsi"/>
        </w:rPr>
        <w:t xml:space="preserve"> </w:t>
      </w:r>
      <w:r w:rsidR="006A025F" w:rsidRPr="00FD0317">
        <w:rPr>
          <w:rFonts w:cstheme="minorHAnsi"/>
        </w:rPr>
        <w:t xml:space="preserve">wartości </w:t>
      </w:r>
      <w:r w:rsidR="00FC061C">
        <w:rPr>
          <w:rFonts w:cstheme="minorHAnsi"/>
        </w:rPr>
        <w:t>I</w:t>
      </w:r>
      <w:r w:rsidR="001123DC" w:rsidRPr="00FD0317">
        <w:rPr>
          <w:rFonts w:cstheme="minorHAnsi"/>
        </w:rPr>
        <w:t>nwestyc</w:t>
      </w:r>
      <w:r w:rsidR="00147A91" w:rsidRPr="00FD0317">
        <w:rPr>
          <w:rFonts w:cstheme="minorHAnsi"/>
        </w:rPr>
        <w:t>ji</w:t>
      </w:r>
      <w:r w:rsidR="00386152">
        <w:rPr>
          <w:rFonts w:cstheme="minorHAnsi"/>
        </w:rPr>
        <w:t xml:space="preserve"> albo kwoty Dotacji</w:t>
      </w:r>
      <w:r w:rsidR="001123DC" w:rsidRPr="00FD0317">
        <w:rPr>
          <w:rFonts w:cstheme="minorHAnsi"/>
        </w:rPr>
        <w:t>.</w:t>
      </w:r>
    </w:p>
    <w:p w14:paraId="160D59C3" w14:textId="77777777" w:rsidR="00386152" w:rsidRDefault="00386152" w:rsidP="00934B2C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Wnioski o dofinansowane będą </w:t>
      </w:r>
      <w:r w:rsidR="0076783E">
        <w:rPr>
          <w:rFonts w:cstheme="minorHAnsi"/>
        </w:rPr>
        <w:t xml:space="preserve">przez Wnioskodawcę kwalifikowane </w:t>
      </w:r>
      <w:r>
        <w:rPr>
          <w:rFonts w:cstheme="minorHAnsi"/>
        </w:rPr>
        <w:t>wg następujących kategorii wartości dofinansowania:</w:t>
      </w:r>
    </w:p>
    <w:p w14:paraId="19395AB8" w14:textId="77777777" w:rsidR="00E72ED5" w:rsidRPr="00E72ED5" w:rsidRDefault="00E72ED5" w:rsidP="00934B2C">
      <w:pPr>
        <w:pStyle w:val="Akapitzlist"/>
        <w:numPr>
          <w:ilvl w:val="0"/>
          <w:numId w:val="38"/>
        </w:numPr>
        <w:spacing w:after="0" w:line="360" w:lineRule="auto"/>
        <w:ind w:hanging="294"/>
        <w:jc w:val="both"/>
        <w:rPr>
          <w:rFonts w:cstheme="minorHAnsi"/>
        </w:rPr>
      </w:pPr>
      <w:r w:rsidRPr="00E72ED5">
        <w:rPr>
          <w:rFonts w:cstheme="minorHAnsi"/>
        </w:rPr>
        <w:t>do 150 000 zł</w:t>
      </w:r>
      <w:r>
        <w:rPr>
          <w:rFonts w:cstheme="minorHAnsi"/>
        </w:rPr>
        <w:t>,</w:t>
      </w:r>
    </w:p>
    <w:p w14:paraId="485A0642" w14:textId="77777777" w:rsidR="00E72ED5" w:rsidRPr="00E72ED5" w:rsidRDefault="00E72ED5" w:rsidP="00934B2C">
      <w:pPr>
        <w:pStyle w:val="Akapitzlist"/>
        <w:numPr>
          <w:ilvl w:val="0"/>
          <w:numId w:val="38"/>
        </w:numPr>
        <w:spacing w:after="0" w:line="360" w:lineRule="auto"/>
        <w:ind w:hanging="294"/>
        <w:jc w:val="both"/>
        <w:rPr>
          <w:rFonts w:cstheme="minorHAnsi"/>
        </w:rPr>
      </w:pPr>
      <w:r w:rsidRPr="00E72ED5">
        <w:rPr>
          <w:rFonts w:cstheme="minorHAnsi"/>
        </w:rPr>
        <w:t>do 500 000 zł</w:t>
      </w:r>
      <w:r>
        <w:rPr>
          <w:rFonts w:cstheme="minorHAnsi"/>
        </w:rPr>
        <w:t>,</w:t>
      </w:r>
    </w:p>
    <w:p w14:paraId="40AEDB68" w14:textId="77777777" w:rsidR="0076783E" w:rsidRDefault="00E72ED5" w:rsidP="00934B2C">
      <w:pPr>
        <w:pStyle w:val="Akapitzlist"/>
        <w:numPr>
          <w:ilvl w:val="0"/>
          <w:numId w:val="38"/>
        </w:numPr>
        <w:spacing w:after="0" w:line="360" w:lineRule="auto"/>
        <w:ind w:hanging="294"/>
        <w:jc w:val="both"/>
        <w:rPr>
          <w:rFonts w:cstheme="minorHAnsi"/>
        </w:rPr>
      </w:pPr>
      <w:r w:rsidRPr="00E72ED5">
        <w:rPr>
          <w:rFonts w:cstheme="minorHAnsi"/>
        </w:rPr>
        <w:t xml:space="preserve">do </w:t>
      </w:r>
      <w:r w:rsidR="0099372A">
        <w:rPr>
          <w:rFonts w:cstheme="minorHAnsi"/>
        </w:rPr>
        <w:t>3</w:t>
      </w:r>
      <w:r w:rsidRPr="00E72ED5">
        <w:rPr>
          <w:rFonts w:cstheme="minorHAnsi"/>
        </w:rPr>
        <w:t xml:space="preserve"> </w:t>
      </w:r>
      <w:r w:rsidR="0099372A">
        <w:rPr>
          <w:rFonts w:cstheme="minorHAnsi"/>
        </w:rPr>
        <w:t>5</w:t>
      </w:r>
      <w:r w:rsidRPr="00E72ED5">
        <w:rPr>
          <w:rFonts w:cstheme="minorHAnsi"/>
        </w:rPr>
        <w:t>00 000 zł</w:t>
      </w:r>
      <w:r>
        <w:rPr>
          <w:rFonts w:cstheme="minorHAnsi"/>
        </w:rPr>
        <w:t>.</w:t>
      </w:r>
    </w:p>
    <w:p w14:paraId="0F23FEEC" w14:textId="77777777" w:rsidR="001123DC" w:rsidRPr="00FD0317" w:rsidRDefault="00C07222" w:rsidP="00A22AA8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cstheme="minorHAnsi"/>
        </w:rPr>
      </w:pPr>
      <w:r w:rsidRPr="00C07222">
        <w:rPr>
          <w:rFonts w:cstheme="minorHAnsi"/>
        </w:rPr>
        <w:t xml:space="preserve">Jako wartość Inwestycji </w:t>
      </w:r>
      <w:r w:rsidR="0099372A">
        <w:rPr>
          <w:rFonts w:cstheme="minorHAnsi"/>
        </w:rPr>
        <w:t xml:space="preserve">realizowanej przez </w:t>
      </w:r>
      <w:r w:rsidR="00611664">
        <w:rPr>
          <w:rFonts w:cstheme="minorHAnsi"/>
        </w:rPr>
        <w:t>Wnioskodawc</w:t>
      </w:r>
      <w:r w:rsidR="0099372A">
        <w:rPr>
          <w:rFonts w:cstheme="minorHAnsi"/>
        </w:rPr>
        <w:t>ę</w:t>
      </w:r>
      <w:r w:rsidR="00611664">
        <w:rPr>
          <w:rFonts w:cstheme="minorHAnsi"/>
        </w:rPr>
        <w:t xml:space="preserve"> </w:t>
      </w:r>
      <w:r w:rsidRPr="00C07222">
        <w:rPr>
          <w:rFonts w:cstheme="minorHAnsi"/>
        </w:rPr>
        <w:t>przyjmuje się całkowitą łączną wartość wynagrodzenia Wykonawcy za wykonanie Inwestycji, w tym wartość ceny dostaw określonych w umowie lub umowach</w:t>
      </w:r>
      <w:r>
        <w:rPr>
          <w:rFonts w:cstheme="minorHAnsi"/>
        </w:rPr>
        <w:t xml:space="preserve"> Beneficjenta </w:t>
      </w:r>
      <w:r w:rsidRPr="00C07222">
        <w:rPr>
          <w:rFonts w:cstheme="minorHAnsi"/>
        </w:rPr>
        <w:t>mających na celu realizację Inwestycji</w:t>
      </w:r>
      <w:r w:rsidR="0099372A">
        <w:rPr>
          <w:rFonts w:cstheme="minorHAnsi"/>
        </w:rPr>
        <w:t>. Jako wartość Inwestycji w przypadku Dotacji</w:t>
      </w:r>
      <w:r>
        <w:rPr>
          <w:rFonts w:cstheme="minorHAnsi"/>
        </w:rPr>
        <w:t xml:space="preserve"> </w:t>
      </w:r>
      <w:r w:rsidR="0099372A">
        <w:rPr>
          <w:rFonts w:cstheme="minorHAnsi"/>
        </w:rPr>
        <w:t>przyjmuje się</w:t>
      </w:r>
      <w:r>
        <w:rPr>
          <w:rFonts w:cstheme="minorHAnsi"/>
        </w:rPr>
        <w:t xml:space="preserve"> </w:t>
      </w:r>
      <w:r w:rsidR="001123DC" w:rsidRPr="00FD0317">
        <w:rPr>
          <w:rFonts w:cstheme="minorHAnsi"/>
        </w:rPr>
        <w:t xml:space="preserve">całkowitą łączną wartość </w:t>
      </w:r>
      <w:r w:rsidR="00897B1F">
        <w:rPr>
          <w:rFonts w:cstheme="minorHAnsi"/>
        </w:rPr>
        <w:t xml:space="preserve">dotacji udzielonej na Inwestycję przez organ stanowiący </w:t>
      </w:r>
      <w:r w:rsidR="005B1E83">
        <w:rPr>
          <w:rFonts w:cstheme="minorHAnsi"/>
        </w:rPr>
        <w:t>Wnioskodawcy</w:t>
      </w:r>
      <w:r w:rsidR="00897B1F">
        <w:rPr>
          <w:rFonts w:cstheme="minorHAnsi"/>
        </w:rPr>
        <w:t>.</w:t>
      </w:r>
    </w:p>
    <w:p w14:paraId="72F76AEA" w14:textId="77777777" w:rsidR="00956927" w:rsidRPr="002774FC" w:rsidRDefault="00956927" w:rsidP="00A22AA8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cstheme="minorHAnsi"/>
        </w:rPr>
      </w:pPr>
      <w:r w:rsidRPr="002774FC">
        <w:rPr>
          <w:rFonts w:cstheme="minorHAnsi"/>
        </w:rPr>
        <w:t>We Wniosku o dofinansowanie Wnioskodawca wskazuje kwotę posia</w:t>
      </w:r>
      <w:r w:rsidR="002774FC">
        <w:rPr>
          <w:rFonts w:cstheme="minorHAnsi"/>
        </w:rPr>
        <w:t xml:space="preserve">danego </w:t>
      </w:r>
      <w:r w:rsidR="00FC061C">
        <w:rPr>
          <w:rFonts w:cstheme="minorHAnsi"/>
        </w:rPr>
        <w:t>U</w:t>
      </w:r>
      <w:r w:rsidR="002774FC">
        <w:rPr>
          <w:rFonts w:cstheme="minorHAnsi"/>
        </w:rPr>
        <w:t xml:space="preserve">działu własnego oraz </w:t>
      </w:r>
      <w:r w:rsidRPr="002774FC">
        <w:rPr>
          <w:rFonts w:cstheme="minorHAnsi"/>
        </w:rPr>
        <w:t>składa oświadczenie o</w:t>
      </w:r>
      <w:r w:rsidR="0023527F">
        <w:rPr>
          <w:rFonts w:cstheme="minorHAnsi"/>
        </w:rPr>
        <w:t xml:space="preserve"> zapoznaniu się i przyjęciu do stosowania</w:t>
      </w:r>
      <w:r w:rsidRPr="002774FC">
        <w:rPr>
          <w:rFonts w:cstheme="minorHAnsi"/>
        </w:rPr>
        <w:t>:</w:t>
      </w:r>
    </w:p>
    <w:p w14:paraId="18CD8247" w14:textId="77777777" w:rsidR="00956927" w:rsidRPr="00C07222" w:rsidRDefault="00956927" w:rsidP="00C0722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cstheme="minorHAnsi"/>
        </w:rPr>
      </w:pPr>
      <w:r w:rsidRPr="00C07222">
        <w:rPr>
          <w:rFonts w:cstheme="minorHAnsi"/>
        </w:rPr>
        <w:t>Regulamin</w:t>
      </w:r>
      <w:r w:rsidR="0023527F" w:rsidRPr="00C07222">
        <w:rPr>
          <w:rFonts w:cstheme="minorHAnsi"/>
        </w:rPr>
        <w:t>u</w:t>
      </w:r>
      <w:r w:rsidR="0003463B">
        <w:rPr>
          <w:rFonts w:cstheme="minorHAnsi"/>
        </w:rPr>
        <w:t>;</w:t>
      </w:r>
    </w:p>
    <w:p w14:paraId="1F0BAD98" w14:textId="77777777" w:rsidR="00956927" w:rsidRPr="00C07222" w:rsidRDefault="00C07222" w:rsidP="00C0722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komunikatu </w:t>
      </w:r>
      <w:r w:rsidR="0003463B">
        <w:rPr>
          <w:rFonts w:cstheme="minorHAnsi"/>
        </w:rPr>
        <w:t>RODO;</w:t>
      </w:r>
    </w:p>
    <w:p w14:paraId="1E0F64DB" w14:textId="77777777" w:rsidR="00956927" w:rsidRPr="00C07222" w:rsidRDefault="00956927" w:rsidP="00C0722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cstheme="minorHAnsi"/>
        </w:rPr>
      </w:pPr>
      <w:r w:rsidRPr="00C07222">
        <w:rPr>
          <w:rFonts w:cstheme="minorHAnsi"/>
        </w:rPr>
        <w:t>przepisó</w:t>
      </w:r>
      <w:r w:rsidR="0003463B">
        <w:rPr>
          <w:rFonts w:cstheme="minorHAnsi"/>
        </w:rPr>
        <w:t>w dotyczących pomocy publicznej;</w:t>
      </w:r>
    </w:p>
    <w:p w14:paraId="4F9CE7B8" w14:textId="77777777" w:rsidR="00956927" w:rsidRPr="00C07222" w:rsidRDefault="00956927" w:rsidP="00C0722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cstheme="minorHAnsi"/>
        </w:rPr>
      </w:pPr>
      <w:r w:rsidRPr="00C07222">
        <w:rPr>
          <w:rFonts w:cstheme="minorHAnsi"/>
        </w:rPr>
        <w:t xml:space="preserve">przepisów dotyczących dysponowania </w:t>
      </w:r>
      <w:r w:rsidR="004C4B47" w:rsidRPr="00C07222">
        <w:rPr>
          <w:rFonts w:cstheme="minorHAnsi"/>
        </w:rPr>
        <w:t>środkami publicznymi</w:t>
      </w:r>
      <w:r w:rsidR="0003463B">
        <w:rPr>
          <w:rFonts w:cstheme="minorHAnsi"/>
        </w:rPr>
        <w:t>;</w:t>
      </w:r>
    </w:p>
    <w:p w14:paraId="51726698" w14:textId="77777777" w:rsidR="009727D2" w:rsidRPr="00C07222" w:rsidRDefault="00C07222" w:rsidP="00C0722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wpisie do rejestru/ewidencji</w:t>
      </w:r>
      <w:r w:rsidR="006353BE">
        <w:rPr>
          <w:rFonts w:cstheme="minorHAnsi"/>
        </w:rPr>
        <w:t xml:space="preserve"> zabytków</w:t>
      </w:r>
      <w:r w:rsidR="009727D2" w:rsidRPr="00C07222">
        <w:rPr>
          <w:rFonts w:cstheme="minorHAnsi"/>
        </w:rPr>
        <w:t>.</w:t>
      </w:r>
    </w:p>
    <w:p w14:paraId="2CD6AC83" w14:textId="77777777" w:rsidR="00956927" w:rsidRPr="001A76BB" w:rsidRDefault="00956927" w:rsidP="00A22AA8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cstheme="minorHAnsi"/>
        </w:rPr>
      </w:pPr>
      <w:r w:rsidRPr="00C619F9">
        <w:rPr>
          <w:rFonts w:cstheme="minorHAnsi"/>
        </w:rPr>
        <w:t xml:space="preserve">Wniosek o dofinansowanie składany jest </w:t>
      </w:r>
      <w:r w:rsidRPr="001A76BB">
        <w:rPr>
          <w:rFonts w:cstheme="minorHAnsi"/>
        </w:rPr>
        <w:t>w Aplikacji i podp</w:t>
      </w:r>
      <w:r w:rsidR="0089608B">
        <w:rPr>
          <w:rFonts w:cstheme="minorHAnsi"/>
        </w:rPr>
        <w:t>isywany za Wnioskodawcę przez Użytkowników Wnioskodawcy podpisem kwalifikowanym. J</w:t>
      </w:r>
      <w:r w:rsidRPr="001A76BB">
        <w:rPr>
          <w:rFonts w:cstheme="minorHAnsi"/>
        </w:rPr>
        <w:t>edną z tych osób jest Skarbnik lub osoba przez niego upoważniona</w:t>
      </w:r>
      <w:r w:rsidR="0089608B">
        <w:rPr>
          <w:rFonts w:cstheme="minorHAnsi"/>
        </w:rPr>
        <w:t>.</w:t>
      </w:r>
    </w:p>
    <w:p w14:paraId="42A4E885" w14:textId="77777777" w:rsidR="00956927" w:rsidRPr="0056328C" w:rsidRDefault="00956927" w:rsidP="00A22AA8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cstheme="minorHAnsi"/>
        </w:rPr>
      </w:pPr>
      <w:r w:rsidRPr="0056328C">
        <w:rPr>
          <w:rFonts w:cstheme="minorHAnsi"/>
        </w:rPr>
        <w:t>W przypadku stwierdzenia przez Wnioskodawcę, że złożony Wniosek o dofinansowanie zawiera błędy, Wnioskodawca w okresie trwania Naboru może samodzielnie go anulować i złożyć nowy Wniosek o dofinansowanie.</w:t>
      </w:r>
    </w:p>
    <w:p w14:paraId="4B79025E" w14:textId="77777777" w:rsidR="00956927" w:rsidRPr="00893580" w:rsidRDefault="00956927" w:rsidP="00A22AA8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Wnioski </w:t>
      </w:r>
      <w:r w:rsidR="005A59D8">
        <w:rPr>
          <w:rFonts w:cstheme="minorHAnsi"/>
        </w:rPr>
        <w:t xml:space="preserve">o dofinansowanie </w:t>
      </w:r>
      <w:r>
        <w:rPr>
          <w:rFonts w:cstheme="minorHAnsi"/>
        </w:rPr>
        <w:t>złożone po Godzinie granicznej nie będą rozpatrywane.</w:t>
      </w:r>
    </w:p>
    <w:p w14:paraId="7C5CB7FF" w14:textId="77777777" w:rsidR="00956927" w:rsidRPr="00FD0317" w:rsidRDefault="00956927" w:rsidP="008752AC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cstheme="minorHAnsi"/>
        </w:rPr>
      </w:pPr>
      <w:r w:rsidRPr="00C619F9">
        <w:rPr>
          <w:rFonts w:cstheme="minorHAnsi"/>
        </w:rPr>
        <w:t xml:space="preserve">Złożone w Aplikacji Wnioski o dofinansowanie zawierające błędy </w:t>
      </w:r>
      <w:r w:rsidRPr="00147A91">
        <w:rPr>
          <w:rFonts w:cstheme="minorHAnsi"/>
        </w:rPr>
        <w:t xml:space="preserve">formalne nie podlegają rozpatrzeniu. </w:t>
      </w:r>
      <w:r w:rsidRPr="00FD0317">
        <w:rPr>
          <w:rFonts w:cstheme="minorHAnsi"/>
        </w:rPr>
        <w:t>O odrzuceniu Wniosku o dofinansowanie z powodu błędów formalnych BGK informuje Wnioskodawcę za pośrednictwem Aplikacji</w:t>
      </w:r>
      <w:r w:rsidR="00D00347" w:rsidRPr="00FD0317">
        <w:rPr>
          <w:rFonts w:cstheme="minorHAnsi"/>
        </w:rPr>
        <w:t>,</w:t>
      </w:r>
      <w:r w:rsidR="0070225B" w:rsidRPr="00FD0317">
        <w:rPr>
          <w:rFonts w:cstheme="minorHAnsi"/>
        </w:rPr>
        <w:t xml:space="preserve"> po Godzinie granicznej.</w:t>
      </w:r>
    </w:p>
    <w:p w14:paraId="0C0BA867" w14:textId="77777777" w:rsidR="004C707B" w:rsidRPr="008752AC" w:rsidRDefault="00242244" w:rsidP="008752AC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Wnioskodawca, do chwili utworzenia w Aplikacji</w:t>
      </w:r>
      <w:r w:rsidR="004C707B" w:rsidRPr="008752AC">
        <w:rPr>
          <w:rFonts w:cstheme="minorHAnsi"/>
        </w:rPr>
        <w:t xml:space="preserve"> wniosku o Promes</w:t>
      </w:r>
      <w:r>
        <w:rPr>
          <w:rFonts w:cstheme="minorHAnsi"/>
        </w:rPr>
        <w:t>ę, o którym mowa w</w:t>
      </w:r>
      <w:r w:rsidR="001C630F">
        <w:rPr>
          <w:rFonts w:cstheme="minorHAnsi"/>
        </w:rPr>
        <w:t xml:space="preserve"> § 10 </w:t>
      </w:r>
      <w:r>
        <w:rPr>
          <w:rFonts w:cstheme="minorHAnsi"/>
        </w:rPr>
        <w:t>ust. </w:t>
      </w:r>
      <w:r w:rsidR="00611664">
        <w:rPr>
          <w:rFonts w:cstheme="minorHAnsi"/>
        </w:rPr>
        <w:t xml:space="preserve">1, </w:t>
      </w:r>
      <w:r w:rsidR="004C707B" w:rsidRPr="008752AC">
        <w:rPr>
          <w:rFonts w:cstheme="minorHAnsi"/>
        </w:rPr>
        <w:t xml:space="preserve">może zgłosić BGK w Aplikacji konieczność sprostowania oczywistej omyłki pisarskiej </w:t>
      </w:r>
      <w:r w:rsidR="00E64F89">
        <w:rPr>
          <w:rFonts w:cstheme="minorHAnsi"/>
        </w:rPr>
        <w:br/>
      </w:r>
      <w:r w:rsidR="004C707B" w:rsidRPr="008752AC">
        <w:rPr>
          <w:rFonts w:cstheme="minorHAnsi"/>
        </w:rPr>
        <w:t>w zakresie pól: „nazwa inwestycji” i „opis inwestycji” Wniosku o dofinansowanie.</w:t>
      </w:r>
    </w:p>
    <w:p w14:paraId="36482726" w14:textId="77777777" w:rsidR="004C707B" w:rsidRPr="008752AC" w:rsidRDefault="004C707B" w:rsidP="008752AC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cstheme="minorHAnsi"/>
        </w:rPr>
      </w:pPr>
      <w:r w:rsidRPr="008752AC">
        <w:rPr>
          <w:rFonts w:cstheme="minorHAnsi"/>
        </w:rPr>
        <w:t xml:space="preserve">BGK informuje o sprostowaniu oczywistej omyłki pisarskiej za pośrednictwem Aplikacji. </w:t>
      </w:r>
    </w:p>
    <w:p w14:paraId="0912AB55" w14:textId="77777777" w:rsidR="005A5683" w:rsidRDefault="005A5683" w:rsidP="005A5683">
      <w:pPr>
        <w:spacing w:after="0" w:line="360" w:lineRule="auto"/>
        <w:jc w:val="both"/>
        <w:rPr>
          <w:rFonts w:cstheme="minorHAnsi"/>
        </w:rPr>
      </w:pPr>
    </w:p>
    <w:p w14:paraId="2C439D25" w14:textId="77777777" w:rsidR="005A5683" w:rsidRDefault="005A5683" w:rsidP="005A5683">
      <w:pPr>
        <w:pStyle w:val="Akapitzlist"/>
        <w:spacing w:after="0" w:line="360" w:lineRule="auto"/>
        <w:ind w:left="567"/>
        <w:jc w:val="center"/>
        <w:rPr>
          <w:rFonts w:cstheme="minorHAnsi"/>
          <w:b/>
        </w:rPr>
      </w:pPr>
      <w:r w:rsidRPr="00C261A0">
        <w:rPr>
          <w:rFonts w:cstheme="minorHAnsi"/>
          <w:b/>
        </w:rPr>
        <w:t xml:space="preserve">§ </w:t>
      </w:r>
      <w:r>
        <w:rPr>
          <w:rFonts w:cstheme="minorHAnsi"/>
          <w:b/>
        </w:rPr>
        <w:t xml:space="preserve">6. </w:t>
      </w:r>
    </w:p>
    <w:p w14:paraId="38F04FEF" w14:textId="77777777" w:rsidR="005A5683" w:rsidRDefault="005A5683" w:rsidP="00C6457C">
      <w:pPr>
        <w:pStyle w:val="Akapitzlist"/>
        <w:spacing w:after="0" w:line="360" w:lineRule="auto"/>
        <w:ind w:left="567"/>
        <w:jc w:val="center"/>
        <w:outlineLvl w:val="0"/>
        <w:rPr>
          <w:rFonts w:cstheme="minorHAnsi"/>
          <w:b/>
        </w:rPr>
      </w:pPr>
      <w:bookmarkStart w:id="7" w:name="_Toc120111844"/>
      <w:r>
        <w:rPr>
          <w:rFonts w:cstheme="minorHAnsi"/>
          <w:b/>
        </w:rPr>
        <w:t>Raport dotyczący Wniosków o dofinansowanie</w:t>
      </w:r>
      <w:bookmarkEnd w:id="7"/>
    </w:p>
    <w:p w14:paraId="76376634" w14:textId="77777777" w:rsidR="00C6457C" w:rsidRPr="00C261A0" w:rsidRDefault="00C6457C" w:rsidP="00C6457C">
      <w:pPr>
        <w:pStyle w:val="Akapitzlist"/>
        <w:spacing w:after="0" w:line="360" w:lineRule="auto"/>
        <w:ind w:left="567"/>
        <w:jc w:val="center"/>
        <w:outlineLvl w:val="0"/>
        <w:rPr>
          <w:rFonts w:cstheme="minorHAnsi"/>
          <w:b/>
        </w:rPr>
      </w:pPr>
    </w:p>
    <w:p w14:paraId="4658C5B0" w14:textId="77777777" w:rsidR="005A5683" w:rsidRDefault="005A5683" w:rsidP="0003463B">
      <w:pPr>
        <w:spacing w:after="0" w:line="360" w:lineRule="auto"/>
        <w:jc w:val="both"/>
        <w:rPr>
          <w:rFonts w:cstheme="minorHAnsi"/>
        </w:rPr>
      </w:pPr>
      <w:r w:rsidRPr="00C619F9">
        <w:rPr>
          <w:rFonts w:cstheme="minorHAnsi"/>
        </w:rPr>
        <w:t xml:space="preserve">BGK przygotowuje </w:t>
      </w:r>
      <w:r w:rsidR="003231C1" w:rsidRPr="00C619F9">
        <w:rPr>
          <w:rFonts w:cstheme="minorHAnsi"/>
        </w:rPr>
        <w:t>i przekazuje</w:t>
      </w:r>
      <w:r w:rsidRPr="00C619F9">
        <w:rPr>
          <w:rFonts w:cstheme="minorHAnsi"/>
        </w:rPr>
        <w:t xml:space="preserve"> </w:t>
      </w:r>
      <w:r w:rsidR="00F77797">
        <w:rPr>
          <w:rFonts w:cstheme="minorHAnsi"/>
        </w:rPr>
        <w:t xml:space="preserve">w Aplikacji </w:t>
      </w:r>
      <w:r w:rsidRPr="00C619F9">
        <w:rPr>
          <w:rFonts w:cstheme="minorHAnsi"/>
        </w:rPr>
        <w:t>Prezes</w:t>
      </w:r>
      <w:r w:rsidR="003231C1" w:rsidRPr="00C619F9">
        <w:rPr>
          <w:rFonts w:cstheme="minorHAnsi"/>
        </w:rPr>
        <w:t>owi</w:t>
      </w:r>
      <w:r w:rsidRPr="00147A91">
        <w:rPr>
          <w:rFonts w:cstheme="minorHAnsi"/>
        </w:rPr>
        <w:t xml:space="preserve"> RM raport obejmujący prawidłowo zł</w:t>
      </w:r>
      <w:r w:rsidR="0070225B" w:rsidRPr="00147A91">
        <w:rPr>
          <w:rFonts w:cstheme="minorHAnsi"/>
        </w:rPr>
        <w:t>ożone Wnioski o dofinansowanie.</w:t>
      </w:r>
    </w:p>
    <w:p w14:paraId="56A4C0E3" w14:textId="77777777" w:rsidR="0003463B" w:rsidRPr="0003463B" w:rsidRDefault="0003463B" w:rsidP="0003463B">
      <w:pPr>
        <w:spacing w:after="0" w:line="360" w:lineRule="auto"/>
        <w:jc w:val="both"/>
        <w:rPr>
          <w:rFonts w:cstheme="minorHAnsi"/>
        </w:rPr>
      </w:pPr>
    </w:p>
    <w:p w14:paraId="0988970A" w14:textId="77777777" w:rsidR="005A5683" w:rsidRDefault="005A5683" w:rsidP="005A5683">
      <w:pPr>
        <w:pStyle w:val="Akapitzlist"/>
        <w:spacing w:after="0" w:line="360" w:lineRule="auto"/>
        <w:ind w:left="502"/>
        <w:jc w:val="center"/>
        <w:rPr>
          <w:rFonts w:cstheme="minorHAnsi"/>
          <w:b/>
        </w:rPr>
      </w:pPr>
      <w:r w:rsidRPr="00A6212A">
        <w:rPr>
          <w:rFonts w:cstheme="minorHAnsi"/>
          <w:b/>
        </w:rPr>
        <w:t xml:space="preserve">§ </w:t>
      </w:r>
      <w:r>
        <w:rPr>
          <w:rFonts w:cstheme="minorHAnsi"/>
          <w:b/>
        </w:rPr>
        <w:t>7</w:t>
      </w:r>
      <w:r w:rsidRPr="00A6212A">
        <w:rPr>
          <w:rFonts w:cstheme="minorHAnsi"/>
          <w:b/>
        </w:rPr>
        <w:t xml:space="preserve">. </w:t>
      </w:r>
    </w:p>
    <w:p w14:paraId="5817148D" w14:textId="77777777" w:rsidR="00C6457C" w:rsidRPr="0089608B" w:rsidRDefault="005A5683" w:rsidP="0089608B">
      <w:pPr>
        <w:pStyle w:val="Akapitzlist"/>
        <w:spacing w:after="0" w:line="360" w:lineRule="auto"/>
        <w:ind w:left="502"/>
        <w:jc w:val="center"/>
        <w:outlineLvl w:val="0"/>
        <w:rPr>
          <w:rFonts w:cstheme="minorHAnsi"/>
          <w:b/>
        </w:rPr>
      </w:pPr>
      <w:bookmarkStart w:id="8" w:name="_Toc120111845"/>
      <w:r>
        <w:rPr>
          <w:rFonts w:cstheme="minorHAnsi"/>
          <w:b/>
        </w:rPr>
        <w:t>Zatwierdzona przez Prezesa RM lista Inwestycji objęt</w:t>
      </w:r>
      <w:r w:rsidR="00C65E77">
        <w:rPr>
          <w:rFonts w:cstheme="minorHAnsi"/>
          <w:b/>
        </w:rPr>
        <w:t>ych</w:t>
      </w:r>
      <w:r>
        <w:rPr>
          <w:rFonts w:cstheme="minorHAnsi"/>
          <w:b/>
        </w:rPr>
        <w:t xml:space="preserve"> Dofinansowaniem z Programu</w:t>
      </w:r>
      <w:bookmarkEnd w:id="8"/>
    </w:p>
    <w:p w14:paraId="087C4EBA" w14:textId="77777777" w:rsidR="005A5683" w:rsidRDefault="005A5683" w:rsidP="005A5683">
      <w:pPr>
        <w:pStyle w:val="Akapitzlist"/>
        <w:numPr>
          <w:ilvl w:val="1"/>
          <w:numId w:val="10"/>
        </w:numPr>
        <w:spacing w:after="0" w:line="360" w:lineRule="auto"/>
        <w:ind w:left="284" w:hanging="284"/>
        <w:jc w:val="both"/>
        <w:rPr>
          <w:rFonts w:cstheme="minorHAnsi"/>
        </w:rPr>
      </w:pPr>
      <w:r w:rsidRPr="00655CEC">
        <w:rPr>
          <w:rFonts w:cstheme="minorHAnsi"/>
        </w:rPr>
        <w:t xml:space="preserve">Zatwierdzona przez Prezesa Rady Ministrów lista Inwestycji objętych Dofinansowaniem z Programu określa </w:t>
      </w:r>
      <w:r w:rsidR="0070225B">
        <w:rPr>
          <w:rFonts w:cstheme="minorHAnsi"/>
        </w:rPr>
        <w:t>maksymalną kwotę dofinansowania</w:t>
      </w:r>
      <w:r w:rsidR="003C1C15">
        <w:rPr>
          <w:rFonts w:cstheme="minorHAnsi"/>
        </w:rPr>
        <w:t xml:space="preserve"> przyznawanego z Programu</w:t>
      </w:r>
      <w:r w:rsidR="0070225B">
        <w:rPr>
          <w:rFonts w:cstheme="minorHAnsi"/>
        </w:rPr>
        <w:t>.</w:t>
      </w:r>
    </w:p>
    <w:p w14:paraId="23E4DF75" w14:textId="77777777" w:rsidR="005A5683" w:rsidRPr="00655CEC" w:rsidRDefault="005A5683" w:rsidP="005A5683">
      <w:pPr>
        <w:pStyle w:val="Akapitzlist"/>
        <w:numPr>
          <w:ilvl w:val="1"/>
          <w:numId w:val="10"/>
        </w:numPr>
        <w:spacing w:after="0" w:line="360" w:lineRule="auto"/>
        <w:ind w:left="284" w:hanging="284"/>
        <w:jc w:val="both"/>
        <w:rPr>
          <w:rFonts w:cstheme="minorHAnsi"/>
        </w:rPr>
      </w:pPr>
      <w:r w:rsidRPr="00655CEC">
        <w:rPr>
          <w:rFonts w:cstheme="minorHAnsi"/>
        </w:rPr>
        <w:t>W treści listy, o której mowa w ust. 1</w:t>
      </w:r>
      <w:r>
        <w:rPr>
          <w:rFonts w:cstheme="minorHAnsi"/>
        </w:rPr>
        <w:t xml:space="preserve"> </w:t>
      </w:r>
      <w:r w:rsidRPr="00655CEC">
        <w:rPr>
          <w:rFonts w:cstheme="minorHAnsi"/>
        </w:rPr>
        <w:t xml:space="preserve">wskazywane są Wnioski objęte </w:t>
      </w:r>
      <w:r w:rsidR="00C9061F">
        <w:rPr>
          <w:rFonts w:cstheme="minorHAnsi"/>
        </w:rPr>
        <w:t>D</w:t>
      </w:r>
      <w:r w:rsidRPr="00655CEC">
        <w:rPr>
          <w:rFonts w:cstheme="minorHAnsi"/>
        </w:rPr>
        <w:t>ofinansowaniem</w:t>
      </w:r>
      <w:r w:rsidR="007A374B">
        <w:rPr>
          <w:rFonts w:cstheme="minorHAnsi"/>
        </w:rPr>
        <w:t xml:space="preserve"> z Programu.</w:t>
      </w:r>
    </w:p>
    <w:p w14:paraId="1E5D5396" w14:textId="77777777" w:rsidR="0003463B" w:rsidRDefault="0003463B" w:rsidP="004E5EDA">
      <w:pPr>
        <w:pStyle w:val="Akapitzlist"/>
        <w:spacing w:after="0" w:line="360" w:lineRule="auto"/>
        <w:ind w:left="0"/>
        <w:jc w:val="center"/>
        <w:rPr>
          <w:rFonts w:cstheme="minorHAnsi"/>
          <w:b/>
        </w:rPr>
      </w:pPr>
    </w:p>
    <w:p w14:paraId="7D5C714A" w14:textId="77777777" w:rsidR="002A1BE2" w:rsidRDefault="002A1BE2" w:rsidP="004E5EDA">
      <w:pPr>
        <w:pStyle w:val="Akapitzlist"/>
        <w:spacing w:after="0" w:line="360" w:lineRule="auto"/>
        <w:ind w:left="0"/>
        <w:jc w:val="center"/>
        <w:rPr>
          <w:rFonts w:cstheme="minorHAnsi"/>
          <w:b/>
        </w:rPr>
      </w:pPr>
      <w:r w:rsidRPr="00C261A0">
        <w:rPr>
          <w:rFonts w:cstheme="minorHAnsi"/>
          <w:b/>
        </w:rPr>
        <w:t xml:space="preserve">§ </w:t>
      </w:r>
      <w:r>
        <w:rPr>
          <w:rFonts w:cstheme="minorHAnsi"/>
          <w:b/>
        </w:rPr>
        <w:t xml:space="preserve">8. </w:t>
      </w:r>
    </w:p>
    <w:p w14:paraId="5E730EE1" w14:textId="77777777" w:rsidR="002A1BE2" w:rsidRDefault="002A1BE2" w:rsidP="004E5EDA">
      <w:pPr>
        <w:pStyle w:val="Akapitzlist"/>
        <w:spacing w:after="0" w:line="360" w:lineRule="auto"/>
        <w:ind w:left="0"/>
        <w:jc w:val="center"/>
        <w:outlineLvl w:val="0"/>
        <w:rPr>
          <w:rFonts w:cstheme="minorHAnsi"/>
          <w:b/>
        </w:rPr>
      </w:pPr>
      <w:bookmarkStart w:id="9" w:name="_Toc120111846"/>
      <w:r>
        <w:rPr>
          <w:rFonts w:cstheme="minorHAnsi"/>
          <w:b/>
        </w:rPr>
        <w:t>Wstępna promesa</w:t>
      </w:r>
      <w:bookmarkEnd w:id="9"/>
    </w:p>
    <w:p w14:paraId="7F0EB642" w14:textId="77777777" w:rsidR="00C6457C" w:rsidRPr="00C261A0" w:rsidRDefault="00C6457C" w:rsidP="00C6457C">
      <w:pPr>
        <w:pStyle w:val="Akapitzlist"/>
        <w:spacing w:after="0" w:line="360" w:lineRule="auto"/>
        <w:ind w:left="567"/>
        <w:jc w:val="center"/>
        <w:outlineLvl w:val="0"/>
        <w:rPr>
          <w:rFonts w:cstheme="minorHAnsi"/>
          <w:b/>
        </w:rPr>
      </w:pPr>
    </w:p>
    <w:p w14:paraId="72731116" w14:textId="77777777" w:rsidR="002A1BE2" w:rsidRDefault="002A1BE2" w:rsidP="002A1BE2">
      <w:pPr>
        <w:pStyle w:val="Akapitzlist"/>
        <w:numPr>
          <w:ilvl w:val="1"/>
          <w:numId w:val="4"/>
        </w:numPr>
        <w:spacing w:after="0" w:line="360" w:lineRule="auto"/>
        <w:ind w:left="284" w:hanging="284"/>
        <w:jc w:val="both"/>
        <w:rPr>
          <w:rFonts w:cstheme="minorHAnsi"/>
        </w:rPr>
      </w:pPr>
      <w:r w:rsidRPr="005B16E6">
        <w:rPr>
          <w:rFonts w:cstheme="minorHAnsi"/>
        </w:rPr>
        <w:t>BGK udziela Wstępnej promesy Wnioskodawcom, któr</w:t>
      </w:r>
      <w:r>
        <w:rPr>
          <w:rFonts w:cstheme="minorHAnsi"/>
        </w:rPr>
        <w:t xml:space="preserve">ych Wnioski o dofinansowanie zostały wskazane </w:t>
      </w:r>
      <w:r w:rsidR="00F26F51">
        <w:rPr>
          <w:rFonts w:cstheme="minorHAnsi"/>
        </w:rPr>
        <w:t>na</w:t>
      </w:r>
      <w:r>
        <w:rPr>
          <w:rFonts w:cstheme="minorHAnsi"/>
        </w:rPr>
        <w:t xml:space="preserve"> liście, o której mowa w § 7 Regulaminu.</w:t>
      </w:r>
    </w:p>
    <w:p w14:paraId="436376CC" w14:textId="77777777" w:rsidR="002A1BE2" w:rsidRDefault="002A1BE2" w:rsidP="002A1BE2">
      <w:pPr>
        <w:pStyle w:val="Akapitzlist"/>
        <w:numPr>
          <w:ilvl w:val="1"/>
          <w:numId w:val="4"/>
        </w:numPr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Wstępna </w:t>
      </w:r>
      <w:r w:rsidRPr="003D31E5">
        <w:rPr>
          <w:rFonts w:cstheme="minorHAnsi"/>
        </w:rPr>
        <w:t>promesa udzielana jest przez BGK w formie elektronicznej, zgodnie z wzorem stanowiącym załącznik nr 7 do Regulaminu</w:t>
      </w:r>
      <w:r w:rsidR="00897B1F">
        <w:rPr>
          <w:rFonts w:cstheme="minorHAnsi"/>
        </w:rPr>
        <w:t xml:space="preserve"> </w:t>
      </w:r>
      <w:r>
        <w:rPr>
          <w:rFonts w:cstheme="minorHAnsi"/>
        </w:rPr>
        <w:t>i jest udostępnian</w:t>
      </w:r>
      <w:r w:rsidR="002E08B4">
        <w:rPr>
          <w:rFonts w:cstheme="minorHAnsi"/>
        </w:rPr>
        <w:t>a</w:t>
      </w:r>
      <w:r>
        <w:rPr>
          <w:rFonts w:cstheme="minorHAnsi"/>
        </w:rPr>
        <w:t xml:space="preserve"> Wnioskodawcom w Aplikacji.</w:t>
      </w:r>
    </w:p>
    <w:p w14:paraId="59D1490C" w14:textId="77777777" w:rsidR="002A1BE2" w:rsidRPr="00BD3C12" w:rsidRDefault="002A1BE2" w:rsidP="002A1BE2">
      <w:pPr>
        <w:pStyle w:val="Akapitzlist"/>
        <w:numPr>
          <w:ilvl w:val="1"/>
          <w:numId w:val="4"/>
        </w:numPr>
        <w:spacing w:after="0" w:line="360" w:lineRule="auto"/>
        <w:ind w:left="284" w:hanging="284"/>
        <w:jc w:val="both"/>
        <w:rPr>
          <w:rFonts w:cstheme="minorHAnsi"/>
        </w:rPr>
      </w:pPr>
      <w:r w:rsidRPr="00BD3C12">
        <w:rPr>
          <w:rFonts w:cstheme="minorHAnsi"/>
        </w:rPr>
        <w:t xml:space="preserve">Dokument </w:t>
      </w:r>
      <w:r>
        <w:rPr>
          <w:rFonts w:cstheme="minorHAnsi"/>
        </w:rPr>
        <w:t>Wstępnej promesy</w:t>
      </w:r>
      <w:r w:rsidRPr="00BD3C12">
        <w:rPr>
          <w:rFonts w:cstheme="minorHAnsi"/>
        </w:rPr>
        <w:t xml:space="preserve"> podpisywany jest przez upoważnionych pracowników B</w:t>
      </w:r>
      <w:r w:rsidR="005A59D8">
        <w:rPr>
          <w:rFonts w:cstheme="minorHAnsi"/>
        </w:rPr>
        <w:t>GK P</w:t>
      </w:r>
      <w:r>
        <w:rPr>
          <w:rFonts w:cstheme="minorHAnsi"/>
        </w:rPr>
        <w:t>odpisem kwalifikowanym.</w:t>
      </w:r>
    </w:p>
    <w:p w14:paraId="4CEC4280" w14:textId="77777777" w:rsidR="00936AD3" w:rsidRPr="003B42FD" w:rsidRDefault="002A1BE2" w:rsidP="00936AD3">
      <w:pPr>
        <w:pStyle w:val="Akapitzlist"/>
        <w:numPr>
          <w:ilvl w:val="1"/>
          <w:numId w:val="4"/>
        </w:numPr>
        <w:spacing w:after="0" w:line="360" w:lineRule="auto"/>
        <w:ind w:left="284" w:hanging="284"/>
        <w:jc w:val="both"/>
      </w:pPr>
      <w:r>
        <w:rPr>
          <w:rFonts w:cstheme="minorHAnsi"/>
        </w:rPr>
        <w:t>Nazwa Inwestycji wskazana we Wstępnej promesie jest tożsama z nazwą Inwestycji wskazaną we Wniosku o dofinansowanie i jest używana w Postępowani</w:t>
      </w:r>
      <w:r w:rsidR="007A374B">
        <w:rPr>
          <w:rFonts w:cstheme="minorHAnsi"/>
        </w:rPr>
        <w:t>u</w:t>
      </w:r>
      <w:r>
        <w:rPr>
          <w:rFonts w:cstheme="minorHAnsi"/>
        </w:rPr>
        <w:t xml:space="preserve"> zakupo</w:t>
      </w:r>
      <w:r w:rsidR="007A374B">
        <w:rPr>
          <w:rFonts w:cstheme="minorHAnsi"/>
        </w:rPr>
        <w:t>wym</w:t>
      </w:r>
      <w:r>
        <w:rPr>
          <w:rFonts w:cstheme="minorHAnsi"/>
        </w:rPr>
        <w:t>.</w:t>
      </w:r>
    </w:p>
    <w:p w14:paraId="1EC00CFB" w14:textId="77777777" w:rsidR="00936AD3" w:rsidRPr="00936AD3" w:rsidRDefault="00443D55" w:rsidP="00936AD3">
      <w:pPr>
        <w:pStyle w:val="Akapitzlist"/>
        <w:numPr>
          <w:ilvl w:val="1"/>
          <w:numId w:val="4"/>
        </w:numPr>
        <w:spacing w:after="0" w:line="360" w:lineRule="auto"/>
        <w:ind w:left="284" w:hanging="284"/>
        <w:jc w:val="both"/>
      </w:pPr>
      <w:r>
        <w:rPr>
          <w:rFonts w:cstheme="minorHAnsi"/>
        </w:rPr>
        <w:t xml:space="preserve">Jeżeli Wniosek o </w:t>
      </w:r>
      <w:r w:rsidR="00F514BD">
        <w:rPr>
          <w:rFonts w:cstheme="minorHAnsi"/>
        </w:rPr>
        <w:t>dofinansowanie</w:t>
      </w:r>
      <w:r>
        <w:rPr>
          <w:rFonts w:cstheme="minorHAnsi"/>
        </w:rPr>
        <w:t xml:space="preserve"> dotyczył Dotacji, w</w:t>
      </w:r>
      <w:r w:rsidR="00263CC4">
        <w:rPr>
          <w:rFonts w:cstheme="minorHAnsi"/>
        </w:rPr>
        <w:t>arunkiem ogłoszenia P</w:t>
      </w:r>
      <w:r w:rsidR="002336E2" w:rsidRPr="00936AD3">
        <w:rPr>
          <w:rFonts w:cstheme="minorHAnsi"/>
        </w:rPr>
        <w:t xml:space="preserve">ostępowania zakupowego jest </w:t>
      </w:r>
      <w:r w:rsidR="001B6142" w:rsidRPr="00936AD3">
        <w:rPr>
          <w:rFonts w:cstheme="minorHAnsi"/>
        </w:rPr>
        <w:t>podjęcie</w:t>
      </w:r>
      <w:r w:rsidR="002336E2" w:rsidRPr="00936AD3">
        <w:rPr>
          <w:rFonts w:cstheme="minorHAnsi"/>
        </w:rPr>
        <w:t xml:space="preserve"> przez organ stanowiący JST </w:t>
      </w:r>
      <w:r w:rsidR="001B6142" w:rsidRPr="00936AD3">
        <w:rPr>
          <w:rFonts w:cstheme="minorHAnsi"/>
        </w:rPr>
        <w:t xml:space="preserve">uchwały o przyznaniu </w:t>
      </w:r>
      <w:r w:rsidR="00936AD3" w:rsidRPr="00936AD3">
        <w:rPr>
          <w:rFonts w:cstheme="minorHAnsi"/>
        </w:rPr>
        <w:t>D</w:t>
      </w:r>
      <w:r w:rsidR="002336E2" w:rsidRPr="00936AD3">
        <w:rPr>
          <w:rFonts w:cstheme="minorHAnsi"/>
        </w:rPr>
        <w:t>otacji</w:t>
      </w:r>
      <w:r w:rsidR="0057798C" w:rsidRPr="00936AD3">
        <w:rPr>
          <w:rFonts w:cstheme="minorHAnsi"/>
        </w:rPr>
        <w:t>, zgodnie z art. 81 ustawy z dnia 23 lipca 2004 r. o ochronie zabytków i opiece nad zabytkami.</w:t>
      </w:r>
    </w:p>
    <w:p w14:paraId="48BEC2EA" w14:textId="77777777" w:rsidR="009F2911" w:rsidRPr="00936AD3" w:rsidRDefault="009F2911" w:rsidP="002A1BE2">
      <w:pPr>
        <w:pStyle w:val="Akapitzlist"/>
        <w:numPr>
          <w:ilvl w:val="1"/>
          <w:numId w:val="4"/>
        </w:numPr>
        <w:spacing w:after="0" w:line="360" w:lineRule="auto"/>
        <w:ind w:left="284" w:hanging="284"/>
        <w:jc w:val="both"/>
      </w:pPr>
      <w:r w:rsidRPr="00936AD3">
        <w:rPr>
          <w:rFonts w:cstheme="minorHAnsi"/>
        </w:rPr>
        <w:t xml:space="preserve">W przypadku, gdy zastosowanie przepisów ustawy z dnia 11 września 2019 r. Prawo zamówień publicznych nie jest wymagane, Wnioskodawca zapewnia, że </w:t>
      </w:r>
      <w:r w:rsidR="00936AD3" w:rsidRPr="00936AD3">
        <w:rPr>
          <w:rFonts w:cstheme="minorHAnsi"/>
        </w:rPr>
        <w:t xml:space="preserve">Beneficjent Dotacji </w:t>
      </w:r>
      <w:r w:rsidRPr="00936AD3">
        <w:rPr>
          <w:rFonts w:cstheme="minorHAnsi"/>
        </w:rPr>
        <w:t>prze</w:t>
      </w:r>
      <w:r w:rsidR="0089608B">
        <w:rPr>
          <w:rFonts w:cstheme="minorHAnsi"/>
        </w:rPr>
        <w:t>prowadził P</w:t>
      </w:r>
      <w:r w:rsidR="00936AD3" w:rsidRPr="00936AD3">
        <w:rPr>
          <w:rFonts w:cstheme="minorHAnsi"/>
        </w:rPr>
        <w:t xml:space="preserve">ostępowanie zakupowe, którego ogłoszenie nastąpiło co najmniej za pośrednictwem strony internetowej Wnioskodawcy, a termin składania ofert wynosił co najmniej 30 dni. </w:t>
      </w:r>
    </w:p>
    <w:p w14:paraId="59485AA8" w14:textId="77777777" w:rsidR="00936AD3" w:rsidRDefault="009D761B" w:rsidP="00936AD3">
      <w:pPr>
        <w:pStyle w:val="Akapitzlist"/>
        <w:numPr>
          <w:ilvl w:val="1"/>
          <w:numId w:val="4"/>
        </w:numPr>
        <w:spacing w:after="0" w:line="360" w:lineRule="auto"/>
        <w:ind w:left="284" w:hanging="284"/>
        <w:jc w:val="both"/>
      </w:pPr>
      <w:r>
        <w:t>Wnioskodawca składa o</w:t>
      </w:r>
      <w:r w:rsidR="002A1BE2">
        <w:t xml:space="preserve">świadczenie </w:t>
      </w:r>
      <w:r>
        <w:t xml:space="preserve">o ogłoszeniu Postępowania </w:t>
      </w:r>
      <w:r w:rsidR="002A1BE2">
        <w:t xml:space="preserve">zakupowego nie później niż w dniu upływu terminu </w:t>
      </w:r>
      <w:r w:rsidR="00936AD3">
        <w:t>12</w:t>
      </w:r>
      <w:r w:rsidR="002A1BE2" w:rsidRPr="00DB0C19">
        <w:t xml:space="preserve"> miesięcy</w:t>
      </w:r>
      <w:r w:rsidR="002A1BE2">
        <w:t xml:space="preserve"> od dnia udostępnienia p</w:t>
      </w:r>
      <w:r w:rsidR="003231C1">
        <w:t>rzez BGK Wnioskodawcy Wstępnej p</w:t>
      </w:r>
      <w:r w:rsidR="002A1BE2">
        <w:t>romesy.</w:t>
      </w:r>
    </w:p>
    <w:p w14:paraId="47CABC18" w14:textId="77777777" w:rsidR="002A1BE2" w:rsidRDefault="002A1BE2" w:rsidP="002A1BE2">
      <w:pPr>
        <w:pStyle w:val="Akapitzlist"/>
        <w:numPr>
          <w:ilvl w:val="1"/>
          <w:numId w:val="4"/>
        </w:numPr>
        <w:spacing w:after="0" w:line="360" w:lineRule="auto"/>
        <w:ind w:left="284" w:hanging="284"/>
        <w:jc w:val="both"/>
      </w:pPr>
      <w:r>
        <w:t>Oświadczenie składane</w:t>
      </w:r>
      <w:r w:rsidRPr="00A87C23">
        <w:t xml:space="preserve"> jest w Aplikacji zgodnie z w</w:t>
      </w:r>
      <w:r>
        <w:t>zorem stanowiącym załącznik nr 7a</w:t>
      </w:r>
      <w:r w:rsidRPr="00A87C23">
        <w:t xml:space="preserve"> do Regulaminu</w:t>
      </w:r>
      <w:r w:rsidR="002336E2">
        <w:t>.</w:t>
      </w:r>
    </w:p>
    <w:p w14:paraId="479EAF1F" w14:textId="77777777" w:rsidR="00936AD3" w:rsidRDefault="00936AD3" w:rsidP="002A1BE2">
      <w:pPr>
        <w:pStyle w:val="Akapitzlist"/>
        <w:numPr>
          <w:ilvl w:val="1"/>
          <w:numId w:val="4"/>
        </w:numPr>
        <w:spacing w:after="0" w:line="360" w:lineRule="auto"/>
        <w:ind w:left="284" w:hanging="284"/>
        <w:jc w:val="both"/>
      </w:pPr>
      <w:r>
        <w:t>Termin na złożenie oświadczenia</w:t>
      </w:r>
      <w:r w:rsidR="004B1838">
        <w:t>,</w:t>
      </w:r>
      <w:r>
        <w:t xml:space="preserve"> o którym mowa w ust. 7 może zostać przywrócony przez Prezesa Rady Ministrów na wniosek Wnioskodawcy</w:t>
      </w:r>
      <w:r w:rsidR="00D32424" w:rsidRPr="00D32424">
        <w:rPr>
          <w:rFonts w:cstheme="minorHAnsi"/>
        </w:rPr>
        <w:t xml:space="preserve"> </w:t>
      </w:r>
      <w:r w:rsidR="00D32424">
        <w:rPr>
          <w:rFonts w:cstheme="minorHAnsi"/>
        </w:rPr>
        <w:t xml:space="preserve">złożony </w:t>
      </w:r>
      <w:r w:rsidR="00D32424" w:rsidRPr="00D32424">
        <w:t>za pośrednictwem Aplikacji</w:t>
      </w:r>
      <w:r>
        <w:t xml:space="preserve">. </w:t>
      </w:r>
      <w:r w:rsidR="007E51EE">
        <w:t xml:space="preserve">Wzór </w:t>
      </w:r>
      <w:r w:rsidR="00263CC4">
        <w:t>W</w:t>
      </w:r>
      <w:r w:rsidR="007E51EE">
        <w:t>niosku o przywrócenie terminu stanowi załącznik nr 13 do Regulaminu.</w:t>
      </w:r>
      <w:r>
        <w:t xml:space="preserve"> </w:t>
      </w:r>
    </w:p>
    <w:p w14:paraId="2DB12043" w14:textId="77777777" w:rsidR="0089608B" w:rsidRDefault="0089608B" w:rsidP="0089608B">
      <w:pPr>
        <w:spacing w:after="0" w:line="360" w:lineRule="auto"/>
        <w:jc w:val="both"/>
      </w:pPr>
    </w:p>
    <w:p w14:paraId="7F2F88AC" w14:textId="77777777" w:rsidR="0089608B" w:rsidRPr="00AF4312" w:rsidRDefault="0089608B" w:rsidP="0089608B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 9</w:t>
      </w:r>
      <w:r w:rsidRPr="00AF4312">
        <w:rPr>
          <w:rFonts w:cstheme="minorHAnsi"/>
          <w:b/>
        </w:rPr>
        <w:t>.</w:t>
      </w:r>
    </w:p>
    <w:p w14:paraId="5D9B229F" w14:textId="77777777" w:rsidR="0089608B" w:rsidRPr="00FA2C4B" w:rsidRDefault="0089608B" w:rsidP="0089608B">
      <w:pPr>
        <w:pStyle w:val="Nagwek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10" w:name="_Toc117596936"/>
      <w:bookmarkStart w:id="11" w:name="_Toc120111847"/>
      <w:r w:rsidRPr="00FA2C4B">
        <w:rPr>
          <w:rFonts w:asciiTheme="minorHAnsi" w:hAnsiTheme="minorHAnsi" w:cstheme="minorHAnsi"/>
          <w:b/>
          <w:color w:val="auto"/>
          <w:sz w:val="22"/>
          <w:szCs w:val="22"/>
        </w:rPr>
        <w:t>Korekta zakresu Inwestycji</w:t>
      </w:r>
      <w:bookmarkEnd w:id="10"/>
      <w:bookmarkEnd w:id="11"/>
    </w:p>
    <w:p w14:paraId="238C1C95" w14:textId="77777777" w:rsidR="0089608B" w:rsidRDefault="0089608B" w:rsidP="0089608B">
      <w:pPr>
        <w:spacing w:after="0" w:line="360" w:lineRule="auto"/>
        <w:jc w:val="both"/>
      </w:pPr>
    </w:p>
    <w:p w14:paraId="51314C68" w14:textId="77777777" w:rsidR="0089608B" w:rsidRDefault="0089608B" w:rsidP="0089608B">
      <w:pPr>
        <w:pStyle w:val="Akapitzlist"/>
        <w:numPr>
          <w:ilvl w:val="0"/>
          <w:numId w:val="31"/>
        </w:numPr>
        <w:spacing w:after="0" w:line="360" w:lineRule="auto"/>
        <w:ind w:left="426" w:hanging="568"/>
        <w:jc w:val="both"/>
      </w:pPr>
      <w:r>
        <w:t>Wniosek o korektę zakresu Inwestycji może dotyczyć:</w:t>
      </w:r>
    </w:p>
    <w:p w14:paraId="6B4D082C" w14:textId="77777777" w:rsidR="0089608B" w:rsidRDefault="003E0489" w:rsidP="0089608B">
      <w:pPr>
        <w:pStyle w:val="Akapitzlist"/>
        <w:spacing w:after="0" w:line="360" w:lineRule="auto"/>
        <w:ind w:left="851" w:hanging="425"/>
        <w:jc w:val="both"/>
      </w:pPr>
      <w:r>
        <w:t xml:space="preserve">1) </w:t>
      </w:r>
      <w:r w:rsidR="0089608B" w:rsidRPr="003646B6">
        <w:t>zmiany opisu Inwestycji objętej Dofinansowaniem z Programu</w:t>
      </w:r>
      <w:r w:rsidR="0089608B">
        <w:t xml:space="preserve"> albo</w:t>
      </w:r>
    </w:p>
    <w:p w14:paraId="053F6A63" w14:textId="77777777" w:rsidR="0089608B" w:rsidRDefault="0089608B" w:rsidP="0089608B">
      <w:pPr>
        <w:spacing w:after="0" w:line="360" w:lineRule="auto"/>
        <w:ind w:left="709" w:hanging="283"/>
        <w:jc w:val="both"/>
      </w:pPr>
      <w:r>
        <w:t>2) zmiany opisu Inwestycji objętej Dofinansowaniem z Programu i zmiany kwoty Promesy do wysokości Wstępnej  promesy.</w:t>
      </w:r>
    </w:p>
    <w:p w14:paraId="6CE108BE" w14:textId="77777777" w:rsidR="0089608B" w:rsidRDefault="0089608B" w:rsidP="0089608B">
      <w:pPr>
        <w:pStyle w:val="Akapitzlist"/>
        <w:numPr>
          <w:ilvl w:val="0"/>
          <w:numId w:val="32"/>
        </w:numPr>
        <w:spacing w:after="0" w:line="360" w:lineRule="auto"/>
        <w:ind w:left="426" w:hanging="568"/>
        <w:jc w:val="both"/>
      </w:pPr>
      <w:r>
        <w:t xml:space="preserve">Wniosek o korektę zakresu Inwestycji można złożyć od dnia </w:t>
      </w:r>
      <w:r w:rsidR="002D18DA">
        <w:t xml:space="preserve">udostępnienia </w:t>
      </w:r>
      <w:r w:rsidR="006D0E33">
        <w:t xml:space="preserve">Wnioskodawcy </w:t>
      </w:r>
      <w:r w:rsidR="002D18DA">
        <w:t>W</w:t>
      </w:r>
      <w:r>
        <w:t>stępnej promesy do czasu złożenia:</w:t>
      </w:r>
    </w:p>
    <w:p w14:paraId="10194462" w14:textId="77777777" w:rsidR="0089608B" w:rsidRPr="0032781C" w:rsidRDefault="0089608B" w:rsidP="0089608B">
      <w:pPr>
        <w:pStyle w:val="Akapitzlist"/>
        <w:numPr>
          <w:ilvl w:val="0"/>
          <w:numId w:val="30"/>
        </w:numPr>
        <w:spacing w:line="360" w:lineRule="auto"/>
        <w:ind w:left="709" w:hanging="283"/>
        <w:jc w:val="both"/>
      </w:pPr>
      <w:r>
        <w:t>wniosku o wypłatę D</w:t>
      </w:r>
      <w:r w:rsidRPr="0032781C">
        <w:t>ofinansowania z Programu, w przyp</w:t>
      </w:r>
      <w:r>
        <w:t>adku inwestycji realizowanych w</w:t>
      </w:r>
      <w:r w:rsidR="00443D55">
        <w:t> </w:t>
      </w:r>
      <w:r w:rsidRPr="0032781C">
        <w:t>okresie nie dłuższym niż 12 miesięcy;</w:t>
      </w:r>
    </w:p>
    <w:p w14:paraId="346111AF" w14:textId="77777777" w:rsidR="0089608B" w:rsidRDefault="0089608B" w:rsidP="0089608B">
      <w:pPr>
        <w:pStyle w:val="Akapitzlist"/>
        <w:numPr>
          <w:ilvl w:val="0"/>
          <w:numId w:val="30"/>
        </w:numPr>
        <w:spacing w:line="360" w:lineRule="auto"/>
        <w:ind w:left="709" w:hanging="283"/>
        <w:jc w:val="both"/>
      </w:pPr>
      <w:r w:rsidRPr="0032781C">
        <w:t>wniosku o wypłatę ostatniej transzy kw</w:t>
      </w:r>
      <w:r>
        <w:t xml:space="preserve">oty Dofinansowania </w:t>
      </w:r>
      <w:r w:rsidR="001F4244">
        <w:t xml:space="preserve">z Programu </w:t>
      </w:r>
      <w:r>
        <w:t xml:space="preserve">wynikającej </w:t>
      </w:r>
      <w:r w:rsidRPr="0032781C">
        <w:t xml:space="preserve">z </w:t>
      </w:r>
      <w:r w:rsidR="001F4244">
        <w:t>P</w:t>
      </w:r>
      <w:r w:rsidRPr="0032781C">
        <w:t>romesy, w</w:t>
      </w:r>
      <w:r w:rsidR="00443D55">
        <w:t> </w:t>
      </w:r>
      <w:r w:rsidRPr="0032781C">
        <w:t>przypadku inwestycji realizowanych w okresie dłuższym niż 12 miesięcy.</w:t>
      </w:r>
    </w:p>
    <w:p w14:paraId="0AF03541" w14:textId="77777777" w:rsidR="0089608B" w:rsidRDefault="0089608B" w:rsidP="0089608B">
      <w:pPr>
        <w:pStyle w:val="Akapitzlist"/>
        <w:numPr>
          <w:ilvl w:val="0"/>
          <w:numId w:val="32"/>
        </w:numPr>
        <w:spacing w:after="0" w:line="360" w:lineRule="auto"/>
        <w:ind w:left="426" w:hanging="568"/>
        <w:jc w:val="both"/>
      </w:pPr>
      <w:r>
        <w:t>Wniosek o korektę zakresu Inwestycji w zakresie zmiany kwoty Promesy jest możliwy wyłącznie przy uwzględnieniu wynagrodzenia Wykonawcy</w:t>
      </w:r>
      <w:r w:rsidR="00F26F51">
        <w:t xml:space="preserve"> albo wysokości Dotacji</w:t>
      </w:r>
      <w:r>
        <w:t xml:space="preserve"> na dzień składania tego wniosku i przy zachowaniu </w:t>
      </w:r>
      <w:r w:rsidR="002D18DA">
        <w:t>poziomu D</w:t>
      </w:r>
      <w:r>
        <w:t>ofinansowania</w:t>
      </w:r>
      <w:r w:rsidR="002D18DA">
        <w:t xml:space="preserve"> z Programu</w:t>
      </w:r>
      <w:r>
        <w:t>.</w:t>
      </w:r>
    </w:p>
    <w:p w14:paraId="3C37A773" w14:textId="77777777" w:rsidR="0089608B" w:rsidRDefault="0089608B" w:rsidP="0089608B">
      <w:pPr>
        <w:pStyle w:val="Akapitzlist"/>
        <w:numPr>
          <w:ilvl w:val="0"/>
          <w:numId w:val="32"/>
        </w:numPr>
        <w:spacing w:after="0" w:line="360" w:lineRule="auto"/>
        <w:ind w:left="426" w:hanging="568"/>
        <w:jc w:val="both"/>
      </w:pPr>
      <w:r>
        <w:t>Wniosek o korektę zakresu Inwestycji składany jest w Aplikacji i po dokonywanej przez BGK weryfikacji formalnej udostępniany jest niezwłocznie Prezesowi RM.</w:t>
      </w:r>
    </w:p>
    <w:p w14:paraId="3E1FC064" w14:textId="77777777" w:rsidR="00F514BD" w:rsidRDefault="0089608B" w:rsidP="0089608B">
      <w:pPr>
        <w:pStyle w:val="Akapitzlist"/>
        <w:numPr>
          <w:ilvl w:val="0"/>
          <w:numId w:val="32"/>
        </w:numPr>
        <w:spacing w:after="0" w:line="360" w:lineRule="auto"/>
        <w:ind w:left="426" w:hanging="568"/>
        <w:jc w:val="both"/>
      </w:pPr>
      <w:r>
        <w:t>Zmiana kwoty Promesy możliwa jest przez złożenie Wniosku o korektę zakresu Inwestycji lub Wniosku o zmianę warunków Promesy</w:t>
      </w:r>
      <w:r w:rsidR="0069394C">
        <w:t>, którego wzór stanowi załącznik nr 11 do Regulaminu.</w:t>
      </w:r>
    </w:p>
    <w:p w14:paraId="63249F75" w14:textId="77777777" w:rsidR="0089608B" w:rsidRDefault="00F514BD" w:rsidP="001C630F">
      <w:pPr>
        <w:pStyle w:val="Akapitzlist"/>
        <w:numPr>
          <w:ilvl w:val="0"/>
          <w:numId w:val="32"/>
        </w:numPr>
        <w:spacing w:after="0" w:line="360" w:lineRule="auto"/>
        <w:ind w:left="426" w:hanging="568"/>
        <w:jc w:val="both"/>
      </w:pPr>
      <w:r w:rsidRPr="00F514BD">
        <w:t xml:space="preserve">Wnioskodawca/Beneficjent </w:t>
      </w:r>
      <w:r w:rsidR="003E0489">
        <w:t xml:space="preserve">w ramach posiadanych uprawnień </w:t>
      </w:r>
      <w:r w:rsidRPr="00F514BD">
        <w:t>odpowiada za spełnienie wymagań prawnych związanych ze zmianą zakresu Inwestycji, w szczególności wynikających z</w:t>
      </w:r>
      <w:r w:rsidR="003E0489">
        <w:t xml:space="preserve"> ustawy </w:t>
      </w:r>
      <w:r w:rsidR="00AB1B56">
        <w:br/>
      </w:r>
      <w:r w:rsidR="008D6EB5">
        <w:t xml:space="preserve">z dnia 23 lipca 2003 r. </w:t>
      </w:r>
      <w:r w:rsidRPr="00F514BD">
        <w:t xml:space="preserve">o ochronie zabytków i opiece nad zabytkami </w:t>
      </w:r>
      <w:r>
        <w:t xml:space="preserve">i ustawy </w:t>
      </w:r>
      <w:r w:rsidR="008D6EB5">
        <w:t xml:space="preserve">z dnia 11 września 2019 r. - </w:t>
      </w:r>
      <w:r w:rsidRPr="00F514BD">
        <w:t xml:space="preserve">Prawo zamówień publicznych. </w:t>
      </w:r>
    </w:p>
    <w:p w14:paraId="0F063143" w14:textId="77777777" w:rsidR="002A1BE2" w:rsidRDefault="002A1BE2" w:rsidP="002A1BE2">
      <w:pPr>
        <w:pStyle w:val="Akapitzlist"/>
        <w:spacing w:after="0" w:line="360" w:lineRule="auto"/>
        <w:ind w:left="284"/>
        <w:jc w:val="both"/>
      </w:pPr>
    </w:p>
    <w:p w14:paraId="7B9C7E13" w14:textId="77777777" w:rsidR="002A1BE2" w:rsidRDefault="002A1BE2" w:rsidP="004E5EDA">
      <w:pPr>
        <w:pStyle w:val="Akapitzlist"/>
        <w:spacing w:after="0" w:line="360" w:lineRule="auto"/>
        <w:ind w:left="0"/>
        <w:jc w:val="center"/>
        <w:rPr>
          <w:rFonts w:cstheme="minorHAnsi"/>
          <w:b/>
        </w:rPr>
      </w:pPr>
      <w:r w:rsidRPr="001B7F26">
        <w:rPr>
          <w:rFonts w:cstheme="minorHAnsi"/>
          <w:b/>
        </w:rPr>
        <w:t xml:space="preserve">§ </w:t>
      </w:r>
      <w:r w:rsidR="0089608B">
        <w:rPr>
          <w:rFonts w:cstheme="minorHAnsi"/>
          <w:b/>
        </w:rPr>
        <w:t>10</w:t>
      </w:r>
      <w:r>
        <w:rPr>
          <w:rFonts w:cstheme="minorHAnsi"/>
          <w:b/>
        </w:rPr>
        <w:t xml:space="preserve">. </w:t>
      </w:r>
    </w:p>
    <w:p w14:paraId="3D9D9B95" w14:textId="77777777" w:rsidR="002A1BE2" w:rsidRDefault="002A1BE2" w:rsidP="004E5EDA">
      <w:pPr>
        <w:pStyle w:val="Akapitzlist"/>
        <w:spacing w:after="0" w:line="360" w:lineRule="auto"/>
        <w:ind w:left="0"/>
        <w:jc w:val="center"/>
        <w:outlineLvl w:val="0"/>
        <w:rPr>
          <w:b/>
        </w:rPr>
      </w:pPr>
      <w:bookmarkStart w:id="12" w:name="_Toc120111848"/>
      <w:r w:rsidRPr="00D44789">
        <w:rPr>
          <w:b/>
        </w:rPr>
        <w:t>Promesa</w:t>
      </w:r>
      <w:bookmarkEnd w:id="12"/>
    </w:p>
    <w:p w14:paraId="6266868F" w14:textId="77777777" w:rsidR="00C6457C" w:rsidRPr="00E104F1" w:rsidRDefault="00C6457C" w:rsidP="00C6457C">
      <w:pPr>
        <w:pStyle w:val="Akapitzlist"/>
        <w:spacing w:after="0" w:line="360" w:lineRule="auto"/>
        <w:ind w:left="567"/>
        <w:jc w:val="center"/>
        <w:outlineLvl w:val="0"/>
        <w:rPr>
          <w:b/>
        </w:rPr>
      </w:pPr>
    </w:p>
    <w:p w14:paraId="1244F737" w14:textId="77777777" w:rsidR="002A1BE2" w:rsidRDefault="002D18DA" w:rsidP="00CE7020">
      <w:pPr>
        <w:pStyle w:val="Akapitzlist"/>
        <w:numPr>
          <w:ilvl w:val="1"/>
          <w:numId w:val="7"/>
        </w:num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Po </w:t>
      </w:r>
      <w:r w:rsidR="002A1BE2" w:rsidRPr="009365FD">
        <w:rPr>
          <w:rFonts w:cstheme="minorHAnsi"/>
        </w:rPr>
        <w:t>rozstrzygnięciu</w:t>
      </w:r>
      <w:r w:rsidR="002A1BE2">
        <w:rPr>
          <w:rFonts w:cstheme="minorHAnsi"/>
        </w:rPr>
        <w:t xml:space="preserve"> Postępowania </w:t>
      </w:r>
      <w:r w:rsidR="00CC68A9">
        <w:rPr>
          <w:rFonts w:cstheme="minorHAnsi"/>
        </w:rPr>
        <w:t>z</w:t>
      </w:r>
      <w:r w:rsidR="002A1BE2">
        <w:rPr>
          <w:rFonts w:cstheme="minorHAnsi"/>
        </w:rPr>
        <w:t xml:space="preserve">akupowego, skutkującego wyborem Wykonawcy lub Wykonawców i złożeniu oświadczenia, o którym mowa w § 8 ust. </w:t>
      </w:r>
      <w:r w:rsidR="00693E44">
        <w:rPr>
          <w:rFonts w:cstheme="minorHAnsi"/>
        </w:rPr>
        <w:t>7</w:t>
      </w:r>
      <w:r w:rsidR="002A1BE2">
        <w:rPr>
          <w:rFonts w:cstheme="minorHAnsi"/>
        </w:rPr>
        <w:t xml:space="preserve"> Regulaminu, Wnioskodawca składa do BGK Wniosek o udzielenie Promesy</w:t>
      </w:r>
      <w:r>
        <w:rPr>
          <w:rFonts w:cstheme="minorHAnsi"/>
        </w:rPr>
        <w:t xml:space="preserve"> wypłaty Dofinansowania</w:t>
      </w:r>
      <w:r w:rsidR="006E552D">
        <w:rPr>
          <w:rFonts w:cstheme="minorHAnsi"/>
        </w:rPr>
        <w:t xml:space="preserve"> </w:t>
      </w:r>
      <w:r w:rsidR="006E552D">
        <w:rPr>
          <w:rFonts w:cstheme="minorHAnsi"/>
        </w:rPr>
        <w:br/>
        <w:t>z Programu</w:t>
      </w:r>
      <w:r>
        <w:rPr>
          <w:rFonts w:cstheme="minorHAnsi"/>
        </w:rPr>
        <w:t>,</w:t>
      </w:r>
      <w:r w:rsidRPr="002D18DA">
        <w:rPr>
          <w:rFonts w:cstheme="minorHAnsi"/>
        </w:rPr>
        <w:t xml:space="preserve"> </w:t>
      </w:r>
      <w:r>
        <w:rPr>
          <w:rFonts w:cstheme="minorHAnsi"/>
        </w:rPr>
        <w:t>obejmujący nie więcej niż 98% Ostatecznej wartości Inwestycji, z uwzględnieniem ust. 15</w:t>
      </w:r>
      <w:r w:rsidR="002A1BE2">
        <w:rPr>
          <w:rFonts w:cstheme="minorHAnsi"/>
        </w:rPr>
        <w:t>.</w:t>
      </w:r>
    </w:p>
    <w:p w14:paraId="7ACCB598" w14:textId="77777777" w:rsidR="002A1BE2" w:rsidRPr="0007006F" w:rsidRDefault="002A1BE2" w:rsidP="00CE7020">
      <w:pPr>
        <w:pStyle w:val="Akapitzlist"/>
        <w:numPr>
          <w:ilvl w:val="1"/>
          <w:numId w:val="7"/>
        </w:numPr>
        <w:spacing w:after="0" w:line="360" w:lineRule="auto"/>
        <w:ind w:left="426" w:hanging="426"/>
        <w:jc w:val="both"/>
        <w:rPr>
          <w:rFonts w:cstheme="minorHAnsi"/>
        </w:rPr>
      </w:pPr>
      <w:r w:rsidRPr="0091239E">
        <w:rPr>
          <w:rFonts w:cstheme="minorHAnsi"/>
        </w:rPr>
        <w:t>Wniosek o udzielenie Promesy składany jest w Aplikacji</w:t>
      </w:r>
      <w:r>
        <w:rPr>
          <w:rFonts w:cstheme="minorHAnsi"/>
        </w:rPr>
        <w:t xml:space="preserve"> </w:t>
      </w:r>
      <w:r w:rsidRPr="0091239E">
        <w:rPr>
          <w:rFonts w:cstheme="minorHAnsi"/>
        </w:rPr>
        <w:t>zgodnie z wzorem stanowiącym załącznik nr 8 do Regulaminu</w:t>
      </w:r>
      <w:r>
        <w:rPr>
          <w:rFonts w:cstheme="minorHAnsi"/>
        </w:rPr>
        <w:t>.</w:t>
      </w:r>
    </w:p>
    <w:p w14:paraId="1A5F8667" w14:textId="77777777" w:rsidR="002A1BE2" w:rsidRDefault="002A1BE2" w:rsidP="00CE7020">
      <w:pPr>
        <w:pStyle w:val="Akapitzlist"/>
        <w:numPr>
          <w:ilvl w:val="1"/>
          <w:numId w:val="7"/>
        </w:num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Wniosek </w:t>
      </w:r>
      <w:r w:rsidRPr="004061D6">
        <w:rPr>
          <w:rFonts w:cstheme="minorHAnsi"/>
        </w:rPr>
        <w:t>o</w:t>
      </w:r>
      <w:r>
        <w:rPr>
          <w:rFonts w:cstheme="minorHAnsi"/>
        </w:rPr>
        <w:t xml:space="preserve"> udzielenie</w:t>
      </w:r>
      <w:r w:rsidRPr="004061D6">
        <w:rPr>
          <w:rFonts w:cstheme="minorHAnsi"/>
        </w:rPr>
        <w:t xml:space="preserve"> Promes</w:t>
      </w:r>
      <w:r>
        <w:rPr>
          <w:rFonts w:cstheme="minorHAnsi"/>
        </w:rPr>
        <w:t>y</w:t>
      </w:r>
      <w:r w:rsidRPr="004061D6">
        <w:rPr>
          <w:rFonts w:cstheme="minorHAnsi"/>
        </w:rPr>
        <w:t xml:space="preserve"> </w:t>
      </w:r>
      <w:r>
        <w:rPr>
          <w:rFonts w:cstheme="minorHAnsi"/>
        </w:rPr>
        <w:t>podpisywany jest Podpisem kwalifikowanym przez </w:t>
      </w:r>
      <w:r w:rsidR="00CC68A9">
        <w:rPr>
          <w:rFonts w:cstheme="minorHAnsi"/>
        </w:rPr>
        <w:t>Użytkowników</w:t>
      </w:r>
      <w:r w:rsidR="007665ED">
        <w:rPr>
          <w:rFonts w:cstheme="minorHAnsi"/>
        </w:rPr>
        <w:t xml:space="preserve"> Wnioskodawcy</w:t>
      </w:r>
      <w:r w:rsidR="00CC68A9">
        <w:rPr>
          <w:rFonts w:cstheme="minorHAnsi"/>
        </w:rPr>
        <w:t>.</w:t>
      </w:r>
    </w:p>
    <w:p w14:paraId="5DB3CC66" w14:textId="77777777" w:rsidR="002A1BE2" w:rsidRDefault="002A1BE2" w:rsidP="00CE7020">
      <w:pPr>
        <w:pStyle w:val="Akapitzlist"/>
        <w:numPr>
          <w:ilvl w:val="1"/>
          <w:numId w:val="7"/>
        </w:num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BGK udziela Promesy w terminie 7 dni roboczych od daty wpływu prawidłowo złożonego Wniosku o udzielenie Promesy. </w:t>
      </w:r>
      <w:r w:rsidR="002D18DA">
        <w:rPr>
          <w:rFonts w:cstheme="minorHAnsi"/>
        </w:rPr>
        <w:t>Wzór Promesy stanowi załącznik nr 9 do Regulaminu.</w:t>
      </w:r>
    </w:p>
    <w:p w14:paraId="55B53A9F" w14:textId="77777777" w:rsidR="005A59D8" w:rsidRDefault="002A1BE2" w:rsidP="00CE7020">
      <w:pPr>
        <w:pStyle w:val="Akapitzlist"/>
        <w:numPr>
          <w:ilvl w:val="1"/>
          <w:numId w:val="7"/>
        </w:numPr>
        <w:spacing w:after="0" w:line="360" w:lineRule="auto"/>
        <w:ind w:left="426" w:hanging="426"/>
        <w:jc w:val="both"/>
        <w:rPr>
          <w:rFonts w:cstheme="minorHAnsi"/>
        </w:rPr>
      </w:pPr>
      <w:r w:rsidRPr="0091239E">
        <w:rPr>
          <w:rFonts w:cstheme="minorHAnsi"/>
        </w:rPr>
        <w:t>Jeżeli Wniosek o udzielenie Promesy zawiera błędy lub braki, Wnioskodawca jest wzywany przez</w:t>
      </w:r>
      <w:r>
        <w:rPr>
          <w:rFonts w:cstheme="minorHAnsi"/>
        </w:rPr>
        <w:t> </w:t>
      </w:r>
      <w:r w:rsidRPr="0091239E">
        <w:rPr>
          <w:rFonts w:cstheme="minorHAnsi"/>
        </w:rPr>
        <w:t>BGK do poprawienia błędów lub usunięcia braków w terminie 7 dni roboczych od dnia wezwania do uzupełnienia Wniosku o udzielenie Promesy. Po poprawieniu błędów oraz usunięciu braków, Wniosek o udzielenie Promesy podlega ponownej weryfikacji.</w:t>
      </w:r>
    </w:p>
    <w:p w14:paraId="2496D03D" w14:textId="77777777" w:rsidR="002A1BE2" w:rsidRDefault="005A59D8" w:rsidP="00CE7020">
      <w:pPr>
        <w:pStyle w:val="Akapitzlist"/>
        <w:numPr>
          <w:ilvl w:val="1"/>
          <w:numId w:val="7"/>
        </w:num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Wniosek o udzielenie </w:t>
      </w:r>
      <w:r w:rsidR="00B81224">
        <w:rPr>
          <w:rFonts w:cstheme="minorHAnsi"/>
        </w:rPr>
        <w:t>P</w:t>
      </w:r>
      <w:r>
        <w:rPr>
          <w:rFonts w:cstheme="minorHAnsi"/>
        </w:rPr>
        <w:t xml:space="preserve">romesy niezłożony lub nieuzupełniony w wyznaczonym terminie nie jest rozpatrywany. </w:t>
      </w:r>
    </w:p>
    <w:p w14:paraId="48BF6BE8" w14:textId="77777777" w:rsidR="00D32424" w:rsidRPr="00D32424" w:rsidRDefault="002A1BE2" w:rsidP="00D32424">
      <w:pPr>
        <w:pStyle w:val="Akapitzlist"/>
        <w:numPr>
          <w:ilvl w:val="1"/>
          <w:numId w:val="7"/>
        </w:numPr>
        <w:spacing w:after="0" w:line="360" w:lineRule="auto"/>
        <w:ind w:left="426" w:hanging="426"/>
        <w:jc w:val="both"/>
        <w:rPr>
          <w:rFonts w:cstheme="minorHAnsi"/>
        </w:rPr>
      </w:pPr>
      <w:r w:rsidRPr="0091239E">
        <w:rPr>
          <w:rFonts w:cstheme="minorHAnsi"/>
        </w:rPr>
        <w:t>Promesa</w:t>
      </w:r>
      <w:r>
        <w:rPr>
          <w:rFonts w:cstheme="minorHAnsi"/>
        </w:rPr>
        <w:t xml:space="preserve"> </w:t>
      </w:r>
      <w:r w:rsidR="005D5EDA">
        <w:rPr>
          <w:rFonts w:cstheme="minorHAnsi"/>
        </w:rPr>
        <w:t xml:space="preserve">udzielana </w:t>
      </w:r>
      <w:r>
        <w:rPr>
          <w:rFonts w:cstheme="minorHAnsi"/>
        </w:rPr>
        <w:t>jest przez BGK w formie elektronicznej</w:t>
      </w:r>
      <w:r w:rsidR="005D5EDA">
        <w:rPr>
          <w:rFonts w:cstheme="minorHAnsi"/>
        </w:rPr>
        <w:t xml:space="preserve"> i jest </w:t>
      </w:r>
      <w:r w:rsidR="002E08B4">
        <w:rPr>
          <w:rFonts w:cstheme="minorHAnsi"/>
        </w:rPr>
        <w:t>udostępniana</w:t>
      </w:r>
      <w:r w:rsidR="005D5EDA">
        <w:rPr>
          <w:rFonts w:cstheme="minorHAnsi"/>
        </w:rPr>
        <w:t xml:space="preserve"> Wnioskodawcom w Aplikacji</w:t>
      </w:r>
      <w:r w:rsidR="002E08B4">
        <w:rPr>
          <w:rFonts w:cstheme="minorHAnsi"/>
        </w:rPr>
        <w:t>.</w:t>
      </w:r>
      <w:r w:rsidR="00D77295">
        <w:rPr>
          <w:rFonts w:cstheme="minorHAnsi"/>
        </w:rPr>
        <w:t xml:space="preserve"> </w:t>
      </w:r>
    </w:p>
    <w:p w14:paraId="729B8283" w14:textId="77777777" w:rsidR="002A1BE2" w:rsidRDefault="002A1BE2" w:rsidP="00CE7020">
      <w:pPr>
        <w:pStyle w:val="Akapitzlist"/>
        <w:numPr>
          <w:ilvl w:val="1"/>
          <w:numId w:val="7"/>
        </w:num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Promesa</w:t>
      </w:r>
      <w:r w:rsidRPr="0091239E">
        <w:rPr>
          <w:rFonts w:cstheme="minorHAnsi"/>
        </w:rPr>
        <w:t xml:space="preserve"> podpisywana jest przez umocowanych pracowników</w:t>
      </w:r>
      <w:r w:rsidRPr="0091239E" w:rsidDel="00916746">
        <w:rPr>
          <w:rFonts w:cstheme="minorHAnsi"/>
        </w:rPr>
        <w:t xml:space="preserve"> </w:t>
      </w:r>
      <w:r w:rsidRPr="0091239E">
        <w:rPr>
          <w:rFonts w:cstheme="minorHAnsi"/>
        </w:rPr>
        <w:t xml:space="preserve">BGK </w:t>
      </w:r>
      <w:r w:rsidR="008D660C">
        <w:rPr>
          <w:rFonts w:cstheme="minorHAnsi"/>
        </w:rPr>
        <w:t>P</w:t>
      </w:r>
      <w:r w:rsidR="005A59D8">
        <w:rPr>
          <w:rFonts w:cstheme="minorHAnsi"/>
        </w:rPr>
        <w:t>odpisem kwalifikowanym. Z </w:t>
      </w:r>
      <w:r w:rsidRPr="0091239E">
        <w:rPr>
          <w:rFonts w:cstheme="minorHAnsi"/>
        </w:rPr>
        <w:t>chwilą udzielenia Promesy Wnioskodawca staje się Beneficjentem</w:t>
      </w:r>
      <w:r w:rsidR="002E08B4">
        <w:rPr>
          <w:rFonts w:cstheme="minorHAnsi"/>
        </w:rPr>
        <w:t>.</w:t>
      </w:r>
      <w:r w:rsidRPr="0091239E">
        <w:rPr>
          <w:rFonts w:cstheme="minorHAnsi"/>
        </w:rPr>
        <w:t xml:space="preserve"> </w:t>
      </w:r>
    </w:p>
    <w:p w14:paraId="52EAD69F" w14:textId="77777777" w:rsidR="00D32424" w:rsidRPr="00D32424" w:rsidRDefault="003F7BF4" w:rsidP="00D32424">
      <w:pPr>
        <w:pStyle w:val="Akapitzlist"/>
        <w:numPr>
          <w:ilvl w:val="1"/>
          <w:numId w:val="7"/>
        </w:num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Udzielona </w:t>
      </w:r>
      <w:r w:rsidR="00D32424" w:rsidRPr="00D32424">
        <w:rPr>
          <w:rFonts w:cstheme="minorHAnsi"/>
        </w:rPr>
        <w:t>Promesa stanowi dla wnioskodawcy podstawę do</w:t>
      </w:r>
      <w:r w:rsidR="00FF1E88">
        <w:rPr>
          <w:rFonts w:cstheme="minorHAnsi"/>
        </w:rPr>
        <w:t xml:space="preserve"> </w:t>
      </w:r>
      <w:r w:rsidR="00D32424" w:rsidRPr="00D32424">
        <w:rPr>
          <w:rFonts w:cstheme="minorHAnsi"/>
        </w:rPr>
        <w:t>zawarcia umowy lub umów</w:t>
      </w:r>
      <w:r w:rsidR="00D53CCB">
        <w:rPr>
          <w:rFonts w:cstheme="minorHAnsi"/>
        </w:rPr>
        <w:t>:</w:t>
      </w:r>
      <w:r w:rsidR="00D32424" w:rsidRPr="00D32424">
        <w:rPr>
          <w:rFonts w:cstheme="minorHAnsi"/>
        </w:rPr>
        <w:t xml:space="preserve"> </w:t>
      </w:r>
    </w:p>
    <w:p w14:paraId="1638757F" w14:textId="77777777" w:rsidR="00D32424" w:rsidRPr="00D32424" w:rsidRDefault="00D53CCB" w:rsidP="00D3242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r w:rsidR="00D32424" w:rsidRPr="00D32424">
        <w:rPr>
          <w:rFonts w:cstheme="minorHAnsi"/>
        </w:rPr>
        <w:t xml:space="preserve">realizację </w:t>
      </w:r>
      <w:r w:rsidR="00F26F51">
        <w:rPr>
          <w:rFonts w:cstheme="minorHAnsi"/>
        </w:rPr>
        <w:t>I</w:t>
      </w:r>
      <w:r w:rsidR="00D32424" w:rsidRPr="00D32424">
        <w:rPr>
          <w:rFonts w:cstheme="minorHAnsi"/>
        </w:rPr>
        <w:t>nwestycji;</w:t>
      </w:r>
    </w:p>
    <w:p w14:paraId="0F00338D" w14:textId="77777777" w:rsidR="00D32424" w:rsidRPr="00D32424" w:rsidRDefault="00D53CCB" w:rsidP="00D3242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o </w:t>
      </w:r>
      <w:r w:rsidR="00D32424" w:rsidRPr="00D32424">
        <w:rPr>
          <w:rFonts w:cstheme="minorHAnsi"/>
        </w:rPr>
        <w:t xml:space="preserve">udzielenie </w:t>
      </w:r>
      <w:r w:rsidR="00F26F51">
        <w:rPr>
          <w:rFonts w:cstheme="minorHAnsi"/>
        </w:rPr>
        <w:t>D</w:t>
      </w:r>
      <w:r w:rsidR="00D32424" w:rsidRPr="00D32424">
        <w:rPr>
          <w:rFonts w:cstheme="minorHAnsi"/>
        </w:rPr>
        <w:t xml:space="preserve">otacji. </w:t>
      </w:r>
    </w:p>
    <w:p w14:paraId="15C6545C" w14:textId="77777777" w:rsidR="002A1BE2" w:rsidRPr="0091239E" w:rsidRDefault="002A1BE2" w:rsidP="00CE7020">
      <w:pPr>
        <w:pStyle w:val="Akapitzlist"/>
        <w:numPr>
          <w:ilvl w:val="1"/>
          <w:numId w:val="7"/>
        </w:numPr>
        <w:spacing w:after="0" w:line="360" w:lineRule="auto"/>
        <w:ind w:left="426" w:hanging="426"/>
        <w:jc w:val="both"/>
        <w:rPr>
          <w:rFonts w:cstheme="minorHAnsi"/>
        </w:rPr>
      </w:pPr>
      <w:r w:rsidRPr="0091239E">
        <w:rPr>
          <w:rFonts w:cstheme="minorHAnsi"/>
        </w:rPr>
        <w:t>Promesa wchodzi w życie po złożeniu przez Beneficjenta w Aplikacji</w:t>
      </w:r>
      <w:r>
        <w:rPr>
          <w:rFonts w:cstheme="minorHAnsi"/>
        </w:rPr>
        <w:t xml:space="preserve"> </w:t>
      </w:r>
      <w:r w:rsidRPr="0091239E">
        <w:rPr>
          <w:rFonts w:cstheme="minorHAnsi"/>
        </w:rPr>
        <w:t>oświadczenia</w:t>
      </w:r>
      <w:r>
        <w:rPr>
          <w:rFonts w:cstheme="minorHAnsi"/>
        </w:rPr>
        <w:t xml:space="preserve"> </w:t>
      </w:r>
      <w:r w:rsidR="00D32424">
        <w:rPr>
          <w:rFonts w:cstheme="minorHAnsi"/>
        </w:rPr>
        <w:t xml:space="preserve">o zawarciu umowy lub umów na </w:t>
      </w:r>
      <w:r w:rsidR="004A1547">
        <w:rPr>
          <w:rFonts w:cstheme="minorHAnsi"/>
        </w:rPr>
        <w:t xml:space="preserve">realizację </w:t>
      </w:r>
      <w:r w:rsidR="001B7FC5">
        <w:rPr>
          <w:rFonts w:cstheme="minorHAnsi"/>
        </w:rPr>
        <w:t>I</w:t>
      </w:r>
      <w:r w:rsidR="00D32424">
        <w:rPr>
          <w:rFonts w:cstheme="minorHAnsi"/>
        </w:rPr>
        <w:t>nwestycji</w:t>
      </w:r>
      <w:r w:rsidR="00AB5486">
        <w:rPr>
          <w:rFonts w:cstheme="minorHAnsi"/>
        </w:rPr>
        <w:t xml:space="preserve"> lub umowy </w:t>
      </w:r>
      <w:r w:rsidR="00BD4AE9">
        <w:rPr>
          <w:rFonts w:cstheme="minorHAnsi"/>
        </w:rPr>
        <w:t>o</w:t>
      </w:r>
      <w:r w:rsidR="00AB5486">
        <w:rPr>
          <w:rFonts w:cstheme="minorHAnsi"/>
        </w:rPr>
        <w:t xml:space="preserve"> udzielenie Dotacji</w:t>
      </w:r>
      <w:r w:rsidR="00D32424">
        <w:rPr>
          <w:rFonts w:cstheme="minorHAnsi"/>
        </w:rPr>
        <w:t xml:space="preserve">. </w:t>
      </w:r>
      <w:r w:rsidR="004A1547">
        <w:rPr>
          <w:rFonts w:cstheme="minorHAnsi"/>
        </w:rPr>
        <w:t>Wzór oświadczenia</w:t>
      </w:r>
      <w:r w:rsidRPr="0091239E">
        <w:rPr>
          <w:rFonts w:cstheme="minorHAnsi"/>
        </w:rPr>
        <w:t xml:space="preserve"> stanowi załącznik nr 10 do Regulaminu</w:t>
      </w:r>
      <w:r w:rsidR="003D61B9" w:rsidRPr="0091239E">
        <w:rPr>
          <w:rFonts w:cstheme="minorHAnsi"/>
        </w:rPr>
        <w:t>.</w:t>
      </w:r>
      <w:r w:rsidR="003D61B9">
        <w:rPr>
          <w:rFonts w:cstheme="minorHAnsi"/>
        </w:rPr>
        <w:t xml:space="preserve"> </w:t>
      </w:r>
      <w:r>
        <w:rPr>
          <w:rFonts w:cstheme="minorHAnsi"/>
        </w:rPr>
        <w:t>Oświadczenie podpisywane jest </w:t>
      </w:r>
      <w:r w:rsidRPr="004061D6">
        <w:rPr>
          <w:rFonts w:cstheme="minorHAnsi"/>
        </w:rPr>
        <w:t xml:space="preserve"> </w:t>
      </w:r>
      <w:r>
        <w:rPr>
          <w:rFonts w:cstheme="minorHAnsi"/>
        </w:rPr>
        <w:t>przez Użytkowników</w:t>
      </w:r>
      <w:r w:rsidR="005A59D8">
        <w:rPr>
          <w:rFonts w:cstheme="minorHAnsi"/>
        </w:rPr>
        <w:t xml:space="preserve"> Wnioskodawcy</w:t>
      </w:r>
      <w:r w:rsidR="001B7FC5">
        <w:rPr>
          <w:rFonts w:cstheme="minorHAnsi"/>
        </w:rPr>
        <w:t xml:space="preserve"> P</w:t>
      </w:r>
      <w:r w:rsidR="00D32424">
        <w:rPr>
          <w:rFonts w:cstheme="minorHAnsi"/>
        </w:rPr>
        <w:t>odpisem kwalifikowanym</w:t>
      </w:r>
      <w:r>
        <w:rPr>
          <w:rFonts w:cstheme="minorHAnsi"/>
        </w:rPr>
        <w:t>.</w:t>
      </w:r>
    </w:p>
    <w:p w14:paraId="749F005F" w14:textId="77777777" w:rsidR="00826E6B" w:rsidRDefault="002A1BE2" w:rsidP="00CE7020">
      <w:pPr>
        <w:pStyle w:val="Akapitzlist"/>
        <w:numPr>
          <w:ilvl w:val="1"/>
          <w:numId w:val="7"/>
        </w:numPr>
        <w:spacing w:after="0" w:line="360" w:lineRule="auto"/>
        <w:ind w:left="426" w:hanging="426"/>
        <w:jc w:val="both"/>
        <w:rPr>
          <w:rFonts w:cstheme="minorHAnsi"/>
        </w:rPr>
      </w:pPr>
      <w:r w:rsidRPr="0091239E">
        <w:rPr>
          <w:rFonts w:cstheme="minorHAnsi"/>
        </w:rPr>
        <w:t xml:space="preserve">Oświadczenie, o którym mowa w ust. </w:t>
      </w:r>
      <w:r w:rsidR="00D32424">
        <w:rPr>
          <w:rFonts w:cstheme="minorHAnsi"/>
        </w:rPr>
        <w:t>10</w:t>
      </w:r>
      <w:r w:rsidRPr="0091239E">
        <w:rPr>
          <w:rFonts w:cstheme="minorHAnsi"/>
        </w:rPr>
        <w:t xml:space="preserve"> powinno</w:t>
      </w:r>
      <w:r w:rsidRPr="00FE4894">
        <w:rPr>
          <w:rFonts w:cstheme="minorHAnsi"/>
        </w:rPr>
        <w:t xml:space="preserve"> zostać złożone przez Beneficjenta nie później niż w terminie </w:t>
      </w:r>
      <w:r w:rsidR="00C037A5" w:rsidRPr="00504E9D">
        <w:rPr>
          <w:rFonts w:cstheme="minorHAnsi"/>
        </w:rPr>
        <w:t>30</w:t>
      </w:r>
      <w:r w:rsidRPr="00C037A5">
        <w:rPr>
          <w:rFonts w:cstheme="minorHAnsi"/>
        </w:rPr>
        <w:t xml:space="preserve"> dni</w:t>
      </w:r>
      <w:r w:rsidRPr="00FE4894">
        <w:rPr>
          <w:rFonts w:cstheme="minorHAnsi"/>
        </w:rPr>
        <w:t xml:space="preserve"> </w:t>
      </w:r>
      <w:r>
        <w:rPr>
          <w:rFonts w:cstheme="minorHAnsi"/>
        </w:rPr>
        <w:t xml:space="preserve">roboczych </w:t>
      </w:r>
      <w:r w:rsidRPr="00FE4894">
        <w:rPr>
          <w:rFonts w:cstheme="minorHAnsi"/>
        </w:rPr>
        <w:t xml:space="preserve">od daty </w:t>
      </w:r>
      <w:r>
        <w:rPr>
          <w:rFonts w:cstheme="minorHAnsi"/>
        </w:rPr>
        <w:t>udostępnienia</w:t>
      </w:r>
      <w:r w:rsidRPr="00FE4894">
        <w:rPr>
          <w:rFonts w:cstheme="minorHAnsi"/>
        </w:rPr>
        <w:t xml:space="preserve"> </w:t>
      </w:r>
      <w:r w:rsidR="00D77295">
        <w:rPr>
          <w:rFonts w:cstheme="minorHAnsi"/>
        </w:rPr>
        <w:t>Beneficjentowi</w:t>
      </w:r>
      <w:r w:rsidR="00D77295" w:rsidRPr="00FE4894">
        <w:rPr>
          <w:rFonts w:cstheme="minorHAnsi"/>
        </w:rPr>
        <w:t xml:space="preserve"> </w:t>
      </w:r>
      <w:r w:rsidRPr="00FE4894">
        <w:rPr>
          <w:rFonts w:cstheme="minorHAnsi"/>
        </w:rPr>
        <w:t>Promesy</w:t>
      </w:r>
      <w:r>
        <w:rPr>
          <w:rFonts w:cstheme="minorHAnsi"/>
        </w:rPr>
        <w:t xml:space="preserve"> w Aplikacji.</w:t>
      </w:r>
      <w:r w:rsidRPr="00FE4894">
        <w:rPr>
          <w:rFonts w:cstheme="minorHAnsi"/>
        </w:rPr>
        <w:t xml:space="preserve"> </w:t>
      </w:r>
    </w:p>
    <w:p w14:paraId="12DE2A23" w14:textId="77777777" w:rsidR="003F7BF4" w:rsidRDefault="002A1BE2" w:rsidP="00CE7020">
      <w:pPr>
        <w:pStyle w:val="Akapitzlist"/>
        <w:numPr>
          <w:ilvl w:val="1"/>
          <w:numId w:val="7"/>
        </w:numPr>
        <w:spacing w:after="0" w:line="360" w:lineRule="auto"/>
        <w:ind w:left="426" w:hanging="426"/>
        <w:jc w:val="both"/>
        <w:rPr>
          <w:rFonts w:cstheme="minorHAnsi"/>
        </w:rPr>
      </w:pPr>
      <w:r w:rsidRPr="00FE4894">
        <w:rPr>
          <w:rFonts w:cstheme="minorHAnsi"/>
        </w:rPr>
        <w:t>W przypadku złożenia</w:t>
      </w:r>
      <w:r w:rsidR="00826E6B">
        <w:rPr>
          <w:rFonts w:cstheme="minorHAnsi"/>
        </w:rPr>
        <w:t xml:space="preserve"> nieprawidłowego oświadczenia, BGK wzywa Beneficjenta</w:t>
      </w:r>
      <w:r w:rsidR="00826E6B" w:rsidRPr="00826E6B">
        <w:rPr>
          <w:rFonts w:cstheme="minorHAnsi"/>
        </w:rPr>
        <w:t xml:space="preserve"> </w:t>
      </w:r>
      <w:r w:rsidR="00826E6B">
        <w:rPr>
          <w:rFonts w:cstheme="minorHAnsi"/>
        </w:rPr>
        <w:t xml:space="preserve">do poprawienia oświadczenia w terminie 3 dni roboczych. </w:t>
      </w:r>
    </w:p>
    <w:p w14:paraId="70032A4C" w14:textId="77777777" w:rsidR="00826E6B" w:rsidRDefault="00826E6B" w:rsidP="00CE7020">
      <w:pPr>
        <w:pStyle w:val="Akapitzlist"/>
        <w:numPr>
          <w:ilvl w:val="1"/>
          <w:numId w:val="7"/>
        </w:num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W przypadku niezłożenia przez Beneficjenta oświadczenia, o którym mowa </w:t>
      </w:r>
      <w:r w:rsidR="00EC5D40">
        <w:rPr>
          <w:rFonts w:cstheme="minorHAnsi"/>
        </w:rPr>
        <w:t xml:space="preserve">w </w:t>
      </w:r>
      <w:r w:rsidR="001B4653">
        <w:rPr>
          <w:rFonts w:cstheme="minorHAnsi"/>
        </w:rPr>
        <w:t xml:space="preserve">ust. 10 </w:t>
      </w:r>
      <w:r>
        <w:rPr>
          <w:rFonts w:cstheme="minorHAnsi"/>
        </w:rPr>
        <w:t xml:space="preserve">w terminie </w:t>
      </w:r>
      <w:r w:rsidR="001B4653">
        <w:rPr>
          <w:rFonts w:cstheme="minorHAnsi"/>
        </w:rPr>
        <w:t xml:space="preserve">określonym w ust. 11 </w:t>
      </w:r>
      <w:r>
        <w:rPr>
          <w:rFonts w:cstheme="minorHAnsi"/>
        </w:rPr>
        <w:t xml:space="preserve">bądź niepoprawienia treści oświadczenia w wyznaczonym terminie, Promesa nie wchodzi w życie, co jest równoznaczne z rezygnacją Beneficjenta z dofinansowania </w:t>
      </w:r>
      <w:r w:rsidR="001B4653">
        <w:rPr>
          <w:rFonts w:cstheme="minorHAnsi"/>
        </w:rPr>
        <w:br/>
      </w:r>
      <w:r>
        <w:rPr>
          <w:rFonts w:cstheme="minorHAnsi"/>
        </w:rPr>
        <w:t>z Programu. BGK informuje o tym niezwłocznie Prezesa</w:t>
      </w:r>
      <w:r w:rsidR="00B02175">
        <w:rPr>
          <w:rFonts w:cstheme="minorHAnsi"/>
        </w:rPr>
        <w:t> </w:t>
      </w:r>
      <w:r>
        <w:rPr>
          <w:rFonts w:cstheme="minorHAnsi"/>
        </w:rPr>
        <w:t>RM.</w:t>
      </w:r>
    </w:p>
    <w:p w14:paraId="447A9E8B" w14:textId="77777777" w:rsidR="00D32424" w:rsidRDefault="00D32424" w:rsidP="00CE7020">
      <w:pPr>
        <w:pStyle w:val="Akapitzlist"/>
        <w:numPr>
          <w:ilvl w:val="1"/>
          <w:numId w:val="7"/>
        </w:num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Termin do złożenia oświadczenia, o którym mowa w ust. 11 może zostać przywrócony przez Prezesa Rady Ministrów na wniosek Beneficjenta, złożony za pośrednictwem Aplikacji. Wzór wniosku o przywrócenie terminu stanowi załącznik nr 1</w:t>
      </w:r>
      <w:r w:rsidR="00567128">
        <w:rPr>
          <w:rFonts w:cstheme="minorHAnsi"/>
        </w:rPr>
        <w:t>3</w:t>
      </w:r>
      <w:r>
        <w:rPr>
          <w:rFonts w:cstheme="minorHAnsi"/>
        </w:rPr>
        <w:t xml:space="preserve"> do Regulaminu.</w:t>
      </w:r>
    </w:p>
    <w:p w14:paraId="2F211AEE" w14:textId="77777777" w:rsidR="003F7BF4" w:rsidRPr="003F7BF4" w:rsidRDefault="003F7BF4" w:rsidP="003F7BF4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</w:rPr>
      </w:pPr>
      <w:r w:rsidRPr="003F7BF4">
        <w:rPr>
          <w:rFonts w:cstheme="minorHAnsi"/>
        </w:rPr>
        <w:t>Informacje zawarte w Oświadczeniu do Promesy mogą być aktualizowane w Aplikacji przez Beneficjenta w następującym zakresie:</w:t>
      </w:r>
    </w:p>
    <w:p w14:paraId="2412ED89" w14:textId="77777777" w:rsidR="003F7BF4" w:rsidRPr="003F7BF4" w:rsidRDefault="003F7BF4" w:rsidP="003F7BF4">
      <w:pPr>
        <w:pStyle w:val="Akapitzlist"/>
        <w:spacing w:after="0" w:line="360" w:lineRule="auto"/>
        <w:ind w:left="709" w:hanging="349"/>
        <w:jc w:val="both"/>
        <w:rPr>
          <w:rFonts w:cstheme="minorHAnsi"/>
        </w:rPr>
      </w:pPr>
      <w:r w:rsidRPr="003F7BF4">
        <w:rPr>
          <w:rFonts w:cstheme="minorHAnsi"/>
        </w:rPr>
        <w:t>1)</w:t>
      </w:r>
      <w:r w:rsidRPr="003F7BF4">
        <w:rPr>
          <w:rFonts w:cstheme="minorHAnsi"/>
        </w:rPr>
        <w:tab/>
        <w:t>dane Wykonawcy/Wykonawców, za wyjątkiem zmiany wymagającej przeprowadzenia     Postępowania zakupowego,</w:t>
      </w:r>
    </w:p>
    <w:p w14:paraId="052F68C8" w14:textId="77777777" w:rsidR="003F7BF4" w:rsidRPr="003F7BF4" w:rsidRDefault="003F7BF4" w:rsidP="003F7BF4">
      <w:pPr>
        <w:pStyle w:val="Akapitzlist"/>
        <w:spacing w:after="0" w:line="360" w:lineRule="auto"/>
        <w:ind w:left="360"/>
        <w:jc w:val="both"/>
        <w:rPr>
          <w:rFonts w:cstheme="minorHAnsi"/>
        </w:rPr>
      </w:pPr>
      <w:r w:rsidRPr="003F7BF4">
        <w:rPr>
          <w:rFonts w:cstheme="minorHAnsi"/>
        </w:rPr>
        <w:t>2)</w:t>
      </w:r>
      <w:r w:rsidRPr="003F7BF4">
        <w:rPr>
          <w:rFonts w:cstheme="minorHAnsi"/>
        </w:rPr>
        <w:tab/>
        <w:t>termin/terminy zawarcia umowy z Wykonawcą/Wykonawcami,</w:t>
      </w:r>
    </w:p>
    <w:p w14:paraId="06D36321" w14:textId="77777777" w:rsidR="003F7BF4" w:rsidRPr="003F7BF4" w:rsidRDefault="003F7BF4" w:rsidP="003F7BF4">
      <w:pPr>
        <w:pStyle w:val="Akapitzlist"/>
        <w:spacing w:after="0" w:line="360" w:lineRule="auto"/>
        <w:ind w:left="360"/>
        <w:jc w:val="both"/>
        <w:rPr>
          <w:rFonts w:cstheme="minorHAnsi"/>
        </w:rPr>
      </w:pPr>
      <w:r w:rsidRPr="003F7BF4">
        <w:rPr>
          <w:rFonts w:cstheme="minorHAnsi"/>
        </w:rPr>
        <w:t>3)</w:t>
      </w:r>
      <w:r w:rsidRPr="003F7BF4">
        <w:rPr>
          <w:rFonts w:cstheme="minorHAnsi"/>
        </w:rPr>
        <w:tab/>
        <w:t>planowanych terminów wypłat środków z Dofinansowania z Programu;</w:t>
      </w:r>
    </w:p>
    <w:p w14:paraId="768E8B61" w14:textId="77777777" w:rsidR="003F7BF4" w:rsidRPr="003F7BF4" w:rsidRDefault="003F7BF4" w:rsidP="003F7BF4">
      <w:pPr>
        <w:pStyle w:val="Akapitzlist"/>
        <w:spacing w:after="0" w:line="360" w:lineRule="auto"/>
        <w:ind w:left="360"/>
        <w:jc w:val="both"/>
        <w:rPr>
          <w:rFonts w:cstheme="minorHAnsi"/>
        </w:rPr>
      </w:pPr>
      <w:r w:rsidRPr="003F7BF4">
        <w:rPr>
          <w:rFonts w:cstheme="minorHAnsi"/>
        </w:rPr>
        <w:t>4)</w:t>
      </w:r>
      <w:r w:rsidRPr="003F7BF4">
        <w:rPr>
          <w:rFonts w:cstheme="minorHAnsi"/>
        </w:rPr>
        <w:tab/>
        <w:t>daty oddania Inwestycji do użytku.</w:t>
      </w:r>
    </w:p>
    <w:p w14:paraId="5585F063" w14:textId="77777777" w:rsidR="00826E6B" w:rsidRPr="00DB0C19" w:rsidRDefault="00826E6B" w:rsidP="003F7BF4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</w:rPr>
      </w:pPr>
      <w:r w:rsidRPr="003B42FD">
        <w:rPr>
          <w:rFonts w:cstheme="minorHAnsi"/>
        </w:rPr>
        <w:t>Data zakończenia Inwestycji wskazana w oświadczeniu, o którym mowa w ust. 10, może zostać zmieniona przez Beneficj</w:t>
      </w:r>
      <w:r w:rsidR="009D761B">
        <w:rPr>
          <w:rFonts w:cstheme="minorHAnsi"/>
        </w:rPr>
        <w:t>enta. Wydłużenie czasu trwania I</w:t>
      </w:r>
      <w:r w:rsidRPr="003B42FD">
        <w:rPr>
          <w:rFonts w:cstheme="minorHAnsi"/>
        </w:rPr>
        <w:t>nwestycji jest możli</w:t>
      </w:r>
      <w:r w:rsidR="004713D4">
        <w:rPr>
          <w:rFonts w:cstheme="minorHAnsi"/>
        </w:rPr>
        <w:t>we na okres nieprzekraczający 12</w:t>
      </w:r>
      <w:r w:rsidR="004A1547">
        <w:rPr>
          <w:rFonts w:cstheme="minorHAnsi"/>
        </w:rPr>
        <w:t xml:space="preserve"> </w:t>
      </w:r>
      <w:r w:rsidR="0045030B">
        <w:rPr>
          <w:rFonts w:cstheme="minorHAnsi"/>
        </w:rPr>
        <w:t>miesięcy</w:t>
      </w:r>
      <w:r w:rsidRPr="003B42FD">
        <w:rPr>
          <w:rFonts w:cstheme="minorHAnsi"/>
        </w:rPr>
        <w:t xml:space="preserve"> od daty wskazanej w pierwszym </w:t>
      </w:r>
      <w:r w:rsidR="0045030B">
        <w:rPr>
          <w:rFonts w:cstheme="minorHAnsi"/>
        </w:rPr>
        <w:t>O</w:t>
      </w:r>
      <w:r w:rsidRPr="003B42FD">
        <w:rPr>
          <w:rFonts w:cstheme="minorHAnsi"/>
        </w:rPr>
        <w:t xml:space="preserve">świadczeniu. Nowy termin powinien zostać wskazany przed upływem terminu zakończenia </w:t>
      </w:r>
      <w:r w:rsidR="00352723">
        <w:rPr>
          <w:rFonts w:cstheme="minorHAnsi"/>
        </w:rPr>
        <w:t>I</w:t>
      </w:r>
      <w:r w:rsidRPr="003B42FD">
        <w:rPr>
          <w:rFonts w:cstheme="minorHAnsi"/>
        </w:rPr>
        <w:t>nwestycji podanego w </w:t>
      </w:r>
      <w:r w:rsidRPr="00DB0C19">
        <w:rPr>
          <w:rFonts w:cstheme="minorHAnsi"/>
        </w:rPr>
        <w:t xml:space="preserve">Oświadczeniu do promesy. </w:t>
      </w:r>
    </w:p>
    <w:p w14:paraId="0E63F264" w14:textId="77777777" w:rsidR="002A1BE2" w:rsidRDefault="002A1BE2" w:rsidP="003F7BF4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Wniosek o zmianę warunków Promesy może dotyczyć:</w:t>
      </w:r>
    </w:p>
    <w:p w14:paraId="2B569370" w14:textId="77777777" w:rsidR="002A1BE2" w:rsidRDefault="00A43C9E" w:rsidP="00CE7020">
      <w:pPr>
        <w:pStyle w:val="Akapitzlist"/>
        <w:numPr>
          <w:ilvl w:val="2"/>
          <w:numId w:val="21"/>
        </w:numPr>
        <w:spacing w:after="0" w:line="360" w:lineRule="auto"/>
        <w:ind w:left="426" w:firstLine="0"/>
        <w:jc w:val="both"/>
        <w:rPr>
          <w:rFonts w:cstheme="minorHAnsi"/>
        </w:rPr>
      </w:pPr>
      <w:r>
        <w:rPr>
          <w:rFonts w:cstheme="minorHAnsi"/>
        </w:rPr>
        <w:t>w</w:t>
      </w:r>
      <w:r w:rsidR="002A1BE2">
        <w:rPr>
          <w:rFonts w:cstheme="minorHAnsi"/>
        </w:rPr>
        <w:t>ydłużenia ważności Promesy;</w:t>
      </w:r>
    </w:p>
    <w:p w14:paraId="3362F080" w14:textId="77777777" w:rsidR="00981FFF" w:rsidRDefault="00567128" w:rsidP="00CE7020">
      <w:pPr>
        <w:pStyle w:val="Akapitzlist"/>
        <w:numPr>
          <w:ilvl w:val="2"/>
          <w:numId w:val="21"/>
        </w:numPr>
        <w:spacing w:after="0" w:line="360" w:lineRule="auto"/>
        <w:ind w:left="426" w:firstLine="0"/>
        <w:jc w:val="both"/>
        <w:rPr>
          <w:rFonts w:cstheme="minorHAnsi"/>
        </w:rPr>
      </w:pPr>
      <w:r>
        <w:rPr>
          <w:rFonts w:cstheme="minorHAnsi"/>
        </w:rPr>
        <w:t>zmiany wartości Promesy;</w:t>
      </w:r>
    </w:p>
    <w:p w14:paraId="75B13CE8" w14:textId="77777777" w:rsidR="00567128" w:rsidRDefault="00567128" w:rsidP="001B7FC5">
      <w:pPr>
        <w:pStyle w:val="Akapitzlist"/>
        <w:numPr>
          <w:ilvl w:val="2"/>
          <w:numId w:val="21"/>
        </w:numPr>
        <w:spacing w:after="0" w:line="360" w:lineRule="auto"/>
        <w:ind w:left="709" w:hanging="283"/>
        <w:jc w:val="both"/>
        <w:rPr>
          <w:rFonts w:cstheme="minorHAnsi"/>
        </w:rPr>
      </w:pPr>
      <w:r>
        <w:rPr>
          <w:rFonts w:cstheme="minorHAnsi"/>
        </w:rPr>
        <w:t>zmiany wykonawcy lub wykonawców Inwestycji</w:t>
      </w:r>
      <w:r w:rsidR="001B7FC5">
        <w:rPr>
          <w:rFonts w:cstheme="minorHAnsi"/>
        </w:rPr>
        <w:t xml:space="preserve"> w związku z Postępowaniem zakupowym, o którym mowa w § 1</w:t>
      </w:r>
      <w:r w:rsidR="0045030B">
        <w:rPr>
          <w:rFonts w:cstheme="minorHAnsi"/>
        </w:rPr>
        <w:t>1</w:t>
      </w:r>
      <w:r w:rsidR="00352723">
        <w:rPr>
          <w:rFonts w:cstheme="minorHAnsi"/>
        </w:rPr>
        <w:t>.</w:t>
      </w:r>
    </w:p>
    <w:p w14:paraId="2B7A8B64" w14:textId="77777777" w:rsidR="003212E2" w:rsidRPr="00A922B8" w:rsidRDefault="003212E2" w:rsidP="00A922B8">
      <w:pPr>
        <w:pStyle w:val="Akapitzlist"/>
        <w:numPr>
          <w:ilvl w:val="3"/>
          <w:numId w:val="21"/>
        </w:numPr>
        <w:spacing w:after="0" w:line="360" w:lineRule="auto"/>
        <w:ind w:left="426" w:hanging="426"/>
        <w:jc w:val="both"/>
        <w:rPr>
          <w:rFonts w:cstheme="minorHAnsi"/>
        </w:rPr>
      </w:pPr>
      <w:r w:rsidRPr="00561EBB">
        <w:rPr>
          <w:rFonts w:cstheme="minorHAnsi"/>
        </w:rPr>
        <w:t xml:space="preserve">Kwota Promesy zostanie obniżona </w:t>
      </w:r>
      <w:r w:rsidRPr="00561EBB">
        <w:rPr>
          <w:rFonts w:ascii="Calibri" w:eastAsia="Times New Roman" w:hAnsi="Calibri" w:cs="Calibri"/>
          <w:lang w:eastAsia="pl-PL"/>
        </w:rPr>
        <w:t>w przypadku</w:t>
      </w:r>
      <w:r w:rsidR="00A922B8">
        <w:rPr>
          <w:rFonts w:ascii="Calibri" w:eastAsia="Times New Roman" w:hAnsi="Calibri" w:cs="Calibri"/>
          <w:lang w:eastAsia="pl-PL"/>
        </w:rPr>
        <w:t xml:space="preserve"> obniżenia Ostatecznej wartości Inwestycji </w:t>
      </w:r>
      <w:r w:rsidRPr="00A922B8">
        <w:rPr>
          <w:rFonts w:ascii="Calibri" w:eastAsia="Times New Roman" w:hAnsi="Calibri" w:cs="Calibri"/>
          <w:lang w:eastAsia="pl-PL"/>
        </w:rPr>
        <w:t>bez względu na podstawy obniżenia</w:t>
      </w:r>
      <w:r w:rsidRPr="00A922B8">
        <w:rPr>
          <w:rFonts w:cstheme="minorHAnsi"/>
        </w:rPr>
        <w:t>.</w:t>
      </w:r>
      <w:r w:rsidR="00A922B8">
        <w:rPr>
          <w:rFonts w:cstheme="minorHAnsi"/>
        </w:rPr>
        <w:t xml:space="preserve"> </w:t>
      </w:r>
      <w:r w:rsidRPr="00A922B8">
        <w:rPr>
          <w:rFonts w:cstheme="minorHAnsi"/>
        </w:rPr>
        <w:t xml:space="preserve">Beneficjent jest zobowiązany niezwłocznie poinformować </w:t>
      </w:r>
      <w:r w:rsidR="003F7BF4">
        <w:rPr>
          <w:rFonts w:cstheme="minorHAnsi"/>
        </w:rPr>
        <w:t>o </w:t>
      </w:r>
      <w:r w:rsidR="00A922B8">
        <w:rPr>
          <w:rFonts w:cstheme="minorHAnsi"/>
        </w:rPr>
        <w:t xml:space="preserve">tym </w:t>
      </w:r>
      <w:r w:rsidRPr="00A922B8">
        <w:rPr>
          <w:rFonts w:cstheme="minorHAnsi"/>
        </w:rPr>
        <w:t>BGK poprzez złożenie wniosku o zmianę warunków Promesy.</w:t>
      </w:r>
    </w:p>
    <w:p w14:paraId="17423F97" w14:textId="77777777" w:rsidR="003231C1" w:rsidRPr="00981FFF" w:rsidRDefault="00981FFF" w:rsidP="001B7FC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Wzór wniosku o zmianę warunków Promesy stanowi załącznik nr 11 do Regulaminu</w:t>
      </w:r>
      <w:r w:rsidR="00DB0C19">
        <w:rPr>
          <w:rFonts w:cstheme="minorHAnsi"/>
        </w:rPr>
        <w:t>.</w:t>
      </w:r>
    </w:p>
    <w:p w14:paraId="638E4989" w14:textId="77777777" w:rsidR="00A948C4" w:rsidRDefault="00BD3722" w:rsidP="00A948C4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</w:pPr>
      <w:r>
        <w:t xml:space="preserve">Zwrot środków z </w:t>
      </w:r>
      <w:r w:rsidR="00B57A95">
        <w:t xml:space="preserve">Dofinansowania </w:t>
      </w:r>
      <w:r w:rsidR="000C0CE1">
        <w:t xml:space="preserve">z Programu </w:t>
      </w:r>
      <w:r w:rsidR="00B57A95">
        <w:t>następuje</w:t>
      </w:r>
      <w:r w:rsidR="002A1BE2">
        <w:t xml:space="preserve"> na rachunek Funduszu Przeciwdziałania COVID-19. </w:t>
      </w:r>
    </w:p>
    <w:p w14:paraId="64A80A1F" w14:textId="77777777" w:rsidR="00A948C4" w:rsidRDefault="00A948C4" w:rsidP="00A948C4">
      <w:pPr>
        <w:pStyle w:val="Akapitzlist"/>
        <w:spacing w:line="360" w:lineRule="auto"/>
        <w:ind w:left="426"/>
        <w:jc w:val="both"/>
      </w:pPr>
    </w:p>
    <w:p w14:paraId="1D99430C" w14:textId="77777777" w:rsidR="00A948C4" w:rsidRDefault="00A948C4" w:rsidP="00A948C4">
      <w:pPr>
        <w:spacing w:after="0" w:line="240" w:lineRule="auto"/>
        <w:jc w:val="center"/>
        <w:rPr>
          <w:rFonts w:cstheme="minorHAnsi"/>
          <w:b/>
        </w:rPr>
      </w:pPr>
      <w:r w:rsidRPr="005B2768">
        <w:rPr>
          <w:rFonts w:cstheme="minorHAnsi"/>
          <w:b/>
        </w:rPr>
        <w:t>§ 1</w:t>
      </w:r>
      <w:r w:rsidR="00FE77A1">
        <w:rPr>
          <w:rFonts w:cstheme="minorHAnsi"/>
          <w:b/>
        </w:rPr>
        <w:t>1</w:t>
      </w:r>
      <w:r>
        <w:rPr>
          <w:rFonts w:cstheme="minorHAnsi"/>
          <w:b/>
        </w:rPr>
        <w:t>.</w:t>
      </w:r>
    </w:p>
    <w:p w14:paraId="1BADD989" w14:textId="77777777" w:rsidR="00A948C4" w:rsidRPr="003F7BF4" w:rsidRDefault="00A948C4" w:rsidP="00A948C4">
      <w:pPr>
        <w:pStyle w:val="Nagwek1"/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13" w:name="_Toc120111849"/>
      <w:r w:rsidRPr="003F7BF4">
        <w:rPr>
          <w:rFonts w:asciiTheme="minorHAnsi" w:hAnsiTheme="minorHAnsi" w:cstheme="minorHAnsi"/>
          <w:b/>
          <w:color w:val="auto"/>
          <w:sz w:val="22"/>
          <w:szCs w:val="22"/>
        </w:rPr>
        <w:t xml:space="preserve">Postępowanie zakupowe w celu kontynuacji </w:t>
      </w:r>
      <w:r w:rsidR="009B2968">
        <w:rPr>
          <w:rFonts w:asciiTheme="minorHAnsi" w:hAnsiTheme="minorHAnsi" w:cstheme="minorHAnsi"/>
          <w:b/>
          <w:color w:val="auto"/>
          <w:sz w:val="22"/>
          <w:szCs w:val="22"/>
        </w:rPr>
        <w:t>I</w:t>
      </w:r>
      <w:r w:rsidRPr="003F7BF4">
        <w:rPr>
          <w:rFonts w:asciiTheme="minorHAnsi" w:hAnsiTheme="minorHAnsi" w:cstheme="minorHAnsi"/>
          <w:b/>
          <w:color w:val="auto"/>
          <w:sz w:val="22"/>
          <w:szCs w:val="22"/>
        </w:rPr>
        <w:t>nwestycji</w:t>
      </w:r>
      <w:bookmarkEnd w:id="13"/>
    </w:p>
    <w:p w14:paraId="777F1CC1" w14:textId="77777777" w:rsidR="00A576A9" w:rsidRPr="00A576A9" w:rsidRDefault="00A576A9" w:rsidP="00A576A9">
      <w:pPr>
        <w:spacing w:line="360" w:lineRule="auto"/>
        <w:contextualSpacing/>
        <w:jc w:val="center"/>
        <w:rPr>
          <w:b/>
        </w:rPr>
      </w:pPr>
    </w:p>
    <w:p w14:paraId="627F1CF6" w14:textId="77777777" w:rsidR="00A576A9" w:rsidRPr="00A576A9" w:rsidRDefault="00A576A9" w:rsidP="00A576A9">
      <w:pPr>
        <w:numPr>
          <w:ilvl w:val="0"/>
          <w:numId w:val="28"/>
        </w:numPr>
        <w:spacing w:line="360" w:lineRule="auto"/>
        <w:ind w:left="426" w:hanging="426"/>
        <w:contextualSpacing/>
        <w:jc w:val="both"/>
      </w:pPr>
      <w:r w:rsidRPr="00A576A9">
        <w:t xml:space="preserve">W celu kontynuowania realizacji </w:t>
      </w:r>
      <w:r w:rsidR="009B2968">
        <w:t>I</w:t>
      </w:r>
      <w:r w:rsidRPr="00A576A9">
        <w:t xml:space="preserve">nwestycji objętej </w:t>
      </w:r>
      <w:r w:rsidR="00577AAF">
        <w:t>D</w:t>
      </w:r>
      <w:r w:rsidRPr="00A576A9">
        <w:t>ofinansowaniem</w:t>
      </w:r>
      <w:r w:rsidR="009B2968">
        <w:t xml:space="preserve"> z Programu</w:t>
      </w:r>
      <w:r w:rsidRPr="00A576A9">
        <w:t xml:space="preserve">, dopuszcza się </w:t>
      </w:r>
      <w:r w:rsidR="00663941">
        <w:t>możliwość ponownego ogłoszenia P</w:t>
      </w:r>
      <w:r w:rsidRPr="00A576A9">
        <w:t xml:space="preserve">ostępowania zakupowego lub jego </w:t>
      </w:r>
      <w:r w:rsidR="00663941">
        <w:t xml:space="preserve">części po dniu wejścia </w:t>
      </w:r>
      <w:r w:rsidR="009B2968">
        <w:br/>
      </w:r>
      <w:r w:rsidR="00663941">
        <w:t>w życie P</w:t>
      </w:r>
      <w:r w:rsidRPr="00A576A9">
        <w:t>romesy.</w:t>
      </w:r>
    </w:p>
    <w:p w14:paraId="4186E528" w14:textId="77777777" w:rsidR="00A576A9" w:rsidRPr="00A576A9" w:rsidRDefault="00A576A9" w:rsidP="00A576A9">
      <w:pPr>
        <w:numPr>
          <w:ilvl w:val="0"/>
          <w:numId w:val="28"/>
        </w:numPr>
        <w:spacing w:line="360" w:lineRule="auto"/>
        <w:ind w:left="426" w:hanging="426"/>
        <w:contextualSpacing/>
        <w:jc w:val="both"/>
      </w:pPr>
      <w:r w:rsidRPr="00A576A9">
        <w:t>Po odstąpieniu od umowy przez zamawiającego lub w wyniku innego zdarzenia powodującego utratę jej mocy</w:t>
      </w:r>
      <w:r>
        <w:t>, B</w:t>
      </w:r>
      <w:r w:rsidRPr="00A576A9">
        <w:t xml:space="preserve">eneficjent składa niezwłocznie do BGK </w:t>
      </w:r>
      <w:r w:rsidR="00663941">
        <w:t>W</w:t>
      </w:r>
      <w:r w:rsidRPr="00A576A9">
        <w:t xml:space="preserve">niosek o </w:t>
      </w:r>
      <w:r w:rsidR="00107B90">
        <w:t xml:space="preserve">wydanie </w:t>
      </w:r>
      <w:r w:rsidR="001B7FC5">
        <w:t>W</w:t>
      </w:r>
      <w:r w:rsidRPr="00A576A9">
        <w:t xml:space="preserve">arunków zmiany </w:t>
      </w:r>
      <w:r w:rsidR="00663941">
        <w:t>P</w:t>
      </w:r>
      <w:r w:rsidRPr="00A576A9">
        <w:t xml:space="preserve">romesy, stanowiący załącznik </w:t>
      </w:r>
      <w:r w:rsidR="00107B90">
        <w:t>nr 14</w:t>
      </w:r>
      <w:r>
        <w:t xml:space="preserve"> do Regulaminu</w:t>
      </w:r>
      <w:r w:rsidRPr="00A576A9">
        <w:t>.</w:t>
      </w:r>
    </w:p>
    <w:p w14:paraId="6F11F690" w14:textId="77777777" w:rsidR="00A576A9" w:rsidRPr="00A576A9" w:rsidRDefault="009D761B" w:rsidP="00A576A9">
      <w:pPr>
        <w:numPr>
          <w:ilvl w:val="0"/>
          <w:numId w:val="28"/>
        </w:numPr>
        <w:spacing w:line="360" w:lineRule="auto"/>
        <w:ind w:left="426" w:hanging="426"/>
        <w:contextualSpacing/>
        <w:jc w:val="both"/>
      </w:pPr>
      <w:r>
        <w:t>BGK</w:t>
      </w:r>
      <w:r w:rsidR="00A576A9" w:rsidRPr="00A576A9">
        <w:t>, po otrzymaniu wniosku</w:t>
      </w:r>
      <w:r w:rsidR="00107B90">
        <w:t>,</w:t>
      </w:r>
      <w:r w:rsidR="00A576A9" w:rsidRPr="00A576A9">
        <w:t xml:space="preserve"> udostępnia Beneficjentowi w Aplikacji </w:t>
      </w:r>
      <w:r w:rsidR="00663941">
        <w:t>W</w:t>
      </w:r>
      <w:r w:rsidR="00A576A9" w:rsidRPr="00A576A9">
        <w:t xml:space="preserve">arunki zmiany </w:t>
      </w:r>
      <w:r w:rsidR="009B2968">
        <w:t>P</w:t>
      </w:r>
      <w:r w:rsidR="00A576A9" w:rsidRPr="00A576A9">
        <w:t>romesy na wzorze stanowiącym załącznik nr 1</w:t>
      </w:r>
      <w:r w:rsidR="00107B90">
        <w:t>5</w:t>
      </w:r>
      <w:r w:rsidR="00A576A9" w:rsidRPr="00A576A9">
        <w:t xml:space="preserve"> </w:t>
      </w:r>
      <w:r w:rsidR="00A576A9">
        <w:t>do Regulaminu</w:t>
      </w:r>
      <w:r w:rsidR="00A576A9" w:rsidRPr="00A576A9">
        <w:t>.</w:t>
      </w:r>
    </w:p>
    <w:p w14:paraId="1F2CD3A6" w14:textId="77777777" w:rsidR="00A576A9" w:rsidRPr="00A576A9" w:rsidRDefault="00663941" w:rsidP="00A576A9">
      <w:pPr>
        <w:numPr>
          <w:ilvl w:val="0"/>
          <w:numId w:val="28"/>
        </w:numPr>
        <w:spacing w:line="360" w:lineRule="auto"/>
        <w:ind w:left="426" w:hanging="426"/>
        <w:contextualSpacing/>
        <w:jc w:val="both"/>
      </w:pPr>
      <w:r>
        <w:t>Udostępnione Beneficjentowi W</w:t>
      </w:r>
      <w:r w:rsidR="00A576A9" w:rsidRPr="00A576A9">
        <w:t xml:space="preserve">arunki zmiany </w:t>
      </w:r>
      <w:r w:rsidR="00BB09F0">
        <w:t>P</w:t>
      </w:r>
      <w:r w:rsidR="00A576A9" w:rsidRPr="00A576A9">
        <w:t>romesy s</w:t>
      </w:r>
      <w:r>
        <w:t>tanowią podstawę do ogłoszenia P</w:t>
      </w:r>
      <w:r w:rsidR="00A576A9" w:rsidRPr="00A576A9">
        <w:t xml:space="preserve">ostępowania zakupowego na </w:t>
      </w:r>
      <w:r w:rsidR="00A576A9">
        <w:t xml:space="preserve">kontynuację </w:t>
      </w:r>
      <w:r w:rsidR="00A576A9" w:rsidRPr="00A576A9">
        <w:t>całości lub części</w:t>
      </w:r>
      <w:r>
        <w:t xml:space="preserve"> Inw</w:t>
      </w:r>
      <w:r w:rsidR="003F7BF4">
        <w:t>estycji przez Beneficjenta albo </w:t>
      </w:r>
      <w:r>
        <w:t>Beneficjenta dotacji.</w:t>
      </w:r>
    </w:p>
    <w:p w14:paraId="15C038FC" w14:textId="77777777" w:rsidR="00A576A9" w:rsidRDefault="00A576A9" w:rsidP="00A576A9">
      <w:pPr>
        <w:numPr>
          <w:ilvl w:val="0"/>
          <w:numId w:val="28"/>
        </w:numPr>
        <w:spacing w:line="360" w:lineRule="auto"/>
        <w:ind w:left="426" w:hanging="426"/>
        <w:contextualSpacing/>
        <w:jc w:val="both"/>
      </w:pPr>
      <w:r w:rsidRPr="00A576A9">
        <w:t>Po wyłonieniu Wykonawcy lub Wykonawców Inwestycji Beneficjent skła</w:t>
      </w:r>
      <w:r w:rsidR="00663941">
        <w:t>da, za pośrednictwem Aplikacji</w:t>
      </w:r>
      <w:r w:rsidR="001B7FC5">
        <w:t>,</w:t>
      </w:r>
      <w:r w:rsidR="00663941">
        <w:t xml:space="preserve"> W</w:t>
      </w:r>
      <w:r w:rsidR="006149D0">
        <w:t>niosek o zmianę warunków P</w:t>
      </w:r>
      <w:r w:rsidRPr="00A576A9">
        <w:t>romesy, stanowią</w:t>
      </w:r>
      <w:r>
        <w:t>cy załącznik 11 do Regulaminu</w:t>
      </w:r>
      <w:r w:rsidR="001B7FC5">
        <w:t>,</w:t>
      </w:r>
      <w:r w:rsidR="006149D0">
        <w:t xml:space="preserve"> w terminie 6</w:t>
      </w:r>
      <w:r w:rsidR="00663941">
        <w:t xml:space="preserve"> miesięcy licząc od dnia wydania Warunków zmiany </w:t>
      </w:r>
      <w:r w:rsidR="006149D0">
        <w:t>P</w:t>
      </w:r>
      <w:r w:rsidR="00663941">
        <w:t xml:space="preserve">romesy. </w:t>
      </w:r>
    </w:p>
    <w:p w14:paraId="0A56DF6F" w14:textId="77777777" w:rsidR="00663941" w:rsidRPr="00A576A9" w:rsidRDefault="00663941" w:rsidP="006149D0">
      <w:pPr>
        <w:numPr>
          <w:ilvl w:val="0"/>
          <w:numId w:val="28"/>
        </w:numPr>
        <w:spacing w:line="360" w:lineRule="auto"/>
        <w:ind w:left="426" w:hanging="426"/>
        <w:contextualSpacing/>
        <w:jc w:val="both"/>
      </w:pPr>
      <w:r>
        <w:t xml:space="preserve">Niezłożenie Wniosku o zmianę warunków Promesy w terminie wskazanym w ust. 5 </w:t>
      </w:r>
      <w:r w:rsidR="006149D0">
        <w:t xml:space="preserve">powoduje wygaśnięcie Warunków zmiany Promesy. </w:t>
      </w:r>
    </w:p>
    <w:p w14:paraId="41C66E88" w14:textId="77777777" w:rsidR="00A576A9" w:rsidRDefault="009D761B" w:rsidP="00A576A9">
      <w:pPr>
        <w:numPr>
          <w:ilvl w:val="0"/>
          <w:numId w:val="28"/>
        </w:numPr>
        <w:spacing w:line="360" w:lineRule="auto"/>
        <w:ind w:left="426" w:hanging="426"/>
        <w:contextualSpacing/>
        <w:jc w:val="both"/>
      </w:pPr>
      <w:r>
        <w:t>Zmieniona P</w:t>
      </w:r>
      <w:r w:rsidR="00A576A9" w:rsidRPr="00A576A9">
        <w:t>romesa jest podstawą do podpisania umowy na kontynuację realizacji Inwestycji.</w:t>
      </w:r>
    </w:p>
    <w:p w14:paraId="748B1CA3" w14:textId="77777777" w:rsidR="006149D0" w:rsidRPr="006149D0" w:rsidRDefault="006149D0" w:rsidP="00371928">
      <w:pPr>
        <w:numPr>
          <w:ilvl w:val="0"/>
          <w:numId w:val="28"/>
        </w:numPr>
        <w:spacing w:after="0" w:line="360" w:lineRule="auto"/>
        <w:ind w:left="426" w:hanging="426"/>
        <w:jc w:val="both"/>
      </w:pPr>
      <w:r>
        <w:t xml:space="preserve">Zmiana Promesy wchodzi w życie po złożeniu przez Beneficjenta Oświadczenia do zmiany warunków Promesy, </w:t>
      </w:r>
      <w:r w:rsidRPr="006149D0">
        <w:t xml:space="preserve">nie później niż w terminie 30 dni roboczych od daty </w:t>
      </w:r>
      <w:r w:rsidR="008D4AE9">
        <w:t>zaakceptowania przez Prezesa RM Wniosku o zmianę warunków</w:t>
      </w:r>
      <w:r w:rsidR="008D5A38">
        <w:t xml:space="preserve"> </w:t>
      </w:r>
      <w:r w:rsidRPr="006149D0">
        <w:t xml:space="preserve">Promesy w Aplikacji. </w:t>
      </w:r>
      <w:r w:rsidR="003F7BF4">
        <w:t xml:space="preserve">Wzór Oświadczenia </w:t>
      </w:r>
      <w:r w:rsidR="00BB09F0">
        <w:t xml:space="preserve">do zmiany warunków Promesy </w:t>
      </w:r>
      <w:r w:rsidR="003F7BF4">
        <w:t xml:space="preserve">stanowi załącznik nr 16 do Regulaminu. </w:t>
      </w:r>
    </w:p>
    <w:p w14:paraId="17D69320" w14:textId="77777777" w:rsidR="003F7BF4" w:rsidRPr="006149D0" w:rsidRDefault="003F7BF4" w:rsidP="003F7BF4">
      <w:pPr>
        <w:spacing w:line="360" w:lineRule="auto"/>
        <w:ind w:left="426"/>
        <w:contextualSpacing/>
        <w:jc w:val="both"/>
      </w:pPr>
    </w:p>
    <w:p w14:paraId="1DD6FA7C" w14:textId="77777777" w:rsidR="003F7BF4" w:rsidRDefault="00FE77A1" w:rsidP="003F7BF4">
      <w:pPr>
        <w:spacing w:line="360" w:lineRule="auto"/>
        <w:contextualSpacing/>
        <w:jc w:val="center"/>
        <w:rPr>
          <w:b/>
        </w:rPr>
      </w:pPr>
      <w:r>
        <w:rPr>
          <w:b/>
        </w:rPr>
        <w:t>§ 12</w:t>
      </w:r>
      <w:r w:rsidR="006A147C">
        <w:rPr>
          <w:b/>
        </w:rPr>
        <w:t>.</w:t>
      </w:r>
    </w:p>
    <w:p w14:paraId="5B5421F0" w14:textId="77777777" w:rsidR="003F7BF4" w:rsidRDefault="003F7BF4" w:rsidP="003F7BF4">
      <w:pPr>
        <w:pStyle w:val="Nagwek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14" w:name="_Toc117596939"/>
      <w:bookmarkStart w:id="15" w:name="_Toc120111850"/>
      <w:r w:rsidRPr="00FA2C4B">
        <w:rPr>
          <w:rFonts w:asciiTheme="minorHAnsi" w:hAnsiTheme="minorHAnsi" w:cstheme="minorHAnsi"/>
          <w:b/>
          <w:color w:val="auto"/>
          <w:sz w:val="22"/>
          <w:szCs w:val="22"/>
        </w:rPr>
        <w:t>Wniosek o zmianę Inwestycji</w:t>
      </w:r>
      <w:bookmarkEnd w:id="14"/>
      <w:bookmarkEnd w:id="15"/>
    </w:p>
    <w:p w14:paraId="45A6EB8C" w14:textId="77777777" w:rsidR="003F7BF4" w:rsidRPr="00FA2C4B" w:rsidRDefault="003F7BF4" w:rsidP="003F7BF4"/>
    <w:p w14:paraId="2FA74143" w14:textId="77777777" w:rsidR="003F7BF4" w:rsidRDefault="003F7BF4" w:rsidP="003F7BF4">
      <w:pPr>
        <w:pStyle w:val="Akapitzlist"/>
        <w:numPr>
          <w:ilvl w:val="0"/>
          <w:numId w:val="34"/>
        </w:numPr>
        <w:spacing w:line="360" w:lineRule="auto"/>
        <w:ind w:left="426" w:hanging="568"/>
        <w:jc w:val="both"/>
      </w:pPr>
      <w:r>
        <w:t>Wniosek o zmianę inwestycji można złożyć, jeśli wcześniej nastąpiła rezygnacja z Dofinansowania</w:t>
      </w:r>
      <w:r w:rsidR="00ED081F">
        <w:t xml:space="preserve"> z Programu</w:t>
      </w:r>
      <w:r>
        <w:t>.</w:t>
      </w:r>
    </w:p>
    <w:p w14:paraId="3E7F744B" w14:textId="77777777" w:rsidR="003F7BF4" w:rsidRDefault="003F7BF4" w:rsidP="003F7BF4">
      <w:pPr>
        <w:pStyle w:val="Akapitzlist"/>
        <w:numPr>
          <w:ilvl w:val="0"/>
          <w:numId w:val="34"/>
        </w:numPr>
        <w:spacing w:line="360" w:lineRule="auto"/>
        <w:ind w:left="426" w:hanging="568"/>
        <w:jc w:val="both"/>
      </w:pPr>
      <w:r>
        <w:t>Wniosek o zmianę Inwestycji jest składany za pośrednictwem Aplikacji. Wzór Wniosku o zmianę Inwestycji stanowi załącznik nr 17 do Regulaminu.</w:t>
      </w:r>
    </w:p>
    <w:p w14:paraId="3A9D29A1" w14:textId="77777777" w:rsidR="003F7BF4" w:rsidRDefault="003F7BF4" w:rsidP="003F7BF4">
      <w:pPr>
        <w:pStyle w:val="Akapitzlist"/>
        <w:numPr>
          <w:ilvl w:val="0"/>
          <w:numId w:val="34"/>
        </w:numPr>
        <w:spacing w:line="360" w:lineRule="auto"/>
        <w:ind w:left="426" w:hanging="568"/>
        <w:jc w:val="both"/>
      </w:pPr>
      <w:r>
        <w:t xml:space="preserve">Wniosek o zmianę </w:t>
      </w:r>
      <w:r w:rsidR="0006216C">
        <w:t>I</w:t>
      </w:r>
      <w:r>
        <w:t xml:space="preserve">nwestycji może dotyczyć: nazwy </w:t>
      </w:r>
      <w:r w:rsidR="0006216C">
        <w:t>I</w:t>
      </w:r>
      <w:r>
        <w:t>nwestycji</w:t>
      </w:r>
      <w:r w:rsidR="0006216C">
        <w:t>,</w:t>
      </w:r>
      <w:r>
        <w:t xml:space="preserve"> opisu </w:t>
      </w:r>
      <w:r w:rsidR="0006216C">
        <w:t>I</w:t>
      </w:r>
      <w:r>
        <w:t xml:space="preserve">nwestycji, terminu realizacji </w:t>
      </w:r>
      <w:r w:rsidR="00ED081F">
        <w:t>I</w:t>
      </w:r>
      <w:r>
        <w:t xml:space="preserve">nwestycji, przewidywanej wartości </w:t>
      </w:r>
      <w:r w:rsidR="00ED081F">
        <w:t>I</w:t>
      </w:r>
      <w:r>
        <w:t xml:space="preserve">nwestycji, kwoty Dofinansowania </w:t>
      </w:r>
      <w:r w:rsidR="00ED081F">
        <w:t xml:space="preserve">z Programu </w:t>
      </w:r>
      <w:r>
        <w:t xml:space="preserve">lub kwoty </w:t>
      </w:r>
      <w:r w:rsidR="00DF163A">
        <w:t>U</w:t>
      </w:r>
      <w:r>
        <w:t>działu własnego.</w:t>
      </w:r>
    </w:p>
    <w:p w14:paraId="3A52CACC" w14:textId="77777777" w:rsidR="003F7BF4" w:rsidRDefault="003F7BF4" w:rsidP="003F7BF4">
      <w:pPr>
        <w:pStyle w:val="Akapitzlist"/>
        <w:numPr>
          <w:ilvl w:val="0"/>
          <w:numId w:val="34"/>
        </w:numPr>
        <w:spacing w:line="360" w:lineRule="auto"/>
        <w:ind w:left="426" w:hanging="568"/>
        <w:jc w:val="both"/>
      </w:pPr>
      <w:r>
        <w:t xml:space="preserve">Kwota </w:t>
      </w:r>
      <w:r w:rsidR="00DF163A">
        <w:t>d</w:t>
      </w:r>
      <w:r>
        <w:t>ofinansowania objęta Wnioskiem o zmianę Inwestycji nie może przekraczać kwoty Dofinansowani</w:t>
      </w:r>
      <w:r w:rsidR="00DF163A">
        <w:t>a</w:t>
      </w:r>
      <w:r>
        <w:t xml:space="preserve"> </w:t>
      </w:r>
      <w:r w:rsidR="00DF163A">
        <w:t>z P</w:t>
      </w:r>
      <w:r w:rsidR="00ED081F">
        <w:t xml:space="preserve">rogramu </w:t>
      </w:r>
      <w:r>
        <w:t>objętej Pierwotnym wnioskiem.</w:t>
      </w:r>
    </w:p>
    <w:p w14:paraId="153ACEA0" w14:textId="77777777" w:rsidR="003F7BF4" w:rsidRDefault="003F7BF4" w:rsidP="003F7BF4">
      <w:pPr>
        <w:pStyle w:val="Akapitzlist"/>
        <w:numPr>
          <w:ilvl w:val="0"/>
          <w:numId w:val="34"/>
        </w:numPr>
        <w:spacing w:line="360" w:lineRule="auto"/>
        <w:ind w:left="426" w:hanging="568"/>
        <w:jc w:val="both"/>
      </w:pPr>
      <w:r>
        <w:t>We Wniosku o zmianę Inwestycji Wnioskodawca wskazuje kwotę posiadanego Udziału własnego</w:t>
      </w:r>
      <w:r w:rsidR="00ED081F">
        <w:t>,</w:t>
      </w:r>
      <w:r>
        <w:t xml:space="preserve"> składa oświadczenia wymienione w</w:t>
      </w:r>
      <w:r w:rsidR="00886091">
        <w:t xml:space="preserve"> § 5 ust. 7 pkt 3,</w:t>
      </w:r>
      <w:r>
        <w:t xml:space="preserve"> 4 </w:t>
      </w:r>
      <w:r w:rsidR="00886091">
        <w:t xml:space="preserve"> i 5 </w:t>
      </w:r>
      <w:r>
        <w:t>Regulaminu oraz oświadcza, że nastąpiła rezygnacja z Dofinansowania</w:t>
      </w:r>
      <w:r w:rsidR="00507FBA">
        <w:t xml:space="preserve"> z Programu</w:t>
      </w:r>
      <w:r>
        <w:t>.</w:t>
      </w:r>
    </w:p>
    <w:p w14:paraId="0C1593CA" w14:textId="77777777" w:rsidR="003F7BF4" w:rsidRDefault="003F7BF4" w:rsidP="003F7BF4">
      <w:pPr>
        <w:pStyle w:val="Akapitzlist"/>
        <w:numPr>
          <w:ilvl w:val="0"/>
          <w:numId w:val="34"/>
        </w:numPr>
        <w:spacing w:line="360" w:lineRule="auto"/>
        <w:ind w:left="426" w:hanging="568"/>
        <w:jc w:val="both"/>
      </w:pPr>
      <w:r>
        <w:t>BGK weryfikuje formalnie złożone Wnioski o zmianę Inwestycji i przekazuje je Prezesowi RM w formie raportu.</w:t>
      </w:r>
    </w:p>
    <w:p w14:paraId="32D360AF" w14:textId="77777777" w:rsidR="003F7BF4" w:rsidRDefault="003F7BF4" w:rsidP="003F7BF4">
      <w:pPr>
        <w:pStyle w:val="Akapitzlist"/>
        <w:numPr>
          <w:ilvl w:val="0"/>
          <w:numId w:val="34"/>
        </w:numPr>
        <w:tabs>
          <w:tab w:val="left" w:pos="426"/>
        </w:tabs>
        <w:spacing w:line="360" w:lineRule="auto"/>
        <w:ind w:left="426" w:hanging="568"/>
        <w:jc w:val="both"/>
      </w:pPr>
      <w:r>
        <w:t>Do Wniosków zamieszczonych na ostatecznej liście, o której mowa w §</w:t>
      </w:r>
      <w:r w:rsidR="00886091">
        <w:t xml:space="preserve"> 10</w:t>
      </w:r>
      <w:r>
        <w:t xml:space="preserve"> ust. 7 załącznika do Uchwały RM stosuje się przepisy dotyczące Dofinansowania z Programu.</w:t>
      </w:r>
    </w:p>
    <w:p w14:paraId="7230EB2B" w14:textId="77777777" w:rsidR="00DB3F4E" w:rsidRDefault="00DB3F4E" w:rsidP="008D5A38">
      <w:pPr>
        <w:spacing w:after="0" w:line="360" w:lineRule="auto"/>
        <w:rPr>
          <w:rFonts w:cstheme="minorHAnsi"/>
          <w:b/>
        </w:rPr>
      </w:pPr>
    </w:p>
    <w:p w14:paraId="59BAC967" w14:textId="77777777" w:rsidR="002A1BE2" w:rsidRDefault="002A1BE2" w:rsidP="004E5EDA">
      <w:pPr>
        <w:spacing w:after="0" w:line="240" w:lineRule="auto"/>
        <w:jc w:val="center"/>
        <w:rPr>
          <w:rFonts w:cstheme="minorHAnsi"/>
          <w:b/>
        </w:rPr>
      </w:pPr>
      <w:r w:rsidRPr="005B2768">
        <w:rPr>
          <w:rFonts w:cstheme="minorHAnsi"/>
          <w:b/>
        </w:rPr>
        <w:t>§ 1</w:t>
      </w:r>
      <w:r w:rsidR="00FE77A1">
        <w:rPr>
          <w:rFonts w:cstheme="minorHAnsi"/>
          <w:b/>
        </w:rPr>
        <w:t>3</w:t>
      </w:r>
      <w:r>
        <w:rPr>
          <w:rFonts w:cstheme="minorHAnsi"/>
          <w:b/>
        </w:rPr>
        <w:t>.</w:t>
      </w:r>
    </w:p>
    <w:p w14:paraId="6DCD6D20" w14:textId="77777777" w:rsidR="002A1BE2" w:rsidRPr="003F7BF4" w:rsidRDefault="002A1BE2" w:rsidP="004E5EDA">
      <w:pPr>
        <w:pStyle w:val="Nagwek1"/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16" w:name="_Toc120111851"/>
      <w:r w:rsidRPr="003F7BF4">
        <w:rPr>
          <w:rFonts w:asciiTheme="minorHAnsi" w:hAnsiTheme="minorHAnsi" w:cstheme="minorHAnsi"/>
          <w:b/>
          <w:color w:val="auto"/>
          <w:sz w:val="22"/>
          <w:szCs w:val="22"/>
        </w:rPr>
        <w:t>Wypłaty dofinansowania</w:t>
      </w:r>
      <w:bookmarkEnd w:id="16"/>
    </w:p>
    <w:p w14:paraId="7CE0565D" w14:textId="77777777" w:rsidR="00C6457C" w:rsidRPr="00C6457C" w:rsidRDefault="00C6457C" w:rsidP="00C6457C"/>
    <w:p w14:paraId="455E23CC" w14:textId="77777777" w:rsidR="002A1BE2" w:rsidRPr="004439B9" w:rsidRDefault="002A1BE2" w:rsidP="002A1BE2">
      <w:pPr>
        <w:pStyle w:val="Akapitzlist"/>
        <w:numPr>
          <w:ilvl w:val="5"/>
          <w:numId w:val="12"/>
        </w:numPr>
        <w:spacing w:after="0" w:line="360" w:lineRule="auto"/>
        <w:ind w:left="426" w:hanging="426"/>
        <w:jc w:val="both"/>
        <w:rPr>
          <w:rFonts w:cstheme="minorHAnsi"/>
          <w:i/>
        </w:rPr>
      </w:pPr>
      <w:r w:rsidRPr="00017DEE">
        <w:rPr>
          <w:rFonts w:cstheme="minorHAnsi"/>
        </w:rPr>
        <w:t xml:space="preserve">Wypłata </w:t>
      </w:r>
      <w:r w:rsidRPr="0091239E">
        <w:rPr>
          <w:rFonts w:cstheme="minorHAnsi"/>
        </w:rPr>
        <w:t>Dofinansowania z Programu następ</w:t>
      </w:r>
      <w:r>
        <w:rPr>
          <w:rFonts w:cstheme="minorHAnsi"/>
        </w:rPr>
        <w:t>uje</w:t>
      </w:r>
      <w:r w:rsidRPr="0091239E">
        <w:rPr>
          <w:rFonts w:cstheme="minorHAnsi"/>
        </w:rPr>
        <w:t xml:space="preserve"> po spełnieniu warunków wynikających z Promesy i</w:t>
      </w:r>
      <w:r>
        <w:rPr>
          <w:rFonts w:cstheme="minorHAnsi"/>
        </w:rPr>
        <w:t> </w:t>
      </w:r>
      <w:r w:rsidRPr="0091239E">
        <w:rPr>
          <w:rFonts w:cstheme="minorHAnsi"/>
        </w:rPr>
        <w:t>Regulaminu</w:t>
      </w:r>
      <w:r w:rsidR="00EC0A0B">
        <w:rPr>
          <w:rFonts w:cstheme="minorHAnsi"/>
        </w:rPr>
        <w:t xml:space="preserve"> </w:t>
      </w:r>
      <w:r w:rsidRPr="0091239E">
        <w:rPr>
          <w:rFonts w:cstheme="minorHAnsi"/>
        </w:rPr>
        <w:t>oraz złożeniu przez Beneficjenta Wniosku o wypłatę</w:t>
      </w:r>
      <w:r>
        <w:rPr>
          <w:rFonts w:cstheme="minorHAnsi"/>
        </w:rPr>
        <w:t xml:space="preserve"> w Aplikacji</w:t>
      </w:r>
      <w:r w:rsidRPr="0091239E">
        <w:rPr>
          <w:rFonts w:cstheme="minorHAnsi"/>
        </w:rPr>
        <w:t>. Wzór Wniosku o</w:t>
      </w:r>
      <w:r>
        <w:rPr>
          <w:rFonts w:cstheme="minorHAnsi"/>
        </w:rPr>
        <w:t> </w:t>
      </w:r>
      <w:r w:rsidRPr="0091239E">
        <w:rPr>
          <w:rFonts w:cstheme="minorHAnsi"/>
        </w:rPr>
        <w:t>wypłatę stanowi załącznik nr 12 do Regulaminu</w:t>
      </w:r>
      <w:r w:rsidRPr="004439B9">
        <w:rPr>
          <w:rFonts w:cstheme="minorHAnsi"/>
          <w:i/>
        </w:rPr>
        <w:t>.</w:t>
      </w:r>
    </w:p>
    <w:p w14:paraId="4790263F" w14:textId="77777777" w:rsidR="002A1BE2" w:rsidRDefault="002A1BE2" w:rsidP="002A1BE2">
      <w:pPr>
        <w:pStyle w:val="Akapitzlist"/>
        <w:numPr>
          <w:ilvl w:val="5"/>
          <w:numId w:val="12"/>
        </w:num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Wypła</w:t>
      </w:r>
      <w:r w:rsidR="0023066C">
        <w:rPr>
          <w:rFonts w:cstheme="minorHAnsi"/>
        </w:rPr>
        <w:t>ty z Programu realizowane są w O</w:t>
      </w:r>
      <w:r>
        <w:rPr>
          <w:rFonts w:cstheme="minorHAnsi"/>
        </w:rPr>
        <w:t xml:space="preserve">knach płatniczych. W każdym miesiącu kalendarzowym dostępne są dwa Okna płatnicze. Kalendarz Okien płatniczych jest publikowany przez BGK na </w:t>
      </w:r>
      <w:r w:rsidR="008D660C">
        <w:rPr>
          <w:rFonts w:cstheme="minorHAnsi"/>
        </w:rPr>
        <w:t>S</w:t>
      </w:r>
      <w:r>
        <w:rPr>
          <w:rFonts w:cstheme="minorHAnsi"/>
        </w:rPr>
        <w:t>tronie internetowej BGK.</w:t>
      </w:r>
    </w:p>
    <w:p w14:paraId="00181043" w14:textId="77777777" w:rsidR="003F7BF4" w:rsidRPr="003F7BF4" w:rsidRDefault="003F7BF4" w:rsidP="00886091">
      <w:pPr>
        <w:pStyle w:val="Akapitzlist"/>
        <w:numPr>
          <w:ilvl w:val="5"/>
          <w:numId w:val="12"/>
        </w:num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Wypłata Dofinansowania w danym oknie płatniczym może nastąpić pod warunkiem złożenia </w:t>
      </w:r>
      <w:r w:rsidR="000C2C3C">
        <w:rPr>
          <w:rFonts w:cstheme="minorHAnsi"/>
        </w:rPr>
        <w:t>W</w:t>
      </w:r>
      <w:r>
        <w:rPr>
          <w:rFonts w:cstheme="minorHAnsi"/>
        </w:rPr>
        <w:t>niosku o wypłatę w Aplikacji co najmniej na 7 dni roboczych przed tym dniem.</w:t>
      </w:r>
    </w:p>
    <w:p w14:paraId="363497DB" w14:textId="77777777" w:rsidR="00FE77A1" w:rsidRPr="00FE77A1" w:rsidRDefault="002A1BE2" w:rsidP="00FE77A1">
      <w:pPr>
        <w:pStyle w:val="Akapitzlist"/>
        <w:numPr>
          <w:ilvl w:val="5"/>
          <w:numId w:val="12"/>
        </w:numPr>
        <w:spacing w:after="0" w:line="360" w:lineRule="auto"/>
        <w:ind w:left="426" w:hanging="426"/>
        <w:jc w:val="both"/>
      </w:pPr>
      <w:r>
        <w:rPr>
          <w:rFonts w:cstheme="minorHAnsi"/>
        </w:rPr>
        <w:t>We Wniosku o wypłatę Beneficjent składa oświadczenie</w:t>
      </w:r>
      <w:r w:rsidR="000133ED" w:rsidRPr="00FE77A1">
        <w:rPr>
          <w:rFonts w:cstheme="minorHAnsi"/>
        </w:rPr>
        <w:t xml:space="preserve"> </w:t>
      </w:r>
      <w:r w:rsidRPr="00FE77A1">
        <w:rPr>
          <w:rFonts w:cstheme="minorHAnsi"/>
        </w:rPr>
        <w:t>o zakończeniu realizacji</w:t>
      </w:r>
      <w:r w:rsidR="008D5A38" w:rsidRPr="00FE77A1">
        <w:rPr>
          <w:rFonts w:cstheme="minorHAnsi"/>
        </w:rPr>
        <w:t xml:space="preserve"> Inwestycji</w:t>
      </w:r>
      <w:r w:rsidR="00844895" w:rsidRPr="00FE77A1">
        <w:rPr>
          <w:rFonts w:cstheme="minorHAnsi"/>
        </w:rPr>
        <w:t xml:space="preserve"> lub jej wydzielonego etapu.</w:t>
      </w:r>
      <w:r w:rsidRPr="00FE77A1">
        <w:rPr>
          <w:rFonts w:cstheme="minorHAnsi"/>
        </w:rPr>
        <w:t xml:space="preserve"> </w:t>
      </w:r>
    </w:p>
    <w:p w14:paraId="1AB28B46" w14:textId="77777777" w:rsidR="002A1BE2" w:rsidRDefault="002A1BE2" w:rsidP="00FE77A1">
      <w:pPr>
        <w:pStyle w:val="Akapitzlist"/>
        <w:numPr>
          <w:ilvl w:val="5"/>
          <w:numId w:val="12"/>
        </w:numPr>
        <w:spacing w:after="0" w:line="360" w:lineRule="auto"/>
        <w:ind w:left="426" w:hanging="426"/>
        <w:jc w:val="both"/>
      </w:pPr>
      <w:r>
        <w:t xml:space="preserve">Wniosek o wypłatę podpisywany jest Podpisem kwalifikowanym </w:t>
      </w:r>
      <w:r w:rsidRPr="00960B45">
        <w:t xml:space="preserve">przez </w:t>
      </w:r>
      <w:r>
        <w:t>Użytkownik</w:t>
      </w:r>
      <w:r w:rsidR="00CC68A9">
        <w:t>ów</w:t>
      </w:r>
      <w:r w:rsidR="00561EBB">
        <w:t xml:space="preserve"> </w:t>
      </w:r>
      <w:r w:rsidR="003F371C">
        <w:t>Wnioskodawcy</w:t>
      </w:r>
      <w:r>
        <w:t>.</w:t>
      </w:r>
    </w:p>
    <w:p w14:paraId="4E95ADF5" w14:textId="77777777" w:rsidR="002A1BE2" w:rsidRDefault="002A1BE2" w:rsidP="002A1BE2">
      <w:pPr>
        <w:pStyle w:val="Akapitzlist"/>
        <w:numPr>
          <w:ilvl w:val="5"/>
          <w:numId w:val="12"/>
        </w:numPr>
        <w:spacing w:after="0" w:line="360" w:lineRule="auto"/>
        <w:ind w:left="426" w:hanging="426"/>
        <w:jc w:val="both"/>
        <w:rPr>
          <w:rFonts w:cstheme="minorHAnsi"/>
        </w:rPr>
      </w:pPr>
      <w:r w:rsidRPr="002510B1">
        <w:rPr>
          <w:rFonts w:cstheme="minorHAnsi"/>
        </w:rPr>
        <w:t xml:space="preserve">W przypadku, gdy Wniosek o </w:t>
      </w:r>
      <w:r>
        <w:rPr>
          <w:rFonts w:cstheme="minorHAnsi"/>
        </w:rPr>
        <w:t>w</w:t>
      </w:r>
      <w:r w:rsidRPr="002510B1">
        <w:rPr>
          <w:rFonts w:cstheme="minorHAnsi"/>
        </w:rPr>
        <w:t xml:space="preserve">ypłatę zawiera błędy lub braki, BGK wezwie Beneficjenta do jego poprawienia lub uzupełnienia w terminie 7 dni roboczych. Wniosek o wypłatę niepoprawiony lub nieuzupełniony w wyznaczonym terminie </w:t>
      </w:r>
      <w:r>
        <w:rPr>
          <w:rFonts w:cstheme="minorHAnsi"/>
        </w:rPr>
        <w:t>nie jest rozpatrywany.</w:t>
      </w:r>
    </w:p>
    <w:p w14:paraId="5F3F6C50" w14:textId="77777777" w:rsidR="002A1BE2" w:rsidRPr="002A1BE2" w:rsidRDefault="002A1BE2" w:rsidP="002A1BE2">
      <w:pPr>
        <w:pStyle w:val="Akapitzlist"/>
        <w:numPr>
          <w:ilvl w:val="5"/>
          <w:numId w:val="12"/>
        </w:numPr>
        <w:spacing w:after="0" w:line="360" w:lineRule="auto"/>
        <w:ind w:left="426" w:hanging="426"/>
        <w:jc w:val="both"/>
      </w:pPr>
      <w:r w:rsidRPr="002510B1">
        <w:rPr>
          <w:rFonts w:cstheme="minorHAnsi"/>
        </w:rPr>
        <w:t xml:space="preserve">BGK </w:t>
      </w:r>
      <w:r>
        <w:rPr>
          <w:rFonts w:cstheme="minorHAnsi"/>
        </w:rPr>
        <w:t>nie rozpatruje Wniosków o</w:t>
      </w:r>
      <w:r w:rsidRPr="002510B1">
        <w:rPr>
          <w:rFonts w:cstheme="minorHAnsi"/>
        </w:rPr>
        <w:t xml:space="preserve"> </w:t>
      </w:r>
      <w:r>
        <w:rPr>
          <w:rFonts w:cstheme="minorHAnsi"/>
        </w:rPr>
        <w:t>w</w:t>
      </w:r>
      <w:r w:rsidRPr="002510B1">
        <w:rPr>
          <w:rFonts w:cstheme="minorHAnsi"/>
        </w:rPr>
        <w:t>ypłat</w:t>
      </w:r>
      <w:r w:rsidR="008109E0">
        <w:rPr>
          <w:rFonts w:cstheme="minorHAnsi"/>
        </w:rPr>
        <w:t>ę</w:t>
      </w:r>
      <w:r w:rsidRPr="002510B1">
        <w:rPr>
          <w:rFonts w:cstheme="minorHAnsi"/>
        </w:rPr>
        <w:t xml:space="preserve"> </w:t>
      </w:r>
      <w:r>
        <w:rPr>
          <w:rFonts w:cstheme="minorHAnsi"/>
        </w:rPr>
        <w:t xml:space="preserve">w </w:t>
      </w:r>
      <w:r w:rsidRPr="002510B1">
        <w:rPr>
          <w:rFonts w:cstheme="minorHAnsi"/>
        </w:rPr>
        <w:t xml:space="preserve">przypadku </w:t>
      </w:r>
      <w:r w:rsidRPr="000C0A17">
        <w:rPr>
          <w:rFonts w:cstheme="minorHAnsi"/>
        </w:rPr>
        <w:t>nie</w:t>
      </w:r>
      <w:r>
        <w:rPr>
          <w:rFonts w:cstheme="minorHAnsi"/>
        </w:rPr>
        <w:t>złożenia</w:t>
      </w:r>
      <w:r w:rsidR="00EC0530">
        <w:rPr>
          <w:rFonts w:cstheme="minorHAnsi"/>
        </w:rPr>
        <w:t xml:space="preserve"> </w:t>
      </w:r>
      <w:r w:rsidR="00844895">
        <w:rPr>
          <w:rFonts w:cstheme="minorHAnsi"/>
        </w:rPr>
        <w:t xml:space="preserve">przez </w:t>
      </w:r>
      <w:r w:rsidRPr="002510B1">
        <w:rPr>
          <w:rFonts w:cstheme="minorHAnsi"/>
        </w:rPr>
        <w:t xml:space="preserve">Beneficjenta </w:t>
      </w:r>
      <w:r w:rsidRPr="000C0A17">
        <w:rPr>
          <w:rFonts w:cstheme="minorHAnsi"/>
        </w:rPr>
        <w:t>oświadczeni</w:t>
      </w:r>
      <w:r>
        <w:rPr>
          <w:rFonts w:cstheme="minorHAnsi"/>
        </w:rPr>
        <w:t xml:space="preserve">a, </w:t>
      </w:r>
      <w:r w:rsidRPr="002510B1">
        <w:rPr>
          <w:rFonts w:cstheme="minorHAnsi"/>
        </w:rPr>
        <w:t>o którym mowa w </w:t>
      </w:r>
      <w:r>
        <w:rPr>
          <w:rFonts w:cstheme="minorHAnsi"/>
        </w:rPr>
        <w:t xml:space="preserve">ust. </w:t>
      </w:r>
      <w:r w:rsidR="00FE77A1">
        <w:rPr>
          <w:rFonts w:cstheme="minorHAnsi"/>
        </w:rPr>
        <w:t>4</w:t>
      </w:r>
      <w:r w:rsidRPr="000C0A17">
        <w:rPr>
          <w:rFonts w:cstheme="minorHAnsi"/>
        </w:rPr>
        <w:t>.</w:t>
      </w:r>
    </w:p>
    <w:p w14:paraId="1F2B30E0" w14:textId="77777777" w:rsidR="0003463B" w:rsidRDefault="0003463B" w:rsidP="002A1BE2">
      <w:pPr>
        <w:spacing w:after="0" w:line="360" w:lineRule="auto"/>
        <w:jc w:val="both"/>
      </w:pPr>
    </w:p>
    <w:p w14:paraId="56FEC5DC" w14:textId="77777777" w:rsidR="002A1BE2" w:rsidRDefault="002A1BE2" w:rsidP="002A1BE2">
      <w:pPr>
        <w:jc w:val="center"/>
        <w:rPr>
          <w:rFonts w:cstheme="minorHAnsi"/>
          <w:b/>
        </w:rPr>
      </w:pPr>
      <w:r w:rsidRPr="005955AE">
        <w:rPr>
          <w:rFonts w:cstheme="minorHAnsi"/>
          <w:b/>
        </w:rPr>
        <w:t>§ 1</w:t>
      </w:r>
      <w:r w:rsidR="00FE77A1">
        <w:rPr>
          <w:rFonts w:cstheme="minorHAnsi"/>
          <w:b/>
        </w:rPr>
        <w:t>4</w:t>
      </w:r>
      <w:r w:rsidRPr="005955AE">
        <w:rPr>
          <w:rFonts w:cstheme="minorHAnsi"/>
          <w:b/>
        </w:rPr>
        <w:t>.</w:t>
      </w:r>
    </w:p>
    <w:p w14:paraId="06F96384" w14:textId="77777777" w:rsidR="002A1BE2" w:rsidRPr="00FE77A1" w:rsidRDefault="002A1BE2" w:rsidP="00C6457C">
      <w:pPr>
        <w:pStyle w:val="Nagwek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17" w:name="_Toc120111852"/>
      <w:r w:rsidRPr="00FE77A1">
        <w:rPr>
          <w:rFonts w:asciiTheme="minorHAnsi" w:hAnsiTheme="minorHAnsi" w:cstheme="minorHAnsi"/>
          <w:b/>
          <w:color w:val="auto"/>
          <w:sz w:val="22"/>
          <w:szCs w:val="22"/>
        </w:rPr>
        <w:t>Komunikacja w przypadku niedostępności Aplikacji</w:t>
      </w:r>
      <w:bookmarkEnd w:id="17"/>
    </w:p>
    <w:p w14:paraId="286B6338" w14:textId="77777777" w:rsidR="00C6457C" w:rsidRPr="00C6457C" w:rsidRDefault="00C6457C" w:rsidP="00C6457C"/>
    <w:p w14:paraId="3ACA31E3" w14:textId="77777777" w:rsidR="0049387D" w:rsidRPr="003212E2" w:rsidRDefault="0049387D" w:rsidP="00561EBB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cstheme="minorHAnsi"/>
        </w:rPr>
      </w:pPr>
      <w:r w:rsidRPr="0049387D">
        <w:rPr>
          <w:rFonts w:cstheme="minorHAnsi"/>
        </w:rPr>
        <w:t>O niedostępności Aplikacji Bank informuje za pośrednictwem st</w:t>
      </w:r>
      <w:r w:rsidR="002A681D">
        <w:rPr>
          <w:rFonts w:cstheme="minorHAnsi"/>
        </w:rPr>
        <w:t>rony internetowej Programu, BGK</w:t>
      </w:r>
      <w:r w:rsidRPr="0049387D">
        <w:rPr>
          <w:rFonts w:cstheme="minorHAnsi"/>
        </w:rPr>
        <w:t xml:space="preserve"> może wskazać inny sposób sk</w:t>
      </w:r>
      <w:r w:rsidR="002B2F75">
        <w:rPr>
          <w:rFonts w:cstheme="minorHAnsi"/>
        </w:rPr>
        <w:t>ładania dokumentów i oświadczeń</w:t>
      </w:r>
      <w:r w:rsidR="003212E2" w:rsidRPr="003212E2">
        <w:rPr>
          <w:rFonts w:cstheme="minorHAnsi"/>
        </w:rPr>
        <w:t xml:space="preserve"> </w:t>
      </w:r>
      <w:r w:rsidR="003212E2">
        <w:rPr>
          <w:rFonts w:cstheme="minorHAnsi"/>
        </w:rPr>
        <w:t>do czasu przywrócenia dostępności Aplikacji.</w:t>
      </w:r>
    </w:p>
    <w:p w14:paraId="79E8A36F" w14:textId="77777777" w:rsidR="0049387D" w:rsidRPr="0049387D" w:rsidRDefault="0049387D" w:rsidP="00561EBB">
      <w:pPr>
        <w:numPr>
          <w:ilvl w:val="0"/>
          <w:numId w:val="22"/>
        </w:numPr>
        <w:spacing w:after="0" w:line="360" w:lineRule="auto"/>
        <w:ind w:left="284" w:hanging="284"/>
        <w:contextualSpacing/>
        <w:jc w:val="both"/>
        <w:rPr>
          <w:rFonts w:cstheme="minorHAnsi"/>
        </w:rPr>
      </w:pPr>
      <w:r w:rsidRPr="0049387D">
        <w:rPr>
          <w:rFonts w:cstheme="minorHAnsi"/>
        </w:rPr>
        <w:t>W przypadk</w:t>
      </w:r>
      <w:r w:rsidR="002A681D">
        <w:rPr>
          <w:rFonts w:cstheme="minorHAnsi"/>
        </w:rPr>
        <w:t>u niedostępności Aplikacji, BGK</w:t>
      </w:r>
      <w:r w:rsidRPr="0049387D">
        <w:rPr>
          <w:rFonts w:cstheme="minorHAnsi"/>
        </w:rPr>
        <w:t xml:space="preserve"> w uzgodnieniu z Prezesem RM, może wydłużyć termin składania dokumentów i oświadczeń.</w:t>
      </w:r>
    </w:p>
    <w:p w14:paraId="6CD2CE96" w14:textId="77777777" w:rsidR="002A1BE2" w:rsidRPr="0003463B" w:rsidRDefault="002A1BE2" w:rsidP="0003463B">
      <w:pPr>
        <w:spacing w:after="0" w:line="360" w:lineRule="auto"/>
        <w:jc w:val="both"/>
        <w:rPr>
          <w:rFonts w:cstheme="minorHAnsi"/>
        </w:rPr>
      </w:pPr>
    </w:p>
    <w:p w14:paraId="6E4C34AB" w14:textId="77777777" w:rsidR="002A1BE2" w:rsidRPr="005955AE" w:rsidRDefault="00FE77A1" w:rsidP="002A1BE2">
      <w:pPr>
        <w:jc w:val="center"/>
        <w:rPr>
          <w:rFonts w:cstheme="minorHAnsi"/>
          <w:b/>
        </w:rPr>
      </w:pPr>
      <w:r>
        <w:rPr>
          <w:rFonts w:cstheme="minorHAnsi"/>
          <w:b/>
        </w:rPr>
        <w:t>§ 15</w:t>
      </w:r>
      <w:r w:rsidR="002A1BE2">
        <w:rPr>
          <w:rFonts w:cstheme="minorHAnsi"/>
          <w:b/>
        </w:rPr>
        <w:t>.</w:t>
      </w:r>
    </w:p>
    <w:p w14:paraId="7C8D7EC6" w14:textId="77777777" w:rsidR="002A1BE2" w:rsidRPr="00FE77A1" w:rsidRDefault="002A1BE2" w:rsidP="00C6457C">
      <w:pPr>
        <w:pStyle w:val="Nagwek1"/>
        <w:jc w:val="center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  <w:bookmarkStart w:id="18" w:name="_Toc120111853"/>
      <w:r w:rsidRPr="00FE77A1">
        <w:rPr>
          <w:rFonts w:asciiTheme="minorHAnsi" w:hAnsiTheme="minorHAnsi" w:cstheme="minorHAnsi"/>
          <w:b/>
          <w:color w:val="auto"/>
          <w:sz w:val="22"/>
          <w:szCs w:val="22"/>
        </w:rPr>
        <w:t>Wykaz załączników do Regulaminu</w:t>
      </w:r>
      <w:bookmarkEnd w:id="18"/>
      <w:r w:rsidR="0023066C" w:rsidRPr="00FE77A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5B457F78" w14:textId="77777777" w:rsidR="00C6457C" w:rsidRPr="00C6457C" w:rsidRDefault="00C6457C" w:rsidP="00C6457C"/>
    <w:p w14:paraId="1437FD15" w14:textId="77777777" w:rsidR="002A1BE2" w:rsidRPr="00206695" w:rsidRDefault="002A1BE2" w:rsidP="005E1768">
      <w:pPr>
        <w:pStyle w:val="Lista"/>
        <w:ind w:left="993" w:hanging="993"/>
      </w:pPr>
      <w:r>
        <w:t>Załącznik nr 1 – Wzór Wniosku o nadanie dostępu do Aplikacji</w:t>
      </w:r>
    </w:p>
    <w:p w14:paraId="42F4C3FA" w14:textId="77777777" w:rsidR="002A1BE2" w:rsidRDefault="002A1BE2" w:rsidP="005E1768">
      <w:pPr>
        <w:pStyle w:val="Lista"/>
        <w:ind w:left="567" w:hanging="567"/>
      </w:pPr>
      <w:r>
        <w:t>Załącznik nr 2 – Instrukcja wypełnienia i przekazania do BGK Wniosku o dostęp do Aplikacji</w:t>
      </w:r>
    </w:p>
    <w:p w14:paraId="430F343F" w14:textId="77777777" w:rsidR="002A1BE2" w:rsidRDefault="002A1BE2" w:rsidP="005E1768">
      <w:pPr>
        <w:pStyle w:val="Lista"/>
        <w:ind w:left="567" w:hanging="567"/>
      </w:pPr>
      <w:r>
        <w:t>Załącznik nr 3 – Wzór pełnomocnictwa</w:t>
      </w:r>
      <w:r w:rsidRPr="00C4214F">
        <w:t xml:space="preserve"> </w:t>
      </w:r>
      <w:r>
        <w:t>udzielonego przez Reprezentanta</w:t>
      </w:r>
    </w:p>
    <w:p w14:paraId="39543A57" w14:textId="77777777" w:rsidR="002A1BE2" w:rsidRDefault="002A1BE2" w:rsidP="005E1768">
      <w:pPr>
        <w:pStyle w:val="Lista"/>
        <w:ind w:left="567" w:hanging="567"/>
      </w:pPr>
      <w:r>
        <w:t>Załącznik nr 4 – Wzór pełnomocnictwa udzielonego przez Skarbnika</w:t>
      </w:r>
    </w:p>
    <w:p w14:paraId="6F4EF332" w14:textId="77777777" w:rsidR="002A1BE2" w:rsidRDefault="002A1BE2" w:rsidP="005E1768">
      <w:pPr>
        <w:pStyle w:val="Lista"/>
        <w:ind w:left="567" w:hanging="567"/>
      </w:pPr>
      <w:r>
        <w:t>Załącznik nr 5 – Wzór Wniosku o dofinansowanie z Programu</w:t>
      </w:r>
    </w:p>
    <w:p w14:paraId="42D4ABF7" w14:textId="77777777" w:rsidR="002A1BE2" w:rsidRDefault="002A1BE2" w:rsidP="005E1768">
      <w:pPr>
        <w:pStyle w:val="Lista"/>
        <w:ind w:left="567" w:hanging="567"/>
      </w:pPr>
      <w:r>
        <w:t xml:space="preserve">Załącznik nr 6 – </w:t>
      </w:r>
      <w:r w:rsidRPr="008B2542">
        <w:t>Instrukcja wypełnienia Wniosku o dofinansowanie</w:t>
      </w:r>
      <w:r>
        <w:t xml:space="preserve"> z Programu</w:t>
      </w:r>
    </w:p>
    <w:p w14:paraId="73D604A9" w14:textId="77777777" w:rsidR="002A1BE2" w:rsidRDefault="002A1BE2" w:rsidP="005E1768">
      <w:pPr>
        <w:pStyle w:val="Lista"/>
        <w:ind w:left="567" w:hanging="567"/>
      </w:pPr>
      <w:r>
        <w:t xml:space="preserve">Załącznik </w:t>
      </w:r>
      <w:r w:rsidRPr="009A4AC5">
        <w:t xml:space="preserve">nr </w:t>
      </w:r>
      <w:r>
        <w:t>7</w:t>
      </w:r>
      <w:r w:rsidRPr="009A4AC5">
        <w:t xml:space="preserve"> – </w:t>
      </w:r>
      <w:r w:rsidRPr="00321D62">
        <w:t xml:space="preserve">Wzór </w:t>
      </w:r>
      <w:r w:rsidRPr="009A4AC5">
        <w:t>Wstępnej promesy</w:t>
      </w:r>
    </w:p>
    <w:p w14:paraId="747DB0BE" w14:textId="77777777" w:rsidR="002A1BE2" w:rsidRDefault="002A1BE2" w:rsidP="005E1768">
      <w:pPr>
        <w:pStyle w:val="Lista"/>
        <w:ind w:left="567" w:hanging="567"/>
      </w:pPr>
      <w:r>
        <w:t>Załącznik nr 7a – Wzór oświadczenia do Wstępnej promesy</w:t>
      </w:r>
    </w:p>
    <w:p w14:paraId="14F251DA" w14:textId="77777777" w:rsidR="002A1BE2" w:rsidRDefault="002A1BE2" w:rsidP="005E1768">
      <w:pPr>
        <w:pStyle w:val="Lista"/>
        <w:ind w:left="567" w:hanging="567"/>
      </w:pPr>
      <w:r w:rsidRPr="009A4AC5">
        <w:t xml:space="preserve">Załącznik nr </w:t>
      </w:r>
      <w:r>
        <w:t>8</w:t>
      </w:r>
      <w:r w:rsidRPr="009A4AC5">
        <w:t xml:space="preserve"> –</w:t>
      </w:r>
      <w:r w:rsidRPr="00321D62">
        <w:tab/>
      </w:r>
      <w:r>
        <w:t xml:space="preserve"> </w:t>
      </w:r>
      <w:r w:rsidRPr="00321D62">
        <w:t>Wzór Wniosk</w:t>
      </w:r>
      <w:r w:rsidRPr="009A4AC5">
        <w:t>u o Promesę</w:t>
      </w:r>
    </w:p>
    <w:p w14:paraId="2F3AD02B" w14:textId="77777777" w:rsidR="002A1BE2" w:rsidRDefault="002A1BE2" w:rsidP="005E1768">
      <w:pPr>
        <w:pStyle w:val="Lista"/>
        <w:ind w:left="567" w:hanging="567"/>
      </w:pPr>
      <w:r>
        <w:t>Załącznik n</w:t>
      </w:r>
      <w:r w:rsidRPr="009A4AC5">
        <w:t xml:space="preserve">r </w:t>
      </w:r>
      <w:r>
        <w:t>9</w:t>
      </w:r>
      <w:r w:rsidRPr="009A4AC5">
        <w:t xml:space="preserve"> – Wzór Promesy</w:t>
      </w:r>
    </w:p>
    <w:p w14:paraId="7E50CF65" w14:textId="77777777" w:rsidR="002A1BE2" w:rsidRDefault="002A1BE2" w:rsidP="005E1768">
      <w:pPr>
        <w:pStyle w:val="Lista"/>
        <w:ind w:left="567" w:hanging="567"/>
      </w:pPr>
      <w:r w:rsidRPr="005955AE">
        <w:t xml:space="preserve">Załącznik nr </w:t>
      </w:r>
      <w:r>
        <w:t>10</w:t>
      </w:r>
      <w:r w:rsidRPr="005955AE">
        <w:t xml:space="preserve"> – Wzór oświadczenia do Promesy</w:t>
      </w:r>
    </w:p>
    <w:p w14:paraId="7D31445B" w14:textId="77777777" w:rsidR="002A1BE2" w:rsidRDefault="00FE77A1" w:rsidP="005E1768">
      <w:pPr>
        <w:pStyle w:val="Lista"/>
        <w:ind w:left="567" w:hanging="567"/>
      </w:pPr>
      <w:r>
        <w:t>Załącznik nr 11 – Wzór W</w:t>
      </w:r>
      <w:r w:rsidR="002A1BE2">
        <w:t>niosku o zmianę warunków Promesy</w:t>
      </w:r>
    </w:p>
    <w:p w14:paraId="66186233" w14:textId="77777777" w:rsidR="00BA1C88" w:rsidRDefault="002A1BE2" w:rsidP="005E1768">
      <w:pPr>
        <w:pStyle w:val="Lista"/>
        <w:ind w:left="567" w:hanging="567"/>
      </w:pPr>
      <w:r>
        <w:t xml:space="preserve">Załącznik nr 12 – Wzór Wniosku o </w:t>
      </w:r>
      <w:r w:rsidR="000C2C3C">
        <w:t>w</w:t>
      </w:r>
      <w:r>
        <w:t>ypłatę</w:t>
      </w:r>
    </w:p>
    <w:p w14:paraId="507C2434" w14:textId="77777777" w:rsidR="008D5A38" w:rsidRDefault="008D5A38" w:rsidP="005E1768">
      <w:pPr>
        <w:pStyle w:val="Lista"/>
        <w:ind w:left="567" w:hanging="567"/>
      </w:pPr>
      <w:r>
        <w:t xml:space="preserve">Załącznik nr 13 – </w:t>
      </w:r>
      <w:r w:rsidR="00125D95">
        <w:t>Wzór Wnios</w:t>
      </w:r>
      <w:r>
        <w:t>k</w:t>
      </w:r>
      <w:r w:rsidR="00125D95">
        <w:t>u</w:t>
      </w:r>
      <w:r>
        <w:t xml:space="preserve"> o przywrócenie terminu</w:t>
      </w:r>
    </w:p>
    <w:p w14:paraId="4585CB63" w14:textId="77777777" w:rsidR="008D5A38" w:rsidRDefault="008D5A38" w:rsidP="005E1768">
      <w:pPr>
        <w:pStyle w:val="Lista"/>
        <w:ind w:left="567" w:hanging="567"/>
      </w:pPr>
      <w:r>
        <w:t xml:space="preserve">Załącznik nr 14 </w:t>
      </w:r>
      <w:r w:rsidR="00125D95">
        <w:t>–</w:t>
      </w:r>
      <w:r>
        <w:t xml:space="preserve"> </w:t>
      </w:r>
      <w:r w:rsidR="00125D95">
        <w:t>Wzór Wniosek o wydanie Warunków zmiany Promesy</w:t>
      </w:r>
    </w:p>
    <w:p w14:paraId="38D86F67" w14:textId="77777777" w:rsidR="00125D95" w:rsidRDefault="00125D95" w:rsidP="005E1768">
      <w:pPr>
        <w:pStyle w:val="Lista"/>
        <w:ind w:left="567" w:hanging="567"/>
      </w:pPr>
      <w:r>
        <w:t>Załącznik nr 15 – Wzór Warunków zmiany Promesy</w:t>
      </w:r>
    </w:p>
    <w:p w14:paraId="6236A579" w14:textId="77777777" w:rsidR="00125D95" w:rsidRDefault="00125D95" w:rsidP="005E1768">
      <w:pPr>
        <w:pStyle w:val="Lista"/>
        <w:ind w:left="567" w:hanging="567"/>
      </w:pPr>
      <w:r>
        <w:t xml:space="preserve">Załącznik nr 16 – Wzór Oświadczenia do zmiany </w:t>
      </w:r>
      <w:r w:rsidR="001E19AD">
        <w:t xml:space="preserve">warunków </w:t>
      </w:r>
      <w:r>
        <w:t>Promesy</w:t>
      </w:r>
    </w:p>
    <w:p w14:paraId="6576F1BD" w14:textId="77777777" w:rsidR="00FE77A1" w:rsidRDefault="00FE77A1" w:rsidP="005E1768">
      <w:pPr>
        <w:pStyle w:val="Lista"/>
        <w:ind w:left="567" w:hanging="567"/>
      </w:pPr>
      <w:r>
        <w:t>Załącznik nr 17 – Wzór Wniosku o zmianę Inwestycji</w:t>
      </w:r>
    </w:p>
    <w:sectPr w:rsidR="00FE77A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875B5" w14:textId="77777777" w:rsidR="00BD35BD" w:rsidRDefault="00BD35BD" w:rsidP="00BB3E57">
      <w:pPr>
        <w:spacing w:after="0" w:line="240" w:lineRule="auto"/>
      </w:pPr>
      <w:r>
        <w:separator/>
      </w:r>
    </w:p>
  </w:endnote>
  <w:endnote w:type="continuationSeparator" w:id="0">
    <w:p w14:paraId="50033CDA" w14:textId="77777777" w:rsidR="00BD35BD" w:rsidRDefault="00BD35BD" w:rsidP="00BB3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32068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4BBA87F" w14:textId="37B54130" w:rsidR="00C90770" w:rsidRDefault="00C90770">
            <w:pPr>
              <w:pStyle w:val="Stopka"/>
              <w:jc w:val="center"/>
            </w:pPr>
            <w:r w:rsidRPr="002F7D2C">
              <w:t xml:space="preserve">Strona </w:t>
            </w:r>
            <w:r w:rsidRPr="002F7D2C">
              <w:rPr>
                <w:bCs/>
                <w:sz w:val="24"/>
                <w:szCs w:val="24"/>
              </w:rPr>
              <w:fldChar w:fldCharType="begin"/>
            </w:r>
            <w:r w:rsidRPr="002F7D2C">
              <w:rPr>
                <w:bCs/>
              </w:rPr>
              <w:instrText>PAGE</w:instrText>
            </w:r>
            <w:r w:rsidRPr="002F7D2C">
              <w:rPr>
                <w:bCs/>
                <w:sz w:val="24"/>
                <w:szCs w:val="24"/>
              </w:rPr>
              <w:fldChar w:fldCharType="separate"/>
            </w:r>
            <w:r w:rsidR="003376AA">
              <w:rPr>
                <w:bCs/>
                <w:noProof/>
              </w:rPr>
              <w:t>3</w:t>
            </w:r>
            <w:r w:rsidRPr="002F7D2C">
              <w:rPr>
                <w:bCs/>
                <w:sz w:val="24"/>
                <w:szCs w:val="24"/>
              </w:rPr>
              <w:fldChar w:fldCharType="end"/>
            </w:r>
            <w:r w:rsidRPr="002F7D2C">
              <w:t xml:space="preserve"> z </w:t>
            </w:r>
            <w:r w:rsidRPr="002F7D2C">
              <w:rPr>
                <w:bCs/>
                <w:sz w:val="24"/>
                <w:szCs w:val="24"/>
              </w:rPr>
              <w:fldChar w:fldCharType="begin"/>
            </w:r>
            <w:r w:rsidRPr="002F7D2C">
              <w:rPr>
                <w:bCs/>
              </w:rPr>
              <w:instrText>NUMPAGES</w:instrText>
            </w:r>
            <w:r w:rsidRPr="002F7D2C">
              <w:rPr>
                <w:bCs/>
                <w:sz w:val="24"/>
                <w:szCs w:val="24"/>
              </w:rPr>
              <w:fldChar w:fldCharType="separate"/>
            </w:r>
            <w:r w:rsidR="003376AA">
              <w:rPr>
                <w:bCs/>
                <w:noProof/>
              </w:rPr>
              <w:t>17</w:t>
            </w:r>
            <w:r w:rsidRPr="002F7D2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3BDFF0" w14:textId="77777777" w:rsidR="00EA3DB5" w:rsidRDefault="00EA3D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B1AAD" w14:textId="77777777" w:rsidR="00BD35BD" w:rsidRDefault="00BD35BD" w:rsidP="00BB3E57">
      <w:pPr>
        <w:spacing w:after="0" w:line="240" w:lineRule="auto"/>
      </w:pPr>
      <w:r>
        <w:separator/>
      </w:r>
    </w:p>
  </w:footnote>
  <w:footnote w:type="continuationSeparator" w:id="0">
    <w:p w14:paraId="3AE6C7B0" w14:textId="77777777" w:rsidR="00BD35BD" w:rsidRDefault="00BD35BD" w:rsidP="00BB3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19F4"/>
    <w:multiLevelType w:val="hybridMultilevel"/>
    <w:tmpl w:val="02E8BEB2"/>
    <w:lvl w:ilvl="0" w:tplc="9AB801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4A5505"/>
    <w:multiLevelType w:val="hybridMultilevel"/>
    <w:tmpl w:val="35D6BE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C262A60">
      <w:start w:val="1"/>
      <w:numFmt w:val="decimal"/>
      <w:lvlText w:val="%2."/>
      <w:lvlJc w:val="left"/>
      <w:pPr>
        <w:ind w:left="2007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1979FB"/>
    <w:multiLevelType w:val="hybridMultilevel"/>
    <w:tmpl w:val="B65ED9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31188"/>
    <w:multiLevelType w:val="hybridMultilevel"/>
    <w:tmpl w:val="4EEC490E"/>
    <w:lvl w:ilvl="0" w:tplc="C8480FA2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76930"/>
    <w:multiLevelType w:val="hybridMultilevel"/>
    <w:tmpl w:val="2F0C2614"/>
    <w:lvl w:ilvl="0" w:tplc="2B5E1F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7601C2"/>
    <w:multiLevelType w:val="hybridMultilevel"/>
    <w:tmpl w:val="9614F5D4"/>
    <w:lvl w:ilvl="0" w:tplc="2E641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A72A2"/>
    <w:multiLevelType w:val="hybridMultilevel"/>
    <w:tmpl w:val="26C826A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E10B3"/>
    <w:multiLevelType w:val="hybridMultilevel"/>
    <w:tmpl w:val="A51EFC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33C04"/>
    <w:multiLevelType w:val="hybridMultilevel"/>
    <w:tmpl w:val="8A50C35A"/>
    <w:lvl w:ilvl="0" w:tplc="0BAE67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004EC2"/>
    <w:multiLevelType w:val="hybridMultilevel"/>
    <w:tmpl w:val="568A6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23491"/>
    <w:multiLevelType w:val="hybridMultilevel"/>
    <w:tmpl w:val="8D046D2C"/>
    <w:lvl w:ilvl="0" w:tplc="A7E44D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EEB18D3"/>
    <w:multiLevelType w:val="hybridMultilevel"/>
    <w:tmpl w:val="0D2A84B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32E1C"/>
    <w:multiLevelType w:val="hybridMultilevel"/>
    <w:tmpl w:val="60E84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83E5F6A"/>
    <w:multiLevelType w:val="hybridMultilevel"/>
    <w:tmpl w:val="7D70ACDA"/>
    <w:lvl w:ilvl="0" w:tplc="9D08E57E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91708"/>
    <w:multiLevelType w:val="hybridMultilevel"/>
    <w:tmpl w:val="9AD2D5B8"/>
    <w:lvl w:ilvl="0" w:tplc="94EA4626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D7B7C"/>
    <w:multiLevelType w:val="hybridMultilevel"/>
    <w:tmpl w:val="4D0AF46E"/>
    <w:lvl w:ilvl="0" w:tplc="4EBC095E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CEA6330E">
      <w:start w:val="1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3258F"/>
    <w:multiLevelType w:val="hybridMultilevel"/>
    <w:tmpl w:val="24DE9D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91871"/>
    <w:multiLevelType w:val="hybridMultilevel"/>
    <w:tmpl w:val="7482380C"/>
    <w:lvl w:ilvl="0" w:tplc="27C04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4B48E5"/>
    <w:multiLevelType w:val="hybridMultilevel"/>
    <w:tmpl w:val="763654B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BE422A"/>
    <w:multiLevelType w:val="hybridMultilevel"/>
    <w:tmpl w:val="38FA3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C39C4"/>
    <w:multiLevelType w:val="hybridMultilevel"/>
    <w:tmpl w:val="07406B52"/>
    <w:lvl w:ilvl="0" w:tplc="C4629F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677E5"/>
    <w:multiLevelType w:val="hybridMultilevel"/>
    <w:tmpl w:val="A9FEF4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EBA0DDB"/>
    <w:multiLevelType w:val="hybridMultilevel"/>
    <w:tmpl w:val="807EEB3E"/>
    <w:lvl w:ilvl="0" w:tplc="5CCA3A08">
      <w:start w:val="3"/>
      <w:numFmt w:val="decimal"/>
      <w:lvlText w:val="%1."/>
      <w:lvlJc w:val="left"/>
      <w:pPr>
        <w:ind w:left="236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013E0"/>
    <w:multiLevelType w:val="hybridMultilevel"/>
    <w:tmpl w:val="4C747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C7829"/>
    <w:multiLevelType w:val="hybridMultilevel"/>
    <w:tmpl w:val="3CEA45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063F21"/>
    <w:multiLevelType w:val="hybridMultilevel"/>
    <w:tmpl w:val="441438D2"/>
    <w:lvl w:ilvl="0" w:tplc="4EBC095E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92CB6"/>
    <w:multiLevelType w:val="hybridMultilevel"/>
    <w:tmpl w:val="CBD2BC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566DE0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7302A6EC">
      <w:start w:val="1"/>
      <w:numFmt w:val="decimal"/>
      <w:lvlText w:val="%3)"/>
      <w:lvlJc w:val="left"/>
      <w:pPr>
        <w:ind w:left="1980" w:hanging="360"/>
      </w:pPr>
      <w:rPr>
        <w:rFonts w:asciiTheme="minorHAnsi" w:eastAsiaTheme="minorHAnsi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7505FE"/>
    <w:multiLevelType w:val="hybridMultilevel"/>
    <w:tmpl w:val="29EA4DE6"/>
    <w:lvl w:ilvl="0" w:tplc="E78C6EF2">
      <w:start w:val="1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023FD"/>
    <w:multiLevelType w:val="hybridMultilevel"/>
    <w:tmpl w:val="959E63C8"/>
    <w:lvl w:ilvl="0" w:tplc="7CE0218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1EF6195A">
      <w:start w:val="1"/>
      <w:numFmt w:val="lowerLetter"/>
      <w:lvlText w:val="%4)"/>
      <w:lvlJc w:val="left"/>
      <w:pPr>
        <w:ind w:left="2520" w:firstLine="0"/>
      </w:pPr>
      <w:rPr>
        <w:rFonts w:hint="default"/>
      </w:rPr>
    </w:lvl>
    <w:lvl w:ilvl="4" w:tplc="D5BE936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83AE543C">
      <w:start w:val="1"/>
      <w:numFmt w:val="decimal"/>
      <w:lvlText w:val="%6."/>
      <w:lvlJc w:val="left"/>
      <w:pPr>
        <w:ind w:left="4710" w:hanging="570"/>
      </w:pPr>
      <w:rPr>
        <w:rFonts w:hint="default"/>
        <w:i w:val="0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F0642"/>
    <w:multiLevelType w:val="hybridMultilevel"/>
    <w:tmpl w:val="F488C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A1899"/>
    <w:multiLevelType w:val="hybridMultilevel"/>
    <w:tmpl w:val="D902D042"/>
    <w:lvl w:ilvl="0" w:tplc="1BBC749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EC0164A"/>
    <w:multiLevelType w:val="hybridMultilevel"/>
    <w:tmpl w:val="9808D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05184"/>
    <w:multiLevelType w:val="hybridMultilevel"/>
    <w:tmpl w:val="0D0A8D3A"/>
    <w:lvl w:ilvl="0" w:tplc="2E54C65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9032C"/>
    <w:multiLevelType w:val="hybridMultilevel"/>
    <w:tmpl w:val="A3A43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F57F6"/>
    <w:multiLevelType w:val="hybridMultilevel"/>
    <w:tmpl w:val="1B946E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566DE00">
      <w:start w:val="1"/>
      <w:numFmt w:val="decimal"/>
      <w:lvlText w:val="%2."/>
      <w:lvlJc w:val="left"/>
      <w:pPr>
        <w:ind w:left="7165" w:hanging="360"/>
      </w:pPr>
      <w:rPr>
        <w:rFonts w:hint="default"/>
      </w:rPr>
    </w:lvl>
    <w:lvl w:ilvl="2" w:tplc="B888EFAE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B20E16"/>
    <w:multiLevelType w:val="hybridMultilevel"/>
    <w:tmpl w:val="DB782C80"/>
    <w:lvl w:ilvl="0" w:tplc="A13C091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B00AE11E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89597B"/>
    <w:multiLevelType w:val="hybridMultilevel"/>
    <w:tmpl w:val="AFC6E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9927C9"/>
    <w:multiLevelType w:val="hybridMultilevel"/>
    <w:tmpl w:val="906E3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16"/>
  </w:num>
  <w:num w:numId="4">
    <w:abstractNumId w:val="35"/>
  </w:num>
  <w:num w:numId="5">
    <w:abstractNumId w:val="37"/>
  </w:num>
  <w:num w:numId="6">
    <w:abstractNumId w:val="34"/>
  </w:num>
  <w:num w:numId="7">
    <w:abstractNumId w:val="26"/>
  </w:num>
  <w:num w:numId="8">
    <w:abstractNumId w:val="29"/>
  </w:num>
  <w:num w:numId="9">
    <w:abstractNumId w:val="30"/>
  </w:num>
  <w:num w:numId="10">
    <w:abstractNumId w:val="1"/>
  </w:num>
  <w:num w:numId="11">
    <w:abstractNumId w:val="36"/>
  </w:num>
  <w:num w:numId="12">
    <w:abstractNumId w:val="28"/>
  </w:num>
  <w:num w:numId="13">
    <w:abstractNumId w:val="4"/>
  </w:num>
  <w:num w:numId="14">
    <w:abstractNumId w:val="19"/>
  </w:num>
  <w:num w:numId="15">
    <w:abstractNumId w:val="9"/>
  </w:num>
  <w:num w:numId="16">
    <w:abstractNumId w:val="10"/>
  </w:num>
  <w:num w:numId="17">
    <w:abstractNumId w:val="13"/>
  </w:num>
  <w:num w:numId="18">
    <w:abstractNumId w:val="11"/>
  </w:num>
  <w:num w:numId="19">
    <w:abstractNumId w:val="6"/>
  </w:num>
  <w:num w:numId="20">
    <w:abstractNumId w:val="25"/>
  </w:num>
  <w:num w:numId="21">
    <w:abstractNumId w:val="15"/>
  </w:num>
  <w:num w:numId="22">
    <w:abstractNumId w:val="20"/>
  </w:num>
  <w:num w:numId="23">
    <w:abstractNumId w:val="31"/>
  </w:num>
  <w:num w:numId="24">
    <w:abstractNumId w:val="2"/>
  </w:num>
  <w:num w:numId="25">
    <w:abstractNumId w:val="0"/>
  </w:num>
  <w:num w:numId="26">
    <w:abstractNumId w:val="21"/>
  </w:num>
  <w:num w:numId="27">
    <w:abstractNumId w:val="12"/>
  </w:num>
  <w:num w:numId="28">
    <w:abstractNumId w:val="33"/>
  </w:num>
  <w:num w:numId="29">
    <w:abstractNumId w:val="14"/>
  </w:num>
  <w:num w:numId="30">
    <w:abstractNumId w:val="8"/>
  </w:num>
  <w:num w:numId="31">
    <w:abstractNumId w:val="5"/>
  </w:num>
  <w:num w:numId="32">
    <w:abstractNumId w:val="32"/>
  </w:num>
  <w:num w:numId="33">
    <w:abstractNumId w:val="3"/>
  </w:num>
  <w:num w:numId="34">
    <w:abstractNumId w:val="23"/>
  </w:num>
  <w:num w:numId="35">
    <w:abstractNumId w:val="27"/>
  </w:num>
  <w:num w:numId="3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88"/>
    <w:rsid w:val="000133ED"/>
    <w:rsid w:val="00014CF2"/>
    <w:rsid w:val="000253FD"/>
    <w:rsid w:val="0003463B"/>
    <w:rsid w:val="00042E1C"/>
    <w:rsid w:val="0006216C"/>
    <w:rsid w:val="000815E1"/>
    <w:rsid w:val="00090E11"/>
    <w:rsid w:val="000942B8"/>
    <w:rsid w:val="00094C50"/>
    <w:rsid w:val="0009748A"/>
    <w:rsid w:val="000A309F"/>
    <w:rsid w:val="000B290B"/>
    <w:rsid w:val="000C0CE1"/>
    <w:rsid w:val="000C2C3C"/>
    <w:rsid w:val="000D2147"/>
    <w:rsid w:val="000D38F0"/>
    <w:rsid w:val="000E2BFE"/>
    <w:rsid w:val="000F13A5"/>
    <w:rsid w:val="000F5F00"/>
    <w:rsid w:val="00107B90"/>
    <w:rsid w:val="001123DC"/>
    <w:rsid w:val="00112502"/>
    <w:rsid w:val="00120A18"/>
    <w:rsid w:val="00125D95"/>
    <w:rsid w:val="001355F7"/>
    <w:rsid w:val="001378D3"/>
    <w:rsid w:val="00147A91"/>
    <w:rsid w:val="00152B76"/>
    <w:rsid w:val="00152C14"/>
    <w:rsid w:val="00157FED"/>
    <w:rsid w:val="001627A4"/>
    <w:rsid w:val="00163684"/>
    <w:rsid w:val="00164E0E"/>
    <w:rsid w:val="00167910"/>
    <w:rsid w:val="00170375"/>
    <w:rsid w:val="0018027A"/>
    <w:rsid w:val="00186352"/>
    <w:rsid w:val="00193159"/>
    <w:rsid w:val="001A0F79"/>
    <w:rsid w:val="001A76BB"/>
    <w:rsid w:val="001B4653"/>
    <w:rsid w:val="001B6142"/>
    <w:rsid w:val="001B7A75"/>
    <w:rsid w:val="001B7FC5"/>
    <w:rsid w:val="001C436B"/>
    <w:rsid w:val="001C630F"/>
    <w:rsid w:val="001E19AD"/>
    <w:rsid w:val="001E5341"/>
    <w:rsid w:val="001E6A02"/>
    <w:rsid w:val="001E7A0E"/>
    <w:rsid w:val="001F0EA8"/>
    <w:rsid w:val="001F1C2E"/>
    <w:rsid w:val="001F4244"/>
    <w:rsid w:val="002023F7"/>
    <w:rsid w:val="00206695"/>
    <w:rsid w:val="00207215"/>
    <w:rsid w:val="0021529D"/>
    <w:rsid w:val="00221479"/>
    <w:rsid w:val="00222FA0"/>
    <w:rsid w:val="0023066C"/>
    <w:rsid w:val="002336E2"/>
    <w:rsid w:val="0023527F"/>
    <w:rsid w:val="00242244"/>
    <w:rsid w:val="002431CD"/>
    <w:rsid w:val="002435BB"/>
    <w:rsid w:val="00243DA7"/>
    <w:rsid w:val="002516AC"/>
    <w:rsid w:val="00263CC4"/>
    <w:rsid w:val="00270B80"/>
    <w:rsid w:val="0027604D"/>
    <w:rsid w:val="002774FC"/>
    <w:rsid w:val="0029018F"/>
    <w:rsid w:val="00292783"/>
    <w:rsid w:val="00296A87"/>
    <w:rsid w:val="002A1BE2"/>
    <w:rsid w:val="002A264A"/>
    <w:rsid w:val="002A5016"/>
    <w:rsid w:val="002A681D"/>
    <w:rsid w:val="002A69DB"/>
    <w:rsid w:val="002B2F75"/>
    <w:rsid w:val="002C382D"/>
    <w:rsid w:val="002D18DA"/>
    <w:rsid w:val="002E08B4"/>
    <w:rsid w:val="002E0A42"/>
    <w:rsid w:val="002F5F9B"/>
    <w:rsid w:val="002F6AC2"/>
    <w:rsid w:val="002F7D2C"/>
    <w:rsid w:val="0030520F"/>
    <w:rsid w:val="00306A20"/>
    <w:rsid w:val="00307BFF"/>
    <w:rsid w:val="00314715"/>
    <w:rsid w:val="00315AB6"/>
    <w:rsid w:val="003212E2"/>
    <w:rsid w:val="003231C1"/>
    <w:rsid w:val="0032322E"/>
    <w:rsid w:val="00325575"/>
    <w:rsid w:val="003376AA"/>
    <w:rsid w:val="00347244"/>
    <w:rsid w:val="00352723"/>
    <w:rsid w:val="00355C77"/>
    <w:rsid w:val="00360A9F"/>
    <w:rsid w:val="00370ABC"/>
    <w:rsid w:val="00371928"/>
    <w:rsid w:val="00381F78"/>
    <w:rsid w:val="00385B45"/>
    <w:rsid w:val="00386152"/>
    <w:rsid w:val="00390492"/>
    <w:rsid w:val="003956D6"/>
    <w:rsid w:val="003B42FD"/>
    <w:rsid w:val="003C1C15"/>
    <w:rsid w:val="003D2CA8"/>
    <w:rsid w:val="003D614F"/>
    <w:rsid w:val="003D61B9"/>
    <w:rsid w:val="003E0489"/>
    <w:rsid w:val="003E5DE7"/>
    <w:rsid w:val="003F371C"/>
    <w:rsid w:val="003F7BF4"/>
    <w:rsid w:val="00400A77"/>
    <w:rsid w:val="00406F95"/>
    <w:rsid w:val="00413A5C"/>
    <w:rsid w:val="00416B4D"/>
    <w:rsid w:val="0042073E"/>
    <w:rsid w:val="0042638D"/>
    <w:rsid w:val="00427A7A"/>
    <w:rsid w:val="004439B9"/>
    <w:rsid w:val="00443D55"/>
    <w:rsid w:val="00445FBE"/>
    <w:rsid w:val="0045030B"/>
    <w:rsid w:val="00451644"/>
    <w:rsid w:val="00455A1E"/>
    <w:rsid w:val="00457C67"/>
    <w:rsid w:val="00457FE0"/>
    <w:rsid w:val="004604A6"/>
    <w:rsid w:val="004605C2"/>
    <w:rsid w:val="004672F8"/>
    <w:rsid w:val="004713D4"/>
    <w:rsid w:val="00490AB3"/>
    <w:rsid w:val="0049387D"/>
    <w:rsid w:val="004A1547"/>
    <w:rsid w:val="004B1838"/>
    <w:rsid w:val="004B1B2A"/>
    <w:rsid w:val="004B4379"/>
    <w:rsid w:val="004C4B47"/>
    <w:rsid w:val="004C707B"/>
    <w:rsid w:val="004D1616"/>
    <w:rsid w:val="004D74F0"/>
    <w:rsid w:val="004E5EDA"/>
    <w:rsid w:val="004F4419"/>
    <w:rsid w:val="005043CE"/>
    <w:rsid w:val="00504E9D"/>
    <w:rsid w:val="00506F17"/>
    <w:rsid w:val="00507FBA"/>
    <w:rsid w:val="00523EFF"/>
    <w:rsid w:val="00524E29"/>
    <w:rsid w:val="00527ACD"/>
    <w:rsid w:val="00531672"/>
    <w:rsid w:val="005322DE"/>
    <w:rsid w:val="00537396"/>
    <w:rsid w:val="00541A66"/>
    <w:rsid w:val="00557640"/>
    <w:rsid w:val="00561EBB"/>
    <w:rsid w:val="0056328C"/>
    <w:rsid w:val="00563E31"/>
    <w:rsid w:val="00567128"/>
    <w:rsid w:val="00571194"/>
    <w:rsid w:val="00571839"/>
    <w:rsid w:val="0057798C"/>
    <w:rsid w:val="00577AAF"/>
    <w:rsid w:val="00591461"/>
    <w:rsid w:val="005918FD"/>
    <w:rsid w:val="005A5683"/>
    <w:rsid w:val="005A59D8"/>
    <w:rsid w:val="005B02F6"/>
    <w:rsid w:val="005B1E83"/>
    <w:rsid w:val="005B47D5"/>
    <w:rsid w:val="005B5788"/>
    <w:rsid w:val="005C31A0"/>
    <w:rsid w:val="005C41BB"/>
    <w:rsid w:val="005D2C72"/>
    <w:rsid w:val="005D5EDA"/>
    <w:rsid w:val="005E1768"/>
    <w:rsid w:val="006028E6"/>
    <w:rsid w:val="006031BE"/>
    <w:rsid w:val="006045FA"/>
    <w:rsid w:val="00605A5D"/>
    <w:rsid w:val="00611664"/>
    <w:rsid w:val="00613369"/>
    <w:rsid w:val="006149D0"/>
    <w:rsid w:val="00633316"/>
    <w:rsid w:val="00633789"/>
    <w:rsid w:val="006353BE"/>
    <w:rsid w:val="0064071C"/>
    <w:rsid w:val="006569E7"/>
    <w:rsid w:val="00663941"/>
    <w:rsid w:val="00670926"/>
    <w:rsid w:val="006750A0"/>
    <w:rsid w:val="006765FA"/>
    <w:rsid w:val="00676F0B"/>
    <w:rsid w:val="006910AC"/>
    <w:rsid w:val="0069394C"/>
    <w:rsid w:val="00693E44"/>
    <w:rsid w:val="00697C24"/>
    <w:rsid w:val="006A025F"/>
    <w:rsid w:val="006A0AA4"/>
    <w:rsid w:val="006A147C"/>
    <w:rsid w:val="006A51A9"/>
    <w:rsid w:val="006B312B"/>
    <w:rsid w:val="006B6EB5"/>
    <w:rsid w:val="006D0E33"/>
    <w:rsid w:val="006E22D3"/>
    <w:rsid w:val="006E318E"/>
    <w:rsid w:val="006E552D"/>
    <w:rsid w:val="006F1845"/>
    <w:rsid w:val="006F3DC9"/>
    <w:rsid w:val="0070225B"/>
    <w:rsid w:val="00735B27"/>
    <w:rsid w:val="00735C20"/>
    <w:rsid w:val="0073793F"/>
    <w:rsid w:val="007405DB"/>
    <w:rsid w:val="00753874"/>
    <w:rsid w:val="00762A60"/>
    <w:rsid w:val="0076586A"/>
    <w:rsid w:val="00765D5E"/>
    <w:rsid w:val="007665ED"/>
    <w:rsid w:val="00766FD6"/>
    <w:rsid w:val="0076783E"/>
    <w:rsid w:val="00777049"/>
    <w:rsid w:val="00787537"/>
    <w:rsid w:val="007A374B"/>
    <w:rsid w:val="007A37A4"/>
    <w:rsid w:val="007C25F1"/>
    <w:rsid w:val="007E1371"/>
    <w:rsid w:val="007E2C52"/>
    <w:rsid w:val="007E51EE"/>
    <w:rsid w:val="00801B84"/>
    <w:rsid w:val="008041DE"/>
    <w:rsid w:val="0081053D"/>
    <w:rsid w:val="008109E0"/>
    <w:rsid w:val="00813A2A"/>
    <w:rsid w:val="00815F38"/>
    <w:rsid w:val="00816D84"/>
    <w:rsid w:val="008178F6"/>
    <w:rsid w:val="00824A2A"/>
    <w:rsid w:val="00826E6B"/>
    <w:rsid w:val="008331BA"/>
    <w:rsid w:val="00837DF5"/>
    <w:rsid w:val="00844895"/>
    <w:rsid w:val="00856590"/>
    <w:rsid w:val="00860C75"/>
    <w:rsid w:val="00872B26"/>
    <w:rsid w:val="008752AC"/>
    <w:rsid w:val="00880B73"/>
    <w:rsid w:val="00886091"/>
    <w:rsid w:val="00887370"/>
    <w:rsid w:val="00891425"/>
    <w:rsid w:val="0089608B"/>
    <w:rsid w:val="00897B1F"/>
    <w:rsid w:val="008A017D"/>
    <w:rsid w:val="008C2538"/>
    <w:rsid w:val="008D4AE9"/>
    <w:rsid w:val="008D5A38"/>
    <w:rsid w:val="008D660C"/>
    <w:rsid w:val="008D6EB5"/>
    <w:rsid w:val="008E6A56"/>
    <w:rsid w:val="008F1208"/>
    <w:rsid w:val="008F31BA"/>
    <w:rsid w:val="008F7FBF"/>
    <w:rsid w:val="00901856"/>
    <w:rsid w:val="0090189B"/>
    <w:rsid w:val="0090291B"/>
    <w:rsid w:val="009112D6"/>
    <w:rsid w:val="009208C3"/>
    <w:rsid w:val="00933EE3"/>
    <w:rsid w:val="00934B2C"/>
    <w:rsid w:val="009365FD"/>
    <w:rsid w:val="00936AD3"/>
    <w:rsid w:val="0094029C"/>
    <w:rsid w:val="0094113B"/>
    <w:rsid w:val="00943878"/>
    <w:rsid w:val="00950E43"/>
    <w:rsid w:val="00956927"/>
    <w:rsid w:val="00960F2D"/>
    <w:rsid w:val="009665F8"/>
    <w:rsid w:val="009727D2"/>
    <w:rsid w:val="00981FFF"/>
    <w:rsid w:val="00982B4D"/>
    <w:rsid w:val="00984614"/>
    <w:rsid w:val="009867F8"/>
    <w:rsid w:val="0098719F"/>
    <w:rsid w:val="0099372A"/>
    <w:rsid w:val="0099464A"/>
    <w:rsid w:val="00995E85"/>
    <w:rsid w:val="009A1D95"/>
    <w:rsid w:val="009B2968"/>
    <w:rsid w:val="009C67E9"/>
    <w:rsid w:val="009C76A1"/>
    <w:rsid w:val="009D3895"/>
    <w:rsid w:val="009D44FF"/>
    <w:rsid w:val="009D7164"/>
    <w:rsid w:val="009D761B"/>
    <w:rsid w:val="009E5BC6"/>
    <w:rsid w:val="009F2911"/>
    <w:rsid w:val="009F5511"/>
    <w:rsid w:val="00A15479"/>
    <w:rsid w:val="00A22AA8"/>
    <w:rsid w:val="00A306B4"/>
    <w:rsid w:val="00A314AA"/>
    <w:rsid w:val="00A32597"/>
    <w:rsid w:val="00A35FA9"/>
    <w:rsid w:val="00A40602"/>
    <w:rsid w:val="00A42415"/>
    <w:rsid w:val="00A43C9E"/>
    <w:rsid w:val="00A453C5"/>
    <w:rsid w:val="00A470D3"/>
    <w:rsid w:val="00A576A9"/>
    <w:rsid w:val="00A57CAE"/>
    <w:rsid w:val="00A66032"/>
    <w:rsid w:val="00A70547"/>
    <w:rsid w:val="00A72CB8"/>
    <w:rsid w:val="00A74543"/>
    <w:rsid w:val="00A81FA1"/>
    <w:rsid w:val="00A922B8"/>
    <w:rsid w:val="00A940A9"/>
    <w:rsid w:val="00A948C4"/>
    <w:rsid w:val="00AB1B56"/>
    <w:rsid w:val="00AB3994"/>
    <w:rsid w:val="00AB5486"/>
    <w:rsid w:val="00AC24FF"/>
    <w:rsid w:val="00AC3BBA"/>
    <w:rsid w:val="00AC6D98"/>
    <w:rsid w:val="00AD707C"/>
    <w:rsid w:val="00AF255C"/>
    <w:rsid w:val="00B02175"/>
    <w:rsid w:val="00B07F04"/>
    <w:rsid w:val="00B14E7C"/>
    <w:rsid w:val="00B231EE"/>
    <w:rsid w:val="00B27830"/>
    <w:rsid w:val="00B31A10"/>
    <w:rsid w:val="00B4002B"/>
    <w:rsid w:val="00B41904"/>
    <w:rsid w:val="00B45BC2"/>
    <w:rsid w:val="00B52665"/>
    <w:rsid w:val="00B53362"/>
    <w:rsid w:val="00B5600B"/>
    <w:rsid w:val="00B56E7A"/>
    <w:rsid w:val="00B57A95"/>
    <w:rsid w:val="00B706D8"/>
    <w:rsid w:val="00B75CB1"/>
    <w:rsid w:val="00B81224"/>
    <w:rsid w:val="00B830CD"/>
    <w:rsid w:val="00B921A8"/>
    <w:rsid w:val="00B93959"/>
    <w:rsid w:val="00B95CFB"/>
    <w:rsid w:val="00BA0DAC"/>
    <w:rsid w:val="00BA1C88"/>
    <w:rsid w:val="00BA64CC"/>
    <w:rsid w:val="00BA7DFF"/>
    <w:rsid w:val="00BB09F0"/>
    <w:rsid w:val="00BB166A"/>
    <w:rsid w:val="00BB3E57"/>
    <w:rsid w:val="00BC639C"/>
    <w:rsid w:val="00BD35BD"/>
    <w:rsid w:val="00BD3722"/>
    <w:rsid w:val="00BD4AE9"/>
    <w:rsid w:val="00BE4B38"/>
    <w:rsid w:val="00C037A5"/>
    <w:rsid w:val="00C07222"/>
    <w:rsid w:val="00C07E43"/>
    <w:rsid w:val="00C20EA1"/>
    <w:rsid w:val="00C42D42"/>
    <w:rsid w:val="00C5498E"/>
    <w:rsid w:val="00C61848"/>
    <w:rsid w:val="00C619F9"/>
    <w:rsid w:val="00C6457C"/>
    <w:rsid w:val="00C65E77"/>
    <w:rsid w:val="00C7005A"/>
    <w:rsid w:val="00C86743"/>
    <w:rsid w:val="00C86864"/>
    <w:rsid w:val="00C9061F"/>
    <w:rsid w:val="00C90770"/>
    <w:rsid w:val="00C93B82"/>
    <w:rsid w:val="00C96A67"/>
    <w:rsid w:val="00CB0650"/>
    <w:rsid w:val="00CB673F"/>
    <w:rsid w:val="00CC0230"/>
    <w:rsid w:val="00CC68A9"/>
    <w:rsid w:val="00CD1ACD"/>
    <w:rsid w:val="00CE7020"/>
    <w:rsid w:val="00CF5EEA"/>
    <w:rsid w:val="00D00347"/>
    <w:rsid w:val="00D06FC4"/>
    <w:rsid w:val="00D134B1"/>
    <w:rsid w:val="00D23D70"/>
    <w:rsid w:val="00D30525"/>
    <w:rsid w:val="00D32424"/>
    <w:rsid w:val="00D51BC9"/>
    <w:rsid w:val="00D53CCB"/>
    <w:rsid w:val="00D73B5F"/>
    <w:rsid w:val="00D77295"/>
    <w:rsid w:val="00D86FF5"/>
    <w:rsid w:val="00D91C9D"/>
    <w:rsid w:val="00D93CCD"/>
    <w:rsid w:val="00D94FED"/>
    <w:rsid w:val="00DA0CD9"/>
    <w:rsid w:val="00DA336F"/>
    <w:rsid w:val="00DB0079"/>
    <w:rsid w:val="00DB0C19"/>
    <w:rsid w:val="00DB3F4E"/>
    <w:rsid w:val="00DC7A12"/>
    <w:rsid w:val="00DD2B4E"/>
    <w:rsid w:val="00DE3E87"/>
    <w:rsid w:val="00DE4BBB"/>
    <w:rsid w:val="00DF163A"/>
    <w:rsid w:val="00DF17AB"/>
    <w:rsid w:val="00E03178"/>
    <w:rsid w:val="00E1031E"/>
    <w:rsid w:val="00E131B1"/>
    <w:rsid w:val="00E134D9"/>
    <w:rsid w:val="00E166DB"/>
    <w:rsid w:val="00E173FF"/>
    <w:rsid w:val="00E22E98"/>
    <w:rsid w:val="00E25136"/>
    <w:rsid w:val="00E30219"/>
    <w:rsid w:val="00E32F39"/>
    <w:rsid w:val="00E3358E"/>
    <w:rsid w:val="00E4061B"/>
    <w:rsid w:val="00E41532"/>
    <w:rsid w:val="00E571E7"/>
    <w:rsid w:val="00E61E65"/>
    <w:rsid w:val="00E64F89"/>
    <w:rsid w:val="00E65644"/>
    <w:rsid w:val="00E72ED5"/>
    <w:rsid w:val="00E73AF6"/>
    <w:rsid w:val="00E90ACF"/>
    <w:rsid w:val="00EA3DB5"/>
    <w:rsid w:val="00EC0530"/>
    <w:rsid w:val="00EC0A0B"/>
    <w:rsid w:val="00EC5D40"/>
    <w:rsid w:val="00EC61B4"/>
    <w:rsid w:val="00ED081F"/>
    <w:rsid w:val="00ED536B"/>
    <w:rsid w:val="00ED64CF"/>
    <w:rsid w:val="00EF1B99"/>
    <w:rsid w:val="00EF2CE0"/>
    <w:rsid w:val="00EF4F03"/>
    <w:rsid w:val="00F0688B"/>
    <w:rsid w:val="00F105B3"/>
    <w:rsid w:val="00F1786B"/>
    <w:rsid w:val="00F20F6A"/>
    <w:rsid w:val="00F241AE"/>
    <w:rsid w:val="00F25440"/>
    <w:rsid w:val="00F26AB5"/>
    <w:rsid w:val="00F26F51"/>
    <w:rsid w:val="00F306FF"/>
    <w:rsid w:val="00F425C1"/>
    <w:rsid w:val="00F514BD"/>
    <w:rsid w:val="00F606BB"/>
    <w:rsid w:val="00F607CA"/>
    <w:rsid w:val="00F60A48"/>
    <w:rsid w:val="00F70491"/>
    <w:rsid w:val="00F73B2B"/>
    <w:rsid w:val="00F77797"/>
    <w:rsid w:val="00F9256B"/>
    <w:rsid w:val="00F97F41"/>
    <w:rsid w:val="00FA24CC"/>
    <w:rsid w:val="00FC061C"/>
    <w:rsid w:val="00FC2261"/>
    <w:rsid w:val="00FD0317"/>
    <w:rsid w:val="00FD308A"/>
    <w:rsid w:val="00FD4366"/>
    <w:rsid w:val="00FD5D3B"/>
    <w:rsid w:val="00FD688E"/>
    <w:rsid w:val="00FD7B39"/>
    <w:rsid w:val="00FE56AD"/>
    <w:rsid w:val="00FE5923"/>
    <w:rsid w:val="00FE77A1"/>
    <w:rsid w:val="00FF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6DD994"/>
  <w15:chartTrackingRefBased/>
  <w15:docId w15:val="{B4DB1670-73D2-4161-BF75-38EF75A9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1C88"/>
  </w:style>
  <w:style w:type="paragraph" w:styleId="Nagwek1">
    <w:name w:val="heading 1"/>
    <w:basedOn w:val="Normalny"/>
    <w:next w:val="Normalny"/>
    <w:link w:val="Nagwek1Znak"/>
    <w:uiPriority w:val="9"/>
    <w:qFormat/>
    <w:rsid w:val="00C645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1C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1C8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1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1C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1C88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BA1C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1C88"/>
  </w:style>
  <w:style w:type="paragraph" w:styleId="Tekstdymka">
    <w:name w:val="Balloon Text"/>
    <w:basedOn w:val="Normalny"/>
    <w:link w:val="TekstdymkaZnak"/>
    <w:uiPriority w:val="99"/>
    <w:semiHidden/>
    <w:unhideWhenUsed/>
    <w:rsid w:val="00BA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C8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B3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3E57"/>
  </w:style>
  <w:style w:type="paragraph" w:styleId="Stopka">
    <w:name w:val="footer"/>
    <w:basedOn w:val="Normalny"/>
    <w:link w:val="StopkaZnak"/>
    <w:uiPriority w:val="99"/>
    <w:unhideWhenUsed/>
    <w:rsid w:val="00BB3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E5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18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1848"/>
    <w:rPr>
      <w:b/>
      <w:bCs/>
      <w:sz w:val="20"/>
      <w:szCs w:val="20"/>
    </w:rPr>
  </w:style>
  <w:style w:type="paragraph" w:styleId="Lista">
    <w:name w:val="List"/>
    <w:basedOn w:val="Normalny"/>
    <w:uiPriority w:val="99"/>
    <w:unhideWhenUsed/>
    <w:rsid w:val="002A1BE2"/>
    <w:pPr>
      <w:ind w:left="283" w:hanging="283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C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CB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645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6457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A017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3463B"/>
    <w:pPr>
      <w:spacing w:after="100"/>
      <w:ind w:left="22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03463B"/>
    <w:pPr>
      <w:spacing w:after="100"/>
      <w:ind w:left="440"/>
    </w:pPr>
    <w:rPr>
      <w:rFonts w:eastAsiaTheme="minorEastAsia" w:cs="Times New Roman"/>
      <w:lang w:eastAsia="pl-PL"/>
    </w:rPr>
  </w:style>
  <w:style w:type="paragraph" w:styleId="Poprawka">
    <w:name w:val="Revision"/>
    <w:hidden/>
    <w:uiPriority w:val="99"/>
    <w:semiHidden/>
    <w:rsid w:val="002023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g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gk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v.pl/premie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8D629-8981-470E-B536-19B008A5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4684</Words>
  <Characters>28105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32724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Pepliński, Łukasz</dc:creator>
  <cp:keywords/>
  <dc:description/>
  <cp:lastModifiedBy>Deba, Alicja</cp:lastModifiedBy>
  <cp:revision>2</cp:revision>
  <cp:lastPrinted>2022-11-23T08:23:00Z</cp:lastPrinted>
  <dcterms:created xsi:type="dcterms:W3CDTF">2022-11-23T21:37:00Z</dcterms:created>
  <dcterms:modified xsi:type="dcterms:W3CDTF">2022-11-23T21:37:00Z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06f488-07b0-4dc6-a1d8-52b9113b0907_Enabled">
    <vt:lpwstr>true</vt:lpwstr>
  </property>
  <property fmtid="{D5CDD505-2E9C-101B-9397-08002B2CF9AE}" pid="3" name="MSIP_Label_ae06f488-07b0-4dc6-a1d8-52b9113b0907_SetDate">
    <vt:lpwstr>2021-11-03T14:10:29Z</vt:lpwstr>
  </property>
  <property fmtid="{D5CDD505-2E9C-101B-9397-08002B2CF9AE}" pid="4" name="MSIP_Label_ae06f488-07b0-4dc6-a1d8-52b9113b0907_Method">
    <vt:lpwstr>Privileged</vt:lpwstr>
  </property>
  <property fmtid="{D5CDD505-2E9C-101B-9397-08002B2CF9AE}" pid="5" name="MSIP_Label_ae06f488-07b0-4dc6-a1d8-52b9113b0907_Name">
    <vt:lpwstr>ae06f488-07b0-4dc6-a1d8-52b9113b0907</vt:lpwstr>
  </property>
  <property fmtid="{D5CDD505-2E9C-101B-9397-08002B2CF9AE}" pid="6" name="MSIP_Label_ae06f488-07b0-4dc6-a1d8-52b9113b0907_SiteId">
    <vt:lpwstr>29bb5b9c-200a-4906-89ef-c651c86ab301</vt:lpwstr>
  </property>
  <property fmtid="{D5CDD505-2E9C-101B-9397-08002B2CF9AE}" pid="7" name="MSIP_Label_ae06f488-07b0-4dc6-a1d8-52b9113b0907_ActionId">
    <vt:lpwstr>2b5050b5-28a2-4b67-a1b6-1f9e54ed4dde</vt:lpwstr>
  </property>
  <property fmtid="{D5CDD505-2E9C-101B-9397-08002B2CF9AE}" pid="8" name="MSIP_Label_ae06f488-07b0-4dc6-a1d8-52b9113b0907_ContentBits">
    <vt:lpwstr>0</vt:lpwstr>
  </property>
</Properties>
</file>