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55D633" w14:textId="529C88A5" w:rsidR="008C68D5" w:rsidRPr="00CE7035" w:rsidRDefault="001338D5" w:rsidP="00CE703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E7035">
        <w:rPr>
          <w:rFonts w:ascii="Arial" w:hAnsi="Arial" w:cs="Arial"/>
          <w:sz w:val="20"/>
          <w:szCs w:val="20"/>
        </w:rPr>
        <w:t xml:space="preserve">Warszawa, </w:t>
      </w:r>
      <w:r w:rsidR="00CE7035" w:rsidRPr="00CE7035">
        <w:rPr>
          <w:rFonts w:ascii="Arial" w:hAnsi="Arial" w:cs="Arial"/>
          <w:sz w:val="20"/>
          <w:szCs w:val="20"/>
        </w:rPr>
        <w:t>20 stycznia 2026</w:t>
      </w:r>
      <w:r w:rsidRPr="00CE7035">
        <w:rPr>
          <w:rFonts w:ascii="Arial" w:hAnsi="Arial" w:cs="Arial"/>
          <w:sz w:val="20"/>
          <w:szCs w:val="20"/>
        </w:rPr>
        <w:t xml:space="preserve"> r.</w:t>
      </w:r>
    </w:p>
    <w:p w14:paraId="40CE23D7" w14:textId="09216A2B" w:rsidR="00270122" w:rsidRPr="00CE7035" w:rsidRDefault="001338D5" w:rsidP="00CE703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CE7035">
        <w:rPr>
          <w:rFonts w:ascii="Arial" w:hAnsi="Arial" w:cs="Arial"/>
          <w:sz w:val="20"/>
          <w:szCs w:val="20"/>
        </w:rPr>
        <w:t>DOOŚ-WDŚIII.420.26.2024.KP.28</w:t>
      </w:r>
    </w:p>
    <w:p w14:paraId="61F29B55" w14:textId="77777777" w:rsidR="001338D5" w:rsidRPr="00CE7035" w:rsidRDefault="001338D5" w:rsidP="00CE7035">
      <w:pPr>
        <w:spacing w:after="0" w:line="312" w:lineRule="auto"/>
        <w:rPr>
          <w:rFonts w:ascii="Arial" w:hAnsi="Arial" w:cs="Arial"/>
          <w:bCs/>
          <w:color w:val="000000"/>
          <w:sz w:val="20"/>
          <w:szCs w:val="20"/>
        </w:rPr>
      </w:pPr>
    </w:p>
    <w:p w14:paraId="3F41CE31" w14:textId="77777777" w:rsidR="00270122" w:rsidRPr="00CE7035" w:rsidRDefault="00270122" w:rsidP="00CE7035">
      <w:pPr>
        <w:spacing w:after="120" w:line="312" w:lineRule="auto"/>
        <w:rPr>
          <w:rFonts w:ascii="Arial" w:hAnsi="Arial" w:cs="Arial"/>
          <w:sz w:val="20"/>
          <w:szCs w:val="20"/>
        </w:rPr>
      </w:pPr>
      <w:r w:rsidRPr="00CE7035">
        <w:rPr>
          <w:rFonts w:ascii="Arial" w:hAnsi="Arial" w:cs="Arial"/>
          <w:b/>
          <w:color w:val="000000"/>
          <w:sz w:val="20"/>
          <w:szCs w:val="20"/>
        </w:rPr>
        <w:t>ZAWIADOMIENIE</w:t>
      </w:r>
    </w:p>
    <w:p w14:paraId="5A8FF488" w14:textId="751E6049" w:rsidR="00097E41" w:rsidRPr="00CE7035" w:rsidRDefault="00097E41" w:rsidP="00CE7035">
      <w:pPr>
        <w:suppressAutoHyphens/>
        <w:spacing w:after="120" w:line="312" w:lineRule="auto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Generalny Dyrektor Ochrony Środowiska</w:t>
      </w:r>
      <w:r w:rsidR="00F85D3A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zawiadamia, że w</w:t>
      </w:r>
      <w:r w:rsidR="006A236C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prowadzonym postępowaniu odwoławczym </w:t>
      </w:r>
      <w:r w:rsidR="001338D5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od decyzji Regionalnego Dyrektora Ochrony Środowiska w Krakowie z 29 lipca 2024 r., znak: OO.421.2.1.2022.EB.19 o środowiskowych uwarunkowaniach dla przedsięwzięcia pn.: „Obwodnica Muszyny – Etap II – Poprawa dostępności komunikacyjnej Muszyny” </w:t>
      </w:r>
      <w:r w:rsidRPr="00CE7035">
        <w:rPr>
          <w:rFonts w:ascii="Arial" w:eastAsia="Times New Roman" w:hAnsi="Arial" w:cs="Arial"/>
          <w:sz w:val="20"/>
          <w:szCs w:val="20"/>
          <w:lang w:eastAsia="pl-PL"/>
        </w:rPr>
        <w:t>zgromadzony został cały materiał dowodowy, w tym uzupełnienia raportu o</w:t>
      </w:r>
      <w:r w:rsidR="00D926E8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sz w:val="20"/>
          <w:szCs w:val="20"/>
          <w:lang w:eastAsia="pl-PL"/>
        </w:rPr>
        <w:t>oddziaływaniu przedsięwzięcia na środowisko, przesłane pismami z</w:t>
      </w:r>
      <w:r w:rsidR="004D078C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38D5" w:rsidRPr="00CE7035">
        <w:rPr>
          <w:rFonts w:ascii="Arial" w:eastAsia="Times New Roman" w:hAnsi="Arial" w:cs="Arial"/>
          <w:sz w:val="20"/>
          <w:szCs w:val="20"/>
          <w:lang w:eastAsia="pl-PL"/>
        </w:rPr>
        <w:t>3</w:t>
      </w:r>
      <w:r w:rsidR="004D078C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1338D5" w:rsidRPr="00CE7035">
        <w:rPr>
          <w:rFonts w:ascii="Arial" w:eastAsia="Times New Roman" w:hAnsi="Arial" w:cs="Arial"/>
          <w:sz w:val="20"/>
          <w:szCs w:val="20"/>
          <w:lang w:eastAsia="pl-PL"/>
        </w:rPr>
        <w:t>czerwca 2025 r., z 15 września 2025</w:t>
      </w:r>
      <w:r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  <w:r w:rsidR="001338D5" w:rsidRPr="00CE7035">
        <w:rPr>
          <w:rFonts w:ascii="Arial" w:eastAsia="Times New Roman" w:hAnsi="Arial" w:cs="Arial"/>
          <w:sz w:val="20"/>
          <w:szCs w:val="20"/>
          <w:lang w:eastAsia="pl-PL"/>
        </w:rPr>
        <w:t>, 17 listopada 2025 r., 18 grudnia 2025 r. oraz 14 stycznia 2026 r.</w:t>
      </w:r>
    </w:p>
    <w:p w14:paraId="79704514" w14:textId="47EFA710" w:rsidR="00976374" w:rsidRPr="00CE7035" w:rsidRDefault="00976374" w:rsidP="00CE7035">
      <w:pPr>
        <w:suppressAutoHyphens/>
        <w:spacing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</w:t>
      </w:r>
      <w:r w:rsidR="00097E41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trony </w:t>
      </w: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postepowania </w:t>
      </w:r>
      <w:r w:rsidR="00097E41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mogą zapoznać się z</w:t>
      </w:r>
      <w:r w:rsidR="00823172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</w:t>
      </w:r>
      <w:r w:rsidR="00097E41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="00097E41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Al. Jerozolimskich 136</w:t>
      </w:r>
      <w:r w:rsidR="00097E41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, </w:t>
      </w:r>
      <w:r w:rsidR="00097E41" w:rsidRPr="00CE7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po uprzednim uzgodnieniu terminu pod numerem telefonu </w:t>
      </w:r>
      <w:r w:rsidR="00D3653B" w:rsidRPr="00CE7035">
        <w:rPr>
          <w:rFonts w:ascii="Arial" w:eastAsia="Times New Roman" w:hAnsi="Arial" w:cs="Arial"/>
          <w:b/>
          <w:sz w:val="20"/>
          <w:szCs w:val="20"/>
          <w:lang w:eastAsia="pl-PL"/>
        </w:rPr>
        <w:t>22</w:t>
      </w:r>
      <w:r w:rsidR="00F754CF" w:rsidRPr="00CE703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D3653B" w:rsidRPr="00CE7035">
        <w:rPr>
          <w:rFonts w:ascii="Arial" w:eastAsia="Times New Roman" w:hAnsi="Arial" w:cs="Arial"/>
          <w:b/>
          <w:sz w:val="20"/>
          <w:szCs w:val="20"/>
          <w:lang w:eastAsia="pl-PL"/>
        </w:rPr>
        <w:t>120 29 50</w:t>
      </w:r>
      <w:r w:rsidR="00D3653B" w:rsidRPr="00CE7035">
        <w:rPr>
          <w:rFonts w:ascii="Arial" w:eastAsia="Times New Roman" w:hAnsi="Arial" w:cs="Arial"/>
          <w:sz w:val="20"/>
          <w:szCs w:val="20"/>
          <w:lang w:eastAsia="pl-PL"/>
        </w:rPr>
        <w:t xml:space="preserve">. </w:t>
      </w:r>
    </w:p>
    <w:p w14:paraId="5FA4F13A" w14:textId="1AA2FA7D" w:rsidR="00097E41" w:rsidRPr="00CE7035" w:rsidRDefault="00097E41" w:rsidP="00CE7035">
      <w:pPr>
        <w:suppressAutoHyphens/>
        <w:spacing w:after="12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Decyzja kończąca postępowanie zostanie wydana nie wcześniej niż po upływie </w:t>
      </w:r>
      <w:r w:rsidR="008C68D5"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czternastu</w:t>
      </w:r>
      <w:r w:rsidRPr="00CE703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dni od dnia doręczenia niniejszego zawiadomienia.</w:t>
      </w:r>
    </w:p>
    <w:p w14:paraId="55C72685" w14:textId="77777777" w:rsidR="00097E41" w:rsidRPr="00CE7035" w:rsidRDefault="00097E41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DB30171" w14:textId="77777777" w:rsidR="00CE7035" w:rsidRPr="00CE7035" w:rsidRDefault="00CE7035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E7035">
        <w:rPr>
          <w:rFonts w:ascii="Arial" w:eastAsia="Times New Roman" w:hAnsi="Arial" w:cs="Arial"/>
          <w:sz w:val="20"/>
          <w:szCs w:val="20"/>
          <w:lang w:eastAsia="pl-PL"/>
        </w:rPr>
        <w:t>Z upoważnienia Generalnego Dyrektora Ochrony Środowiska</w:t>
      </w:r>
    </w:p>
    <w:p w14:paraId="074B50C1" w14:textId="77777777" w:rsidR="00CE7035" w:rsidRPr="00CE7035" w:rsidRDefault="00CE7035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CE7035">
        <w:rPr>
          <w:rFonts w:ascii="Arial" w:eastAsia="Times New Roman" w:hAnsi="Arial" w:cs="Arial"/>
          <w:sz w:val="20"/>
          <w:szCs w:val="20"/>
          <w:lang w:eastAsia="pl-PL"/>
        </w:rPr>
        <w:t>Ewa Urbaniak Naczelnik Wydziału Departament Ocen Oddziaływań na Środowisko</w:t>
      </w:r>
    </w:p>
    <w:p w14:paraId="7C8948A0" w14:textId="47B80EEA" w:rsidR="00F03309" w:rsidRPr="00CE7035" w:rsidRDefault="00F03309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21094F" w14:textId="77777777" w:rsidR="001338D5" w:rsidRPr="00CE7035" w:rsidRDefault="001338D5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359F440" w14:textId="6E7AE82B" w:rsidR="00F03309" w:rsidRPr="00CE7035" w:rsidRDefault="00F03309" w:rsidP="00CE7035">
      <w:pPr>
        <w:spacing w:after="120" w:line="312" w:lineRule="auto"/>
        <w:rPr>
          <w:rFonts w:ascii="Arial" w:hAnsi="Arial" w:cs="Arial"/>
          <w:sz w:val="20"/>
          <w:szCs w:val="20"/>
        </w:rPr>
      </w:pPr>
      <w:bookmarkStart w:id="0" w:name="_Hlk205579832"/>
      <w:r w:rsidRPr="00CE7035">
        <w:rPr>
          <w:rFonts w:ascii="Arial" w:hAnsi="Arial" w:cs="Arial"/>
          <w:sz w:val="20"/>
          <w:szCs w:val="20"/>
        </w:rPr>
        <w:t>Zawiadomienie zostało upublicznione w terminie od</w:t>
      </w:r>
      <w:r w:rsidR="00433122" w:rsidRPr="00CE7035">
        <w:rPr>
          <w:rFonts w:ascii="Arial" w:hAnsi="Arial" w:cs="Arial"/>
          <w:sz w:val="20"/>
          <w:szCs w:val="20"/>
        </w:rPr>
        <w:t xml:space="preserve"> </w:t>
      </w:r>
      <w:r w:rsidRPr="00CE7035">
        <w:rPr>
          <w:rFonts w:ascii="Arial" w:hAnsi="Arial" w:cs="Arial"/>
          <w:sz w:val="20"/>
          <w:szCs w:val="20"/>
        </w:rPr>
        <w:t>………………… do …………………</w:t>
      </w:r>
    </w:p>
    <w:p w14:paraId="2CFBF698" w14:textId="77777777" w:rsidR="00F03309" w:rsidRPr="00CE7035" w:rsidRDefault="00F03309" w:rsidP="00CE7035">
      <w:pPr>
        <w:spacing w:after="0" w:line="312" w:lineRule="auto"/>
        <w:rPr>
          <w:rFonts w:ascii="Arial" w:hAnsi="Arial" w:cs="Arial"/>
          <w:sz w:val="20"/>
          <w:szCs w:val="20"/>
        </w:rPr>
      </w:pPr>
      <w:r w:rsidRPr="00CE7035">
        <w:rPr>
          <w:rFonts w:ascii="Arial" w:hAnsi="Arial" w:cs="Arial"/>
          <w:sz w:val="20"/>
          <w:szCs w:val="20"/>
        </w:rPr>
        <w:t>Pieczęć urzędu i podpis:</w:t>
      </w:r>
      <w:bookmarkStart w:id="1" w:name="_GoBack"/>
      <w:bookmarkEnd w:id="0"/>
      <w:bookmarkEnd w:id="1"/>
    </w:p>
    <w:p w14:paraId="07DB5F49" w14:textId="23236CE5" w:rsidR="00A57574" w:rsidRPr="00CE7035" w:rsidRDefault="00A57574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155679" w14:textId="77777777" w:rsidR="001338D5" w:rsidRPr="00CE7035" w:rsidRDefault="001338D5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AF070C" w14:textId="77777777" w:rsidR="00A57574" w:rsidRPr="00CE7035" w:rsidRDefault="00A57574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6E2E96" w14:textId="2B3DE468" w:rsidR="00A57574" w:rsidRPr="00CE7035" w:rsidRDefault="00A57574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F0593EE" w14:textId="77777777" w:rsidR="00A57574" w:rsidRPr="00CE7035" w:rsidRDefault="00A57574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031464" w14:textId="5F251FC8" w:rsidR="000113F8" w:rsidRPr="00CE7035" w:rsidRDefault="000113F8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412143" w14:textId="77777777" w:rsidR="001338D5" w:rsidRPr="00CE7035" w:rsidRDefault="001338D5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F59D9E" w14:textId="77777777" w:rsidR="00A57574" w:rsidRPr="00CE7035" w:rsidRDefault="00A57574" w:rsidP="00CE7035">
      <w:pPr>
        <w:suppressAutoHyphens/>
        <w:spacing w:after="0" w:line="312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616C286" w14:textId="15EDDA8B" w:rsidR="00097E41" w:rsidRPr="00CE7035" w:rsidRDefault="00097E41" w:rsidP="00CE7035">
      <w:pPr>
        <w:suppressAutoHyphens/>
        <w:spacing w:after="60" w:line="240" w:lineRule="auto"/>
        <w:rPr>
          <w:rFonts w:ascii="Arial" w:eastAsia="Times New Roman" w:hAnsi="Arial" w:cs="Arial"/>
          <w:sz w:val="18"/>
          <w:szCs w:val="20"/>
          <w:u w:val="single"/>
          <w:lang w:eastAsia="pl-PL"/>
        </w:rPr>
      </w:pPr>
      <w:r w:rsidRPr="00CE7035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Art.</w:t>
      </w:r>
      <w:r w:rsidR="00850AC5" w:rsidRPr="00CE7035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b/>
          <w:bCs/>
          <w:sz w:val="18"/>
          <w:szCs w:val="20"/>
          <w:lang w:eastAsia="pl-PL"/>
        </w:rPr>
        <w:t>10</w:t>
      </w:r>
      <w:r w:rsidR="00850AC5" w:rsidRPr="00CE7035">
        <w:rPr>
          <w:rFonts w:ascii="Arial" w:eastAsia="Times New Roman" w:hAnsi="Arial" w:cs="Arial"/>
          <w:b/>
          <w:bCs/>
          <w:sz w:val="18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>§</w:t>
      </w:r>
      <w:r w:rsidR="00850AC5"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1 </w:t>
      </w:r>
      <w:r w:rsidR="00F85D3A"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>ustawy z dnia 14 czerwca 1960 r. – Kodeks postępowania administracyjnego (Dz. U. z 2024 r. poz. 572</w:t>
      </w:r>
      <w:r w:rsidR="00433122"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>, ze zm.</w:t>
      </w:r>
      <w:r w:rsidR="00F85D3A"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), dalej </w:t>
      </w:r>
      <w:r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>k.p.a.</w:t>
      </w:r>
      <w:r w:rsidR="00F85D3A"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>:</w:t>
      </w:r>
      <w:r w:rsidRPr="00CE7035">
        <w:rPr>
          <w:rFonts w:ascii="Arial" w:eastAsia="Times New Roman" w:hAnsi="Arial" w:cs="Arial"/>
          <w:sz w:val="18"/>
          <w:szCs w:val="20"/>
          <w:lang w:eastAsia="pl-PL"/>
        </w:rPr>
        <w:t xml:space="preserve"> Organy administracji publicznej obowiązane są zapewnić stronom czynny udział w każdym stadium postępowania, a</w:t>
      </w:r>
      <w:r w:rsidR="004D078C" w:rsidRPr="00CE7035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sz w:val="18"/>
          <w:szCs w:val="20"/>
          <w:lang w:eastAsia="pl-PL"/>
        </w:rPr>
        <w:t>przed wydaniem decyzji umożliwić im wypowiedzenie się co do zebranych dowodów i materiałów oraz zgłoszonych żądań.</w:t>
      </w:r>
    </w:p>
    <w:p w14:paraId="72317089" w14:textId="23DE2748" w:rsidR="00097E41" w:rsidRPr="00CE7035" w:rsidRDefault="00097E41" w:rsidP="00CE7035">
      <w:pPr>
        <w:suppressAutoHyphens/>
        <w:spacing w:after="60" w:line="240" w:lineRule="auto"/>
        <w:rPr>
          <w:rFonts w:ascii="Arial" w:eastAsia="Times New Roman" w:hAnsi="Arial" w:cs="Arial"/>
          <w:sz w:val="18"/>
          <w:szCs w:val="20"/>
          <w:lang w:eastAsia="pl-PL"/>
        </w:rPr>
      </w:pPr>
      <w:r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Art. 49 § 1 </w:t>
      </w:r>
      <w:r w:rsidRPr="00CE7035">
        <w:rPr>
          <w:rFonts w:ascii="Arial" w:eastAsia="Times New Roman" w:hAnsi="Arial" w:cs="Arial"/>
          <w:b/>
          <w:iCs/>
          <w:sz w:val="18"/>
          <w:szCs w:val="20"/>
          <w:lang w:eastAsia="pl-PL"/>
        </w:rPr>
        <w:t>k.p.a.</w:t>
      </w:r>
      <w:r w:rsidR="00F85D3A" w:rsidRPr="00CE7035">
        <w:rPr>
          <w:rFonts w:ascii="Arial" w:eastAsia="Times New Roman" w:hAnsi="Arial" w:cs="Arial"/>
          <w:b/>
          <w:iCs/>
          <w:sz w:val="18"/>
          <w:szCs w:val="20"/>
          <w:lang w:eastAsia="pl-PL"/>
        </w:rPr>
        <w:t>:</w:t>
      </w:r>
      <w:r w:rsidRPr="00CE7035">
        <w:rPr>
          <w:rFonts w:ascii="Arial" w:eastAsia="Times New Roman" w:hAnsi="Arial" w:cs="Arial"/>
          <w:b/>
          <w:sz w:val="18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sz w:val="18"/>
          <w:szCs w:val="20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CE7035">
        <w:rPr>
          <w:rFonts w:ascii="Arial" w:eastAsia="Times New Roman" w:hAnsi="Arial" w:cs="Arial"/>
          <w:sz w:val="18"/>
          <w:szCs w:val="20"/>
          <w:lang w:eastAsia="pl-PL"/>
        </w:rPr>
        <w:t xml:space="preserve"> </w:t>
      </w:r>
      <w:r w:rsidRPr="00CE7035">
        <w:rPr>
          <w:rFonts w:ascii="Arial" w:eastAsia="Times New Roman" w:hAnsi="Arial" w:cs="Arial"/>
          <w:sz w:val="18"/>
          <w:szCs w:val="20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39DF820F" w:rsidR="00823172" w:rsidRPr="00CE7035" w:rsidRDefault="00097E41" w:rsidP="00CE7035">
      <w:pPr>
        <w:pStyle w:val="Bezodstpw1"/>
        <w:spacing w:after="60"/>
        <w:rPr>
          <w:rFonts w:ascii="Arial" w:hAnsi="Arial" w:cs="Arial"/>
          <w:sz w:val="18"/>
          <w:szCs w:val="20"/>
        </w:rPr>
      </w:pPr>
      <w:r w:rsidRPr="00CE7035">
        <w:rPr>
          <w:rFonts w:ascii="Arial" w:hAnsi="Arial" w:cs="Arial"/>
          <w:b/>
          <w:sz w:val="18"/>
          <w:szCs w:val="20"/>
        </w:rPr>
        <w:lastRenderedPageBreak/>
        <w:t xml:space="preserve">Art. 74 ust. 3 </w:t>
      </w:r>
      <w:r w:rsidR="00F85D3A" w:rsidRPr="00CE7035">
        <w:rPr>
          <w:rFonts w:ascii="Arial" w:hAnsi="Arial" w:cs="Arial"/>
          <w:b/>
          <w:iCs/>
          <w:sz w:val="18"/>
          <w:szCs w:val="20"/>
        </w:rPr>
        <w:t xml:space="preserve">ustawy z dnia 3 października 2008 r. o udostępnianiu informacji o środowisku i jego ochronie, udziale społeczeństwa w ochronie środowiska oraz o ocenach oddziaływania na środowisko (Dz. U. z 2023 r. poz. 1094): </w:t>
      </w:r>
      <w:r w:rsidRPr="00CE7035">
        <w:rPr>
          <w:rFonts w:ascii="Arial" w:hAnsi="Arial" w:cs="Arial"/>
          <w:sz w:val="18"/>
          <w:szCs w:val="20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7A7BF83D" w14:textId="026879E8" w:rsidR="00A57574" w:rsidRPr="00CE7035" w:rsidRDefault="00A57574" w:rsidP="00CE7035">
      <w:pPr>
        <w:pStyle w:val="Bezodstpw1"/>
        <w:rPr>
          <w:rFonts w:ascii="Arial" w:hAnsi="Arial" w:cs="Arial"/>
          <w:b/>
          <w:bCs/>
          <w:sz w:val="18"/>
          <w:szCs w:val="20"/>
        </w:rPr>
      </w:pPr>
      <w:r w:rsidRPr="00CE7035">
        <w:rPr>
          <w:rFonts w:ascii="Arial" w:hAnsi="Arial" w:cs="Arial"/>
          <w:b/>
          <w:bCs/>
          <w:sz w:val="18"/>
          <w:szCs w:val="20"/>
        </w:rPr>
        <w:t>Art. 15 ust. 1 ustawy z dnia 13 lipca 2023 r. o zmianie ustawy o udostępnianiu informacji o środowisku i jego ochronie, udziale społeczeństwa w ochronie środowiska oraz o ocenach oddziaływania na środowisko oraz niektórych innych ustaw (Dz. U. poz. 1890)</w:t>
      </w:r>
      <w:r w:rsidR="00F85D3A" w:rsidRPr="00CE7035">
        <w:rPr>
          <w:rFonts w:ascii="Arial" w:hAnsi="Arial" w:cs="Arial"/>
          <w:b/>
          <w:bCs/>
          <w:sz w:val="18"/>
          <w:szCs w:val="20"/>
        </w:rPr>
        <w:t>:</w:t>
      </w:r>
      <w:r w:rsidRPr="00CE7035">
        <w:rPr>
          <w:rFonts w:ascii="Arial" w:hAnsi="Arial" w:cs="Arial"/>
          <w:b/>
          <w:bCs/>
          <w:sz w:val="18"/>
          <w:szCs w:val="20"/>
        </w:rPr>
        <w:t xml:space="preserve"> </w:t>
      </w:r>
      <w:r w:rsidRPr="00CE7035">
        <w:rPr>
          <w:rFonts w:ascii="Arial" w:hAnsi="Arial" w:cs="Arial"/>
          <w:sz w:val="18"/>
          <w:szCs w:val="20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</w:t>
      </w:r>
      <w:r w:rsidR="004D078C" w:rsidRPr="00CE7035">
        <w:rPr>
          <w:rFonts w:ascii="Arial" w:hAnsi="Arial" w:cs="Arial"/>
          <w:sz w:val="18"/>
          <w:szCs w:val="20"/>
        </w:rPr>
        <w:t xml:space="preserve"> </w:t>
      </w:r>
      <w:r w:rsidRPr="00CE7035">
        <w:rPr>
          <w:rFonts w:ascii="Arial" w:hAnsi="Arial" w:cs="Arial"/>
          <w:sz w:val="18"/>
          <w:szCs w:val="20"/>
        </w:rPr>
        <w:t>brzmieniu nadanym niniejszą ustawą, oraz stosuje się przepisy art. 86f ust. 1a, 2a i 8 ustawy zmienianej w art. 1.</w:t>
      </w:r>
    </w:p>
    <w:sectPr w:rsidR="00A57574" w:rsidRPr="00CE7035" w:rsidSect="00F85D3A">
      <w:headerReference w:type="default" r:id="rId7"/>
      <w:footerReference w:type="default" r:id="rId8"/>
      <w:headerReference w:type="first" r:id="rId9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462E08" w14:textId="77777777" w:rsidR="00670F25" w:rsidRDefault="00670F25">
      <w:pPr>
        <w:spacing w:after="0" w:line="240" w:lineRule="auto"/>
      </w:pPr>
      <w:r>
        <w:separator/>
      </w:r>
    </w:p>
  </w:endnote>
  <w:endnote w:type="continuationSeparator" w:id="0">
    <w:p w14:paraId="0B85EF42" w14:textId="77777777" w:rsidR="00670F25" w:rsidRDefault="00670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570E8D" w14:textId="78B0116C" w:rsidR="008C68D5" w:rsidRPr="00F03309" w:rsidRDefault="00B65C6A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433122">
          <w:rPr>
            <w:rFonts w:ascii="Arial" w:hAnsi="Arial" w:cs="Arial"/>
            <w:sz w:val="20"/>
            <w:szCs w:val="20"/>
          </w:rPr>
          <w:fldChar w:fldCharType="begin"/>
        </w:r>
        <w:r w:rsidRPr="00433122">
          <w:rPr>
            <w:rFonts w:ascii="Arial" w:hAnsi="Arial" w:cs="Arial"/>
            <w:sz w:val="20"/>
            <w:szCs w:val="20"/>
          </w:rPr>
          <w:instrText>PAGE   \* MERGEFORMAT</w:instrText>
        </w:r>
        <w:r w:rsidRPr="00433122">
          <w:rPr>
            <w:rFonts w:ascii="Arial" w:hAnsi="Arial" w:cs="Arial"/>
            <w:sz w:val="20"/>
            <w:szCs w:val="20"/>
          </w:rPr>
          <w:fldChar w:fldCharType="separate"/>
        </w:r>
        <w:r w:rsidR="00CE7035">
          <w:rPr>
            <w:rFonts w:ascii="Arial" w:hAnsi="Arial" w:cs="Arial"/>
            <w:noProof/>
            <w:sz w:val="20"/>
            <w:szCs w:val="20"/>
          </w:rPr>
          <w:t>2</w:t>
        </w:r>
        <w:r w:rsidRPr="00433122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2D5FE42" w14:textId="77777777" w:rsidR="008C68D5" w:rsidRDefault="008C68D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BF3BB3" w14:textId="77777777" w:rsidR="00670F25" w:rsidRDefault="00670F25">
      <w:pPr>
        <w:spacing w:after="0" w:line="240" w:lineRule="auto"/>
      </w:pPr>
      <w:r>
        <w:separator/>
      </w:r>
    </w:p>
  </w:footnote>
  <w:footnote w:type="continuationSeparator" w:id="0">
    <w:p w14:paraId="413880CB" w14:textId="77777777" w:rsidR="00670F25" w:rsidRDefault="00670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82EC5" w14:textId="77777777" w:rsidR="008C68D5" w:rsidRDefault="008C68D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3970"/>
    </w:tblGrid>
    <w:tr w:rsidR="004F5C94" w14:paraId="1D1EE3BD" w14:textId="77777777" w:rsidTr="00F85D3A">
      <w:trPr>
        <w:trHeight w:val="470"/>
      </w:trPr>
      <w:tc>
        <w:tcPr>
          <w:tcW w:w="3970" w:type="dxa"/>
          <w:vAlign w:val="center"/>
        </w:tcPr>
        <w:p w14:paraId="0666EFE3" w14:textId="77777777" w:rsidR="008C68D5" w:rsidRPr="00B92515" w:rsidRDefault="00B65C6A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</w:pPr>
          <w:r w:rsidRPr="00B92515">
            <w:rPr>
              <w:noProof/>
              <w:lang w:eastAsia="pl-PL"/>
            </w:rPr>
            <w:drawing>
              <wp:inline distT="0" distB="0" distL="0" distR="0" wp14:anchorId="33D71D94" wp14:editId="5E969540">
                <wp:extent cx="552272" cy="594459"/>
                <wp:effectExtent l="0" t="0" r="635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123" cy="606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60D8506" w14:textId="77777777" w:rsidR="008C68D5" w:rsidRPr="001A6B06" w:rsidRDefault="00B65C6A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Times New Roman" w:hAnsi="Times New Roman"/>
              <w:b/>
              <w:smallCaps/>
              <w:sz w:val="36"/>
              <w:szCs w:val="36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Generalny Dyrektor</w:t>
          </w:r>
        </w:p>
        <w:p w14:paraId="3FB4FB71" w14:textId="77777777" w:rsidR="008C68D5" w:rsidRPr="00A65CAB" w:rsidRDefault="00B65C6A" w:rsidP="00F85D3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  <w:r w:rsidRPr="001A6B06">
            <w:rPr>
              <w:rFonts w:ascii="Times New Roman" w:hAnsi="Times New Roman"/>
              <w:b/>
              <w:smallCaps/>
              <w:sz w:val="36"/>
              <w:szCs w:val="36"/>
            </w:rPr>
            <w:t>Ochrony Środowiska</w:t>
          </w:r>
        </w:p>
      </w:tc>
    </w:tr>
  </w:tbl>
  <w:p w14:paraId="45137A4A" w14:textId="77777777" w:rsidR="008C68D5" w:rsidRPr="001A6B06" w:rsidRDefault="008C68D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113F8"/>
    <w:rsid w:val="00061AC3"/>
    <w:rsid w:val="00095A51"/>
    <w:rsid w:val="00097E41"/>
    <w:rsid w:val="001338D5"/>
    <w:rsid w:val="001A6B06"/>
    <w:rsid w:val="001D479F"/>
    <w:rsid w:val="002446E3"/>
    <w:rsid w:val="002654B4"/>
    <w:rsid w:val="00270122"/>
    <w:rsid w:val="002B6A6B"/>
    <w:rsid w:val="003A4832"/>
    <w:rsid w:val="00433122"/>
    <w:rsid w:val="00461BE0"/>
    <w:rsid w:val="004D078C"/>
    <w:rsid w:val="004F5C94"/>
    <w:rsid w:val="006568C0"/>
    <w:rsid w:val="0066564A"/>
    <w:rsid w:val="006663A9"/>
    <w:rsid w:val="00670F25"/>
    <w:rsid w:val="006A236C"/>
    <w:rsid w:val="00726E38"/>
    <w:rsid w:val="00823172"/>
    <w:rsid w:val="00850AC5"/>
    <w:rsid w:val="008C68D5"/>
    <w:rsid w:val="0096757F"/>
    <w:rsid w:val="00976374"/>
    <w:rsid w:val="00A24256"/>
    <w:rsid w:val="00A25467"/>
    <w:rsid w:val="00A57574"/>
    <w:rsid w:val="00B64572"/>
    <w:rsid w:val="00B65C6A"/>
    <w:rsid w:val="00B81506"/>
    <w:rsid w:val="00B92515"/>
    <w:rsid w:val="00BE0C22"/>
    <w:rsid w:val="00BE63F2"/>
    <w:rsid w:val="00BF40A4"/>
    <w:rsid w:val="00C25D00"/>
    <w:rsid w:val="00C60237"/>
    <w:rsid w:val="00C80D2F"/>
    <w:rsid w:val="00CA053F"/>
    <w:rsid w:val="00CE7035"/>
    <w:rsid w:val="00D06077"/>
    <w:rsid w:val="00D3653B"/>
    <w:rsid w:val="00D37049"/>
    <w:rsid w:val="00D926E8"/>
    <w:rsid w:val="00DA57C4"/>
    <w:rsid w:val="00DC1145"/>
    <w:rsid w:val="00DD44C2"/>
    <w:rsid w:val="00E01961"/>
    <w:rsid w:val="00E375CB"/>
    <w:rsid w:val="00E607F5"/>
    <w:rsid w:val="00E61949"/>
    <w:rsid w:val="00F03309"/>
    <w:rsid w:val="00F754CF"/>
    <w:rsid w:val="00F85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15AA4-C84C-4A1D-9E32-044B74390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480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2010-12-24T09:23:00Z</cp:lastPrinted>
  <dcterms:created xsi:type="dcterms:W3CDTF">2026-01-20T07:57:00Z</dcterms:created>
  <dcterms:modified xsi:type="dcterms:W3CDTF">2026-01-20T07:57:00Z</dcterms:modified>
</cp:coreProperties>
</file>