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80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569"/>
        <w:gridCol w:w="634"/>
        <w:gridCol w:w="416"/>
        <w:gridCol w:w="456"/>
        <w:gridCol w:w="409"/>
        <w:gridCol w:w="153"/>
        <w:gridCol w:w="185"/>
        <w:gridCol w:w="378"/>
        <w:gridCol w:w="547"/>
        <w:gridCol w:w="16"/>
        <w:gridCol w:w="86"/>
        <w:gridCol w:w="31"/>
        <w:gridCol w:w="445"/>
        <w:gridCol w:w="349"/>
        <w:gridCol w:w="214"/>
        <w:gridCol w:w="563"/>
        <w:gridCol w:w="79"/>
        <w:gridCol w:w="70"/>
        <w:gridCol w:w="413"/>
        <w:gridCol w:w="112"/>
        <w:gridCol w:w="400"/>
        <w:gridCol w:w="50"/>
        <w:gridCol w:w="251"/>
        <w:gridCol w:w="12"/>
        <w:gridCol w:w="300"/>
        <w:gridCol w:w="314"/>
        <w:gridCol w:w="249"/>
        <w:gridCol w:w="563"/>
        <w:gridCol w:w="113"/>
        <w:gridCol w:w="1397"/>
        <w:gridCol w:w="10"/>
        <w:gridCol w:w="19"/>
      </w:tblGrid>
      <w:tr w:rsidR="006A701A" w:rsidRPr="008B4FE6" w14:paraId="6C9785ED" w14:textId="77777777" w:rsidTr="001E0E1E">
        <w:trPr>
          <w:gridAfter w:val="2"/>
          <w:wAfter w:w="29" w:type="dxa"/>
          <w:trHeight w:val="1611"/>
        </w:trPr>
        <w:tc>
          <w:tcPr>
            <w:tcW w:w="6530" w:type="dxa"/>
            <w:gridSpan w:val="17"/>
          </w:tcPr>
          <w:p w14:paraId="1849811C" w14:textId="77777777" w:rsidR="006A701A" w:rsidRPr="008B4FE6" w:rsidRDefault="006A701A" w:rsidP="00097091">
            <w:pPr>
              <w:spacing w:line="240" w:lineRule="auto"/>
              <w:ind w:left="34"/>
              <w:rPr>
                <w:rFonts w:ascii="Times New Roman" w:hAnsi="Times New Roman"/>
                <w:color w:val="000000"/>
              </w:rPr>
            </w:pPr>
            <w:bookmarkStart w:id="0" w:name="t1"/>
            <w:bookmarkStart w:id="1" w:name="_GoBack"/>
            <w:bookmarkEnd w:id="1"/>
            <w:r w:rsidRPr="008B4FE6">
              <w:rPr>
                <w:rFonts w:ascii="Times New Roman" w:hAnsi="Times New Roman"/>
                <w:b/>
                <w:color w:val="000000"/>
              </w:rPr>
              <w:t xml:space="preserve">Nazwa </w:t>
            </w:r>
            <w:r w:rsidR="001B75D8">
              <w:rPr>
                <w:rFonts w:ascii="Times New Roman" w:hAnsi="Times New Roman"/>
                <w:b/>
                <w:color w:val="000000"/>
              </w:rPr>
              <w:t>projektu</w:t>
            </w:r>
          </w:p>
          <w:p w14:paraId="56EAD262" w14:textId="77777777" w:rsidR="00097091" w:rsidRDefault="001474DD" w:rsidP="00097091">
            <w:pPr>
              <w:spacing w:line="240" w:lineRule="auto"/>
              <w:ind w:left="34"/>
              <w:jc w:val="both"/>
              <w:rPr>
                <w:rFonts w:ascii="Times New Roman" w:hAnsi="Times New Roman"/>
                <w:color w:val="000000"/>
              </w:rPr>
            </w:pPr>
            <w:r w:rsidRPr="001474DD">
              <w:rPr>
                <w:rFonts w:ascii="Times New Roman" w:hAnsi="Times New Roman"/>
                <w:color w:val="000000"/>
              </w:rPr>
              <w:t xml:space="preserve">Projekt </w:t>
            </w:r>
            <w:r w:rsidR="0042097D">
              <w:rPr>
                <w:rFonts w:ascii="Times New Roman" w:hAnsi="Times New Roman"/>
                <w:color w:val="000000"/>
              </w:rPr>
              <w:t>rozporządzenia Rady Ministrów w sprawie trybu udzielenia i korzystania ze zwolnienia z obowiązku świadczenia pracy na okres kadencji w zarządzie zakładowej organizacji związkowej przysługującego osobie wykonującej pracę zarobkową,</w:t>
            </w:r>
            <w:r w:rsidR="0042097D">
              <w:rPr>
                <w:sz w:val="23"/>
                <w:szCs w:val="23"/>
              </w:rPr>
              <w:t xml:space="preserve"> </w:t>
            </w:r>
            <w:r w:rsidR="0042097D" w:rsidRPr="008C66CF">
              <w:rPr>
                <w:rFonts w:ascii="Times New Roman" w:hAnsi="Times New Roman"/>
              </w:rPr>
              <w:t>spos</w:t>
            </w:r>
            <w:r w:rsidR="0042097D">
              <w:rPr>
                <w:rFonts w:ascii="Times New Roman" w:hAnsi="Times New Roman"/>
              </w:rPr>
              <w:t>obu</w:t>
            </w:r>
            <w:r w:rsidR="0042097D" w:rsidRPr="008C66CF">
              <w:rPr>
                <w:rFonts w:ascii="Times New Roman" w:hAnsi="Times New Roman"/>
              </w:rPr>
              <w:t xml:space="preserve"> ustalenia wysokości wynagrodzenia albo świadczenia pieniężnego przysługującego osobie w okresie zwolnienia od pracy oraz wynikających z teg</w:t>
            </w:r>
            <w:r w:rsidR="0042097D">
              <w:rPr>
                <w:rFonts w:ascii="Times New Roman" w:hAnsi="Times New Roman"/>
              </w:rPr>
              <w:t>o tytułu uprawnień i świadczeń</w:t>
            </w:r>
          </w:p>
          <w:p w14:paraId="0995D0D2" w14:textId="77777777" w:rsidR="006A701A" w:rsidRPr="008B4FE6" w:rsidRDefault="006A701A" w:rsidP="00097091">
            <w:pPr>
              <w:spacing w:before="120" w:line="240" w:lineRule="auto"/>
              <w:ind w:left="34"/>
              <w:jc w:val="both"/>
              <w:rPr>
                <w:rFonts w:ascii="Times New Roman" w:hAnsi="Times New Roman"/>
                <w:b/>
                <w:color w:val="000000"/>
              </w:rPr>
            </w:pPr>
            <w:r w:rsidRPr="008B4FE6">
              <w:rPr>
                <w:rFonts w:ascii="Times New Roman" w:hAnsi="Times New Roman"/>
                <w:b/>
                <w:color w:val="000000"/>
              </w:rPr>
              <w:t>Ministerstwo wiodące i ministerstwa współpracujące</w:t>
            </w:r>
          </w:p>
          <w:p w14:paraId="5378CC40" w14:textId="77777777" w:rsidR="006A701A" w:rsidRDefault="001474DD" w:rsidP="00097091">
            <w:pPr>
              <w:spacing w:line="240" w:lineRule="auto"/>
              <w:ind w:left="34"/>
              <w:jc w:val="both"/>
              <w:rPr>
                <w:rFonts w:ascii="Times New Roman" w:hAnsi="Times New Roman"/>
                <w:color w:val="000000"/>
              </w:rPr>
            </w:pPr>
            <w:r w:rsidRPr="001474DD">
              <w:rPr>
                <w:rFonts w:ascii="Times New Roman" w:hAnsi="Times New Roman"/>
                <w:color w:val="000000"/>
              </w:rPr>
              <w:t>Ministerstwo Rodziny, Pracy i Polityki Społecznej</w:t>
            </w:r>
            <w:bookmarkEnd w:id="0"/>
          </w:p>
          <w:p w14:paraId="5C40836C" w14:textId="77777777" w:rsidR="001B3460" w:rsidRPr="00642825" w:rsidRDefault="001B3460" w:rsidP="00097091">
            <w:pPr>
              <w:spacing w:before="120" w:line="240" w:lineRule="auto"/>
              <w:ind w:left="34"/>
              <w:jc w:val="both"/>
              <w:rPr>
                <w:rFonts w:ascii="Times New Roman" w:hAnsi="Times New Roman"/>
                <w:b/>
                <w:sz w:val="21"/>
                <w:szCs w:val="21"/>
              </w:rPr>
            </w:pPr>
            <w:r w:rsidRPr="00642825">
              <w:rPr>
                <w:rFonts w:ascii="Times New Roman" w:hAnsi="Times New Roman"/>
                <w:b/>
                <w:sz w:val="21"/>
                <w:szCs w:val="24"/>
              </w:rPr>
              <w:t>Osoba odpowiedzialna za projekt w randze Ministra, Sekretarza Stanu lub Podsekretarza Stanu</w:t>
            </w:r>
            <w:r w:rsidRPr="00642825">
              <w:rPr>
                <w:rFonts w:ascii="Times New Roman" w:hAnsi="Times New Roman"/>
                <w:b/>
                <w:sz w:val="21"/>
                <w:szCs w:val="21"/>
              </w:rPr>
              <w:t xml:space="preserve"> </w:t>
            </w:r>
          </w:p>
          <w:p w14:paraId="31FEADB6" w14:textId="77777777" w:rsidR="001474DD" w:rsidRPr="001474DD" w:rsidRDefault="001474DD" w:rsidP="00097091">
            <w:pPr>
              <w:spacing w:line="240" w:lineRule="auto"/>
              <w:ind w:left="34"/>
              <w:jc w:val="both"/>
              <w:rPr>
                <w:rFonts w:ascii="Times New Roman" w:hAnsi="Times New Roman"/>
                <w:sz w:val="21"/>
                <w:szCs w:val="21"/>
              </w:rPr>
            </w:pPr>
            <w:r w:rsidRPr="001474DD">
              <w:rPr>
                <w:rFonts w:ascii="Times New Roman" w:hAnsi="Times New Roman"/>
                <w:sz w:val="21"/>
                <w:szCs w:val="21"/>
              </w:rPr>
              <w:t xml:space="preserve">Stanisław Szwed, Sekretarz Stanu w Ministerstwie Rodziny, Pracy </w:t>
            </w:r>
          </w:p>
          <w:p w14:paraId="125AF30A" w14:textId="77777777" w:rsidR="001B3460" w:rsidRPr="0063060B" w:rsidRDefault="001474DD" w:rsidP="00097091">
            <w:pPr>
              <w:spacing w:line="240" w:lineRule="auto"/>
              <w:ind w:left="34"/>
              <w:jc w:val="both"/>
              <w:rPr>
                <w:rFonts w:ascii="Times New Roman" w:hAnsi="Times New Roman"/>
                <w:sz w:val="21"/>
                <w:szCs w:val="21"/>
              </w:rPr>
            </w:pPr>
            <w:r w:rsidRPr="001474DD">
              <w:rPr>
                <w:rFonts w:ascii="Times New Roman" w:hAnsi="Times New Roman"/>
                <w:sz w:val="21"/>
                <w:szCs w:val="21"/>
              </w:rPr>
              <w:t>i Polityki Społecznej</w:t>
            </w:r>
          </w:p>
          <w:p w14:paraId="462A8AE4" w14:textId="77777777" w:rsidR="006A701A" w:rsidRPr="008B4FE6" w:rsidRDefault="006A701A" w:rsidP="00097091">
            <w:pPr>
              <w:spacing w:before="120" w:line="240" w:lineRule="auto"/>
              <w:ind w:left="34"/>
              <w:jc w:val="both"/>
              <w:rPr>
                <w:rFonts w:ascii="Times New Roman" w:hAnsi="Times New Roman"/>
                <w:b/>
                <w:color w:val="000000"/>
              </w:rPr>
            </w:pPr>
            <w:r w:rsidRPr="008B4FE6">
              <w:rPr>
                <w:rFonts w:ascii="Times New Roman" w:hAnsi="Times New Roman"/>
                <w:b/>
                <w:color w:val="000000"/>
              </w:rPr>
              <w:t>Kontakt do opiekuna merytorycznego projektu</w:t>
            </w:r>
          </w:p>
          <w:p w14:paraId="691F38DF" w14:textId="77777777" w:rsidR="001474DD" w:rsidRPr="001474DD" w:rsidRDefault="001474DD" w:rsidP="00097091">
            <w:pPr>
              <w:spacing w:line="240" w:lineRule="auto"/>
              <w:ind w:left="34"/>
              <w:jc w:val="both"/>
              <w:rPr>
                <w:rFonts w:ascii="Times New Roman" w:hAnsi="Times New Roman"/>
                <w:color w:val="000000"/>
              </w:rPr>
            </w:pPr>
            <w:r w:rsidRPr="001474DD">
              <w:rPr>
                <w:rFonts w:ascii="Times New Roman" w:hAnsi="Times New Roman"/>
                <w:color w:val="000000"/>
              </w:rPr>
              <w:t>Marek Waleśkiewicz, Dyrektor</w:t>
            </w:r>
          </w:p>
          <w:p w14:paraId="6DD5C05D" w14:textId="77777777" w:rsidR="001474DD" w:rsidRPr="001474DD" w:rsidRDefault="00497AD2" w:rsidP="00097091">
            <w:pPr>
              <w:spacing w:line="240" w:lineRule="auto"/>
              <w:ind w:left="34"/>
              <w:jc w:val="both"/>
              <w:rPr>
                <w:rFonts w:ascii="Times New Roman" w:hAnsi="Times New Roman"/>
                <w:color w:val="000000"/>
              </w:rPr>
            </w:pPr>
            <w:r>
              <w:rPr>
                <w:rFonts w:ascii="Times New Roman" w:hAnsi="Times New Roman"/>
                <w:color w:val="000000"/>
              </w:rPr>
              <w:t>Departamentu Dialogu i Pa</w:t>
            </w:r>
            <w:r w:rsidR="001474DD" w:rsidRPr="001474DD">
              <w:rPr>
                <w:rFonts w:ascii="Times New Roman" w:hAnsi="Times New Roman"/>
                <w:color w:val="000000"/>
              </w:rPr>
              <w:t>rtnerstwa Społecznego w MRPiPS</w:t>
            </w:r>
          </w:p>
          <w:p w14:paraId="3C41AB91" w14:textId="77777777" w:rsidR="006A701A" w:rsidRPr="001474DD" w:rsidRDefault="001474DD" w:rsidP="00097091">
            <w:pPr>
              <w:spacing w:line="240" w:lineRule="auto"/>
              <w:ind w:left="34"/>
              <w:jc w:val="both"/>
              <w:rPr>
                <w:rFonts w:ascii="Times New Roman" w:hAnsi="Times New Roman"/>
                <w:color w:val="000000"/>
                <w:lang w:val="en-US"/>
              </w:rPr>
            </w:pPr>
            <w:r w:rsidRPr="001474DD">
              <w:rPr>
                <w:rFonts w:ascii="Times New Roman" w:hAnsi="Times New Roman"/>
                <w:color w:val="000000"/>
                <w:lang w:val="en-US"/>
              </w:rPr>
              <w:t>marek.waleskiewicz@mrpips.gov.pl, tel. 22 661 16 38</w:t>
            </w:r>
          </w:p>
        </w:tc>
        <w:tc>
          <w:tcPr>
            <w:tcW w:w="4244" w:type="dxa"/>
            <w:gridSpan w:val="13"/>
            <w:shd w:val="clear" w:color="auto" w:fill="FFFFFF"/>
          </w:tcPr>
          <w:p w14:paraId="3E5FB636" w14:textId="3DD83249" w:rsidR="001B3460" w:rsidRPr="00642825" w:rsidRDefault="001B3460" w:rsidP="001B3460">
            <w:pPr>
              <w:spacing w:line="240" w:lineRule="auto"/>
              <w:rPr>
                <w:rFonts w:ascii="Times New Roman" w:hAnsi="Times New Roman"/>
                <w:b/>
                <w:sz w:val="21"/>
                <w:szCs w:val="21"/>
              </w:rPr>
            </w:pPr>
            <w:r w:rsidRPr="00642825">
              <w:rPr>
                <w:rFonts w:ascii="Times New Roman" w:hAnsi="Times New Roman"/>
                <w:b/>
                <w:sz w:val="21"/>
                <w:szCs w:val="21"/>
              </w:rPr>
              <w:t>Data sporządzenia</w:t>
            </w:r>
            <w:r w:rsidRPr="00642825">
              <w:rPr>
                <w:rFonts w:ascii="Times New Roman" w:hAnsi="Times New Roman"/>
                <w:b/>
                <w:sz w:val="21"/>
                <w:szCs w:val="21"/>
              </w:rPr>
              <w:br/>
            </w:r>
            <w:r w:rsidR="00883200">
              <w:rPr>
                <w:rFonts w:ascii="Times New Roman" w:hAnsi="Times New Roman"/>
                <w:sz w:val="21"/>
                <w:szCs w:val="21"/>
              </w:rPr>
              <w:t>24</w:t>
            </w:r>
            <w:r w:rsidR="00B44A5B">
              <w:rPr>
                <w:rFonts w:ascii="Times New Roman" w:hAnsi="Times New Roman"/>
                <w:sz w:val="21"/>
                <w:szCs w:val="21"/>
              </w:rPr>
              <w:t>.0</w:t>
            </w:r>
            <w:r w:rsidR="008A77C1">
              <w:rPr>
                <w:rFonts w:ascii="Times New Roman" w:hAnsi="Times New Roman"/>
                <w:sz w:val="21"/>
                <w:szCs w:val="21"/>
              </w:rPr>
              <w:t>9</w:t>
            </w:r>
            <w:r w:rsidR="00064E46">
              <w:rPr>
                <w:rFonts w:ascii="Times New Roman" w:hAnsi="Times New Roman"/>
                <w:sz w:val="21"/>
                <w:szCs w:val="21"/>
              </w:rPr>
              <w:t>.201</w:t>
            </w:r>
            <w:r w:rsidR="00AF34B7">
              <w:rPr>
                <w:rFonts w:ascii="Times New Roman" w:hAnsi="Times New Roman"/>
                <w:sz w:val="21"/>
                <w:szCs w:val="21"/>
              </w:rPr>
              <w:t>8</w:t>
            </w:r>
            <w:r w:rsidR="001474DD" w:rsidRPr="001474DD">
              <w:rPr>
                <w:rFonts w:ascii="Times New Roman" w:hAnsi="Times New Roman"/>
                <w:sz w:val="21"/>
                <w:szCs w:val="21"/>
              </w:rPr>
              <w:t xml:space="preserve"> r.</w:t>
            </w:r>
          </w:p>
          <w:p w14:paraId="78DE1BF7" w14:textId="77777777" w:rsidR="00F76884" w:rsidRDefault="00F76884" w:rsidP="00F76884">
            <w:pPr>
              <w:spacing w:line="240" w:lineRule="auto"/>
              <w:rPr>
                <w:rFonts w:ascii="Times New Roman" w:hAnsi="Times New Roman"/>
                <w:b/>
              </w:rPr>
            </w:pPr>
          </w:p>
          <w:p w14:paraId="7BE3D793" w14:textId="77777777" w:rsidR="00F76884" w:rsidRPr="0065019F" w:rsidRDefault="00F76884" w:rsidP="00F76884">
            <w:pPr>
              <w:spacing w:line="240" w:lineRule="auto"/>
              <w:rPr>
                <w:rFonts w:ascii="Times New Roman" w:hAnsi="Times New Roman"/>
                <w:b/>
              </w:rPr>
            </w:pPr>
            <w:r w:rsidRPr="0065019F">
              <w:rPr>
                <w:rFonts w:ascii="Times New Roman" w:hAnsi="Times New Roman"/>
                <w:b/>
              </w:rPr>
              <w:t xml:space="preserve">Źródło: </w:t>
            </w:r>
            <w:bookmarkStart w:id="2" w:name="Lista1"/>
          </w:p>
          <w:bookmarkEnd w:id="2"/>
          <w:p w14:paraId="6ED2248D" w14:textId="77777777" w:rsidR="00F76884" w:rsidRPr="0065019F" w:rsidRDefault="00C76D87" w:rsidP="00F76884">
            <w:pPr>
              <w:spacing w:line="240" w:lineRule="auto"/>
              <w:rPr>
                <w:rFonts w:ascii="Times New Roman" w:hAnsi="Times New Roman"/>
              </w:rPr>
            </w:pPr>
            <w:r>
              <w:rPr>
                <w:rFonts w:ascii="Times New Roman" w:hAnsi="Times New Roman"/>
              </w:rPr>
              <w:t>Upoważnienie ustawowe</w:t>
            </w:r>
          </w:p>
          <w:p w14:paraId="0ED122B2" w14:textId="77777777" w:rsidR="006A701A" w:rsidRPr="008B4FE6" w:rsidRDefault="006A701A" w:rsidP="007943E2">
            <w:pPr>
              <w:spacing w:before="120" w:line="240" w:lineRule="auto"/>
              <w:rPr>
                <w:rFonts w:ascii="Times New Roman" w:hAnsi="Times New Roman"/>
                <w:b/>
                <w:color w:val="000000"/>
              </w:rPr>
            </w:pPr>
            <w:r w:rsidRPr="008B4FE6">
              <w:rPr>
                <w:rFonts w:ascii="Times New Roman" w:hAnsi="Times New Roman"/>
                <w:b/>
                <w:color w:val="000000"/>
              </w:rPr>
              <w:t xml:space="preserve">Nr </w:t>
            </w:r>
            <w:r w:rsidR="0057668E">
              <w:rPr>
                <w:rFonts w:ascii="Times New Roman" w:hAnsi="Times New Roman"/>
                <w:b/>
                <w:color w:val="000000"/>
              </w:rPr>
              <w:t>w</w:t>
            </w:r>
            <w:r w:rsidRPr="008B4FE6">
              <w:rPr>
                <w:rFonts w:ascii="Times New Roman" w:hAnsi="Times New Roman"/>
                <w:b/>
                <w:color w:val="000000"/>
              </w:rPr>
              <w:t xml:space="preserve"> wykaz</w:t>
            </w:r>
            <w:r w:rsidR="0057668E">
              <w:rPr>
                <w:rFonts w:ascii="Times New Roman" w:hAnsi="Times New Roman"/>
                <w:b/>
                <w:color w:val="000000"/>
              </w:rPr>
              <w:t>ie</w:t>
            </w:r>
            <w:r w:rsidRPr="008B4FE6">
              <w:rPr>
                <w:rFonts w:ascii="Times New Roman" w:hAnsi="Times New Roman"/>
                <w:b/>
                <w:color w:val="000000"/>
              </w:rPr>
              <w:t xml:space="preserve"> prac </w:t>
            </w:r>
          </w:p>
          <w:p w14:paraId="082CC8AE" w14:textId="58CFAD29" w:rsidR="006A701A" w:rsidRPr="008B4FE6" w:rsidRDefault="005313B7" w:rsidP="007943E2">
            <w:pPr>
              <w:spacing w:line="240" w:lineRule="auto"/>
              <w:rPr>
                <w:rFonts w:ascii="Times New Roman" w:hAnsi="Times New Roman"/>
                <w:color w:val="000000"/>
              </w:rPr>
            </w:pPr>
            <w:r>
              <w:rPr>
                <w:rFonts w:ascii="Times New Roman" w:hAnsi="Times New Roman"/>
                <w:color w:val="000000"/>
              </w:rPr>
              <w:t>RD419</w:t>
            </w:r>
          </w:p>
          <w:p w14:paraId="391B6FA9" w14:textId="77777777" w:rsidR="006A701A" w:rsidRPr="008B4FE6" w:rsidRDefault="006A701A" w:rsidP="00A17CB2">
            <w:pPr>
              <w:spacing w:line="240" w:lineRule="auto"/>
              <w:rPr>
                <w:rFonts w:ascii="Times New Roman" w:hAnsi="Times New Roman"/>
                <w:color w:val="000000"/>
                <w:sz w:val="28"/>
                <w:szCs w:val="28"/>
              </w:rPr>
            </w:pPr>
          </w:p>
        </w:tc>
      </w:tr>
      <w:tr w:rsidR="006A701A" w:rsidRPr="0022687A" w14:paraId="081FF7D4" w14:textId="77777777" w:rsidTr="001E0E1E">
        <w:trPr>
          <w:gridAfter w:val="2"/>
          <w:wAfter w:w="29" w:type="dxa"/>
          <w:trHeight w:val="142"/>
        </w:trPr>
        <w:tc>
          <w:tcPr>
            <w:tcW w:w="10774" w:type="dxa"/>
            <w:gridSpan w:val="30"/>
            <w:shd w:val="clear" w:color="auto" w:fill="99CCFF"/>
          </w:tcPr>
          <w:p w14:paraId="0BF9C5A5" w14:textId="77777777" w:rsidR="006A701A" w:rsidRPr="00627221" w:rsidRDefault="006A701A" w:rsidP="001B4CA1">
            <w:pPr>
              <w:spacing w:line="240" w:lineRule="auto"/>
              <w:ind w:left="57"/>
              <w:jc w:val="center"/>
              <w:rPr>
                <w:rFonts w:ascii="Times New Roman" w:hAnsi="Times New Roman"/>
                <w:b/>
                <w:color w:val="FFFFFF"/>
                <w:sz w:val="32"/>
                <w:szCs w:val="32"/>
              </w:rPr>
            </w:pPr>
            <w:r w:rsidRPr="00627221">
              <w:rPr>
                <w:rFonts w:ascii="Times New Roman" w:hAnsi="Times New Roman"/>
                <w:b/>
                <w:color w:val="FFFFFF"/>
                <w:sz w:val="32"/>
                <w:szCs w:val="32"/>
              </w:rPr>
              <w:t>OCENA SKUTKÓW REGULACJI</w:t>
            </w:r>
          </w:p>
        </w:tc>
      </w:tr>
      <w:tr w:rsidR="006A701A" w:rsidRPr="008B4FE6" w14:paraId="5668E782" w14:textId="77777777" w:rsidTr="001E0E1E">
        <w:trPr>
          <w:gridAfter w:val="2"/>
          <w:wAfter w:w="29" w:type="dxa"/>
          <w:trHeight w:val="333"/>
        </w:trPr>
        <w:tc>
          <w:tcPr>
            <w:tcW w:w="10774" w:type="dxa"/>
            <w:gridSpan w:val="30"/>
            <w:shd w:val="clear" w:color="auto" w:fill="99CCFF"/>
            <w:vAlign w:val="center"/>
          </w:tcPr>
          <w:p w14:paraId="4D732BEC" w14:textId="77777777" w:rsidR="006A701A" w:rsidRPr="008B4FE6" w:rsidRDefault="003D12F6" w:rsidP="006A701A">
            <w:pPr>
              <w:numPr>
                <w:ilvl w:val="0"/>
                <w:numId w:val="3"/>
              </w:numPr>
              <w:spacing w:before="60" w:after="60" w:line="240" w:lineRule="auto"/>
              <w:ind w:left="318" w:hanging="284"/>
              <w:jc w:val="both"/>
              <w:rPr>
                <w:rFonts w:ascii="Times New Roman" w:hAnsi="Times New Roman"/>
                <w:b/>
                <w:color w:val="000000"/>
              </w:rPr>
            </w:pPr>
            <w:r w:rsidRPr="001812C7">
              <w:rPr>
                <w:rFonts w:ascii="Times New Roman" w:hAnsi="Times New Roman"/>
                <w:b/>
              </w:rPr>
              <w:t xml:space="preserve">Jaki problem jest </w:t>
            </w:r>
            <w:r w:rsidR="00CC6305" w:rsidRPr="001812C7">
              <w:rPr>
                <w:rFonts w:ascii="Times New Roman" w:hAnsi="Times New Roman"/>
                <w:b/>
              </w:rPr>
              <w:t>rozwiązywany</w:t>
            </w:r>
            <w:r w:rsidR="00CC6305">
              <w:rPr>
                <w:rFonts w:ascii="Times New Roman" w:hAnsi="Times New Roman"/>
                <w:b/>
              </w:rPr>
              <w:t>?</w:t>
            </w:r>
            <w:bookmarkStart w:id="3" w:name="Wybór1"/>
            <w:bookmarkEnd w:id="3"/>
          </w:p>
        </w:tc>
      </w:tr>
      <w:tr w:rsidR="006A701A" w:rsidRPr="008B4FE6" w14:paraId="1664124D" w14:textId="77777777" w:rsidTr="001E0E1E">
        <w:trPr>
          <w:gridAfter w:val="2"/>
          <w:wAfter w:w="29" w:type="dxa"/>
          <w:trHeight w:val="142"/>
        </w:trPr>
        <w:tc>
          <w:tcPr>
            <w:tcW w:w="10774" w:type="dxa"/>
            <w:gridSpan w:val="30"/>
            <w:shd w:val="clear" w:color="auto" w:fill="FFFFFF"/>
          </w:tcPr>
          <w:p w14:paraId="118639DA" w14:textId="15316813" w:rsidR="00AF34B7" w:rsidRPr="00CE50E1" w:rsidRDefault="00AF34B7" w:rsidP="00AF34B7">
            <w:pPr>
              <w:spacing w:line="240" w:lineRule="auto"/>
              <w:jc w:val="both"/>
              <w:rPr>
                <w:rFonts w:ascii="Times New Roman" w:hAnsi="Times New Roman"/>
                <w:color w:val="000000"/>
              </w:rPr>
            </w:pPr>
            <w:r w:rsidRPr="00CE50E1">
              <w:rPr>
                <w:rFonts w:ascii="Times New Roman" w:hAnsi="Times New Roman"/>
                <w:color w:val="000000"/>
              </w:rPr>
              <w:t>Zasadność podjęcia prac zmierzających do wydania rozporządzenia wynika z</w:t>
            </w:r>
            <w:r>
              <w:rPr>
                <w:rFonts w:ascii="Times New Roman" w:hAnsi="Times New Roman"/>
                <w:color w:val="000000"/>
              </w:rPr>
              <w:t xml:space="preserve"> upoważnienia ustawowego zawartego w art. 31 ust. 2</w:t>
            </w:r>
            <w:r>
              <w:rPr>
                <w:rFonts w:ascii="Times New Roman" w:hAnsi="Times New Roman"/>
                <w:color w:val="000000"/>
                <w:vertAlign w:val="superscript"/>
              </w:rPr>
              <w:t>1</w:t>
            </w:r>
            <w:r>
              <w:rPr>
                <w:rFonts w:ascii="Times New Roman" w:hAnsi="Times New Roman"/>
                <w:color w:val="000000"/>
              </w:rPr>
              <w:t xml:space="preserve"> znowelizowanej </w:t>
            </w:r>
            <w:r w:rsidRPr="00F74148">
              <w:rPr>
                <w:rFonts w:ascii="Times New Roman" w:hAnsi="Times New Roman"/>
                <w:color w:val="000000"/>
              </w:rPr>
              <w:t>ustawy z dnia 23 maja 1991 r. o związka</w:t>
            </w:r>
            <w:r w:rsidR="008B5DE6">
              <w:rPr>
                <w:rFonts w:ascii="Times New Roman" w:hAnsi="Times New Roman"/>
                <w:color w:val="000000"/>
              </w:rPr>
              <w:t>ch zawodowych (Dz. U. z 2015 r.</w:t>
            </w:r>
            <w:r w:rsidRPr="00F74148">
              <w:rPr>
                <w:rFonts w:ascii="Times New Roman" w:hAnsi="Times New Roman"/>
                <w:color w:val="000000"/>
              </w:rPr>
              <w:t xml:space="preserve"> poz. 1881</w:t>
            </w:r>
            <w:r w:rsidR="008B5DE6">
              <w:rPr>
                <w:rFonts w:ascii="Times New Roman" w:hAnsi="Times New Roman"/>
                <w:color w:val="000000"/>
              </w:rPr>
              <w:t xml:space="preserve">, z </w:t>
            </w:r>
            <w:proofErr w:type="spellStart"/>
            <w:r w:rsidR="008B5DE6">
              <w:rPr>
                <w:rFonts w:ascii="Times New Roman" w:hAnsi="Times New Roman"/>
                <w:color w:val="000000"/>
              </w:rPr>
              <w:t>późn</w:t>
            </w:r>
            <w:proofErr w:type="spellEnd"/>
            <w:r w:rsidR="008B5DE6">
              <w:rPr>
                <w:rFonts w:ascii="Times New Roman" w:hAnsi="Times New Roman"/>
                <w:color w:val="000000"/>
              </w:rPr>
              <w:t>. zm.</w:t>
            </w:r>
            <w:r w:rsidRPr="00F74148">
              <w:rPr>
                <w:rFonts w:ascii="Times New Roman" w:hAnsi="Times New Roman"/>
                <w:color w:val="000000"/>
              </w:rPr>
              <w:t>)</w:t>
            </w:r>
            <w:r>
              <w:rPr>
                <w:rFonts w:ascii="Times New Roman" w:hAnsi="Times New Roman"/>
                <w:color w:val="000000"/>
              </w:rPr>
              <w:t>, zwanej dalej „</w:t>
            </w:r>
            <w:proofErr w:type="spellStart"/>
            <w:r>
              <w:rPr>
                <w:rFonts w:ascii="Times New Roman" w:hAnsi="Times New Roman"/>
                <w:color w:val="000000"/>
              </w:rPr>
              <w:t>u.z.z</w:t>
            </w:r>
            <w:proofErr w:type="spellEnd"/>
            <w:r>
              <w:rPr>
                <w:rFonts w:ascii="Times New Roman" w:hAnsi="Times New Roman"/>
                <w:color w:val="000000"/>
              </w:rPr>
              <w:t>.”. W art. 31 ust. 2</w:t>
            </w:r>
            <w:r>
              <w:rPr>
                <w:rFonts w:ascii="Times New Roman" w:hAnsi="Times New Roman"/>
                <w:color w:val="000000"/>
                <w:vertAlign w:val="superscript"/>
              </w:rPr>
              <w:t>1</w:t>
            </w:r>
            <w:r>
              <w:rPr>
                <w:rFonts w:ascii="Times New Roman" w:hAnsi="Times New Roman"/>
                <w:color w:val="000000"/>
              </w:rPr>
              <w:t xml:space="preserve"> </w:t>
            </w:r>
            <w:proofErr w:type="spellStart"/>
            <w:r>
              <w:rPr>
                <w:rFonts w:ascii="Times New Roman" w:hAnsi="Times New Roman"/>
                <w:color w:val="000000"/>
              </w:rPr>
              <w:t>u.z.z</w:t>
            </w:r>
            <w:proofErr w:type="spellEnd"/>
            <w:r>
              <w:rPr>
                <w:rFonts w:ascii="Times New Roman" w:hAnsi="Times New Roman"/>
                <w:color w:val="000000"/>
              </w:rPr>
              <w:t xml:space="preserve">. została zawarta delegacja ustawowa dla </w:t>
            </w:r>
            <w:r w:rsidRPr="00CE50E1">
              <w:rPr>
                <w:rFonts w:ascii="Times New Roman" w:hAnsi="Times New Roman"/>
                <w:color w:val="000000"/>
              </w:rPr>
              <w:t>Rad</w:t>
            </w:r>
            <w:r>
              <w:rPr>
                <w:rFonts w:ascii="Times New Roman" w:hAnsi="Times New Roman"/>
                <w:color w:val="000000"/>
              </w:rPr>
              <w:t>y</w:t>
            </w:r>
            <w:r w:rsidRPr="00CE50E1">
              <w:rPr>
                <w:rFonts w:ascii="Times New Roman" w:hAnsi="Times New Roman"/>
                <w:color w:val="000000"/>
              </w:rPr>
              <w:t xml:space="preserve"> Ministrów</w:t>
            </w:r>
            <w:r>
              <w:rPr>
                <w:rFonts w:ascii="Times New Roman" w:hAnsi="Times New Roman"/>
                <w:color w:val="000000"/>
              </w:rPr>
              <w:t xml:space="preserve"> do</w:t>
            </w:r>
            <w:r w:rsidRPr="00CE50E1">
              <w:rPr>
                <w:rFonts w:ascii="Times New Roman" w:hAnsi="Times New Roman"/>
                <w:color w:val="000000"/>
              </w:rPr>
              <w:t xml:space="preserve"> określ</w:t>
            </w:r>
            <w:r>
              <w:rPr>
                <w:rFonts w:ascii="Times New Roman" w:hAnsi="Times New Roman"/>
                <w:color w:val="000000"/>
              </w:rPr>
              <w:t>enia</w:t>
            </w:r>
            <w:r w:rsidRPr="00CE50E1">
              <w:rPr>
                <w:rFonts w:ascii="Times New Roman" w:hAnsi="Times New Roman"/>
                <w:color w:val="000000"/>
              </w:rPr>
              <w:t xml:space="preserve">, w drodze rozporządzenia, </w:t>
            </w:r>
            <w:r w:rsidRPr="00272993">
              <w:rPr>
                <w:rFonts w:ascii="Times New Roman" w:hAnsi="Times New Roman"/>
                <w:color w:val="000000"/>
              </w:rPr>
              <w:t>tryb</w:t>
            </w:r>
            <w:r>
              <w:rPr>
                <w:rFonts w:ascii="Times New Roman" w:hAnsi="Times New Roman"/>
                <w:color w:val="000000"/>
              </w:rPr>
              <w:t>u</w:t>
            </w:r>
            <w:r w:rsidRPr="00272993">
              <w:rPr>
                <w:rFonts w:ascii="Times New Roman" w:hAnsi="Times New Roman"/>
                <w:color w:val="000000"/>
              </w:rPr>
              <w:t xml:space="preserve"> udzielenia i korzystania ze zwolnienia z obowiązku świadczenia pracy na okres kadencji w zarządzie zakładowej organizacji związkowej przysługującego osobie wykonującej pracę zarobkową, spos</w:t>
            </w:r>
            <w:r>
              <w:rPr>
                <w:rFonts w:ascii="Times New Roman" w:hAnsi="Times New Roman"/>
                <w:color w:val="000000"/>
              </w:rPr>
              <w:t>obu</w:t>
            </w:r>
            <w:r w:rsidRPr="00272993">
              <w:rPr>
                <w:rFonts w:ascii="Times New Roman" w:hAnsi="Times New Roman"/>
                <w:color w:val="000000"/>
              </w:rPr>
              <w:t xml:space="preserve"> ustalenia wysokości wynagrodzenia albo świadczenia pieniężnego przysługującego osobie w okresie zwolnienia od pracy oraz wynikających z tego tytułu uprawnień i świadczeń</w:t>
            </w:r>
            <w:r>
              <w:rPr>
                <w:rFonts w:ascii="Times New Roman" w:hAnsi="Times New Roman"/>
                <w:color w:val="000000"/>
              </w:rPr>
              <w:t>.</w:t>
            </w:r>
          </w:p>
          <w:p w14:paraId="65660894" w14:textId="77777777" w:rsidR="006A701A" w:rsidRPr="00B37C80" w:rsidRDefault="00AF34B7" w:rsidP="00CE50E1">
            <w:pPr>
              <w:spacing w:line="240" w:lineRule="auto"/>
              <w:jc w:val="both"/>
              <w:rPr>
                <w:rFonts w:ascii="Times New Roman" w:hAnsi="Times New Roman"/>
                <w:color w:val="000000"/>
              </w:rPr>
            </w:pPr>
            <w:r>
              <w:rPr>
                <w:rFonts w:ascii="Times New Roman" w:hAnsi="Times New Roman"/>
                <w:color w:val="000000"/>
              </w:rPr>
              <w:t>P</w:t>
            </w:r>
            <w:r w:rsidRPr="00CE50E1">
              <w:rPr>
                <w:rFonts w:ascii="Times New Roman" w:hAnsi="Times New Roman"/>
                <w:color w:val="000000"/>
              </w:rPr>
              <w:t>rzedmiotowe rozporządzeni</w:t>
            </w:r>
            <w:r>
              <w:rPr>
                <w:rFonts w:ascii="Times New Roman" w:hAnsi="Times New Roman"/>
                <w:color w:val="000000"/>
              </w:rPr>
              <w:t xml:space="preserve">e będzie regulowało ww. kwestie, w szczególności określając elementy kierowanego do pracodawcy przez zarząd </w:t>
            </w:r>
            <w:r w:rsidRPr="00272993">
              <w:rPr>
                <w:rFonts w:ascii="Times New Roman" w:hAnsi="Times New Roman"/>
                <w:color w:val="000000"/>
              </w:rPr>
              <w:t>zakładowej organizacji związkowe</w:t>
            </w:r>
            <w:r>
              <w:rPr>
                <w:rFonts w:ascii="Times New Roman" w:hAnsi="Times New Roman"/>
                <w:color w:val="000000"/>
              </w:rPr>
              <w:t>j wniosku o zwolnienie osoby wykonującej pracę zarobkową z obowiązku świadczenia pracy, sposób postępowania w przypadku ustania okoliczności uprawniających osobę wykonującą pracę zarobkową do korzystania ze zwolnienia od pracy, czy też sposób ustalenia wysokości wynagrodzenia przysługującego osobie wykonującej pracę zarobkową w okresie przedmiotowego zwolnienia od pracy.</w:t>
            </w:r>
          </w:p>
        </w:tc>
      </w:tr>
      <w:tr w:rsidR="006A701A" w:rsidRPr="008B4FE6" w14:paraId="6F2F9FF3" w14:textId="77777777" w:rsidTr="001E0E1E">
        <w:trPr>
          <w:gridAfter w:val="2"/>
          <w:wAfter w:w="29" w:type="dxa"/>
          <w:trHeight w:val="142"/>
        </w:trPr>
        <w:tc>
          <w:tcPr>
            <w:tcW w:w="10774" w:type="dxa"/>
            <w:gridSpan w:val="30"/>
            <w:shd w:val="clear" w:color="auto" w:fill="99CCFF"/>
            <w:vAlign w:val="center"/>
          </w:tcPr>
          <w:p w14:paraId="181EC31B" w14:textId="77777777" w:rsidR="006A701A" w:rsidRPr="008B4FE6" w:rsidRDefault="0013216E" w:rsidP="00C53F26">
            <w:pPr>
              <w:numPr>
                <w:ilvl w:val="0"/>
                <w:numId w:val="3"/>
              </w:numPr>
              <w:spacing w:before="60" w:after="60" w:line="240" w:lineRule="auto"/>
              <w:ind w:left="318" w:hanging="284"/>
              <w:jc w:val="both"/>
              <w:rPr>
                <w:rFonts w:ascii="Times New Roman" w:hAnsi="Times New Roman"/>
                <w:b/>
                <w:color w:val="000000"/>
              </w:rPr>
            </w:pPr>
            <w:r w:rsidRPr="001A5FDA">
              <w:rPr>
                <w:rFonts w:ascii="Times New Roman" w:hAnsi="Times New Roman"/>
                <w:b/>
                <w:color w:val="000000"/>
                <w:spacing w:val="-2"/>
              </w:rPr>
              <w:t>Rekomendowane rozwiązanie</w:t>
            </w:r>
            <w:r>
              <w:rPr>
                <w:rFonts w:ascii="Times New Roman" w:hAnsi="Times New Roman"/>
                <w:b/>
                <w:color w:val="000000"/>
                <w:spacing w:val="-2"/>
              </w:rPr>
              <w:t>,</w:t>
            </w:r>
            <w:r w:rsidRPr="001A5FDA">
              <w:rPr>
                <w:rFonts w:ascii="Times New Roman" w:hAnsi="Times New Roman"/>
                <w:b/>
                <w:color w:val="000000"/>
                <w:spacing w:val="-2"/>
              </w:rPr>
              <w:t xml:space="preserve"> w tym planowane narzędzia interwencji</w:t>
            </w:r>
            <w:r>
              <w:rPr>
                <w:rFonts w:ascii="Times New Roman" w:hAnsi="Times New Roman"/>
                <w:b/>
                <w:color w:val="000000"/>
                <w:spacing w:val="-2"/>
              </w:rPr>
              <w:t>,</w:t>
            </w:r>
            <w:r w:rsidRPr="001A5FDA">
              <w:rPr>
                <w:rFonts w:ascii="Times New Roman" w:hAnsi="Times New Roman"/>
                <w:b/>
                <w:color w:val="000000"/>
                <w:spacing w:val="-2"/>
              </w:rPr>
              <w:t xml:space="preserve"> i oczekiwany efekt</w:t>
            </w:r>
          </w:p>
        </w:tc>
      </w:tr>
      <w:tr w:rsidR="004250BD" w:rsidRPr="008B4FE6" w14:paraId="23267D0E" w14:textId="77777777" w:rsidTr="001E0E1E">
        <w:trPr>
          <w:gridAfter w:val="2"/>
          <w:wAfter w:w="29" w:type="dxa"/>
          <w:trHeight w:val="142"/>
        </w:trPr>
        <w:tc>
          <w:tcPr>
            <w:tcW w:w="10774" w:type="dxa"/>
            <w:gridSpan w:val="30"/>
            <w:shd w:val="clear" w:color="auto" w:fill="auto"/>
          </w:tcPr>
          <w:p w14:paraId="11180F83" w14:textId="77777777" w:rsidR="004250BD" w:rsidRDefault="004250BD" w:rsidP="004250BD">
            <w:pPr>
              <w:spacing w:line="240" w:lineRule="auto"/>
              <w:jc w:val="both"/>
              <w:rPr>
                <w:rFonts w:ascii="Times New Roman" w:hAnsi="Times New Roman"/>
                <w:color w:val="000000"/>
              </w:rPr>
            </w:pPr>
            <w:r>
              <w:rPr>
                <w:rFonts w:ascii="Times New Roman" w:hAnsi="Times New Roman"/>
                <w:color w:val="000000"/>
              </w:rPr>
              <w:t>Dotychczas obowiązujące r</w:t>
            </w:r>
            <w:r w:rsidRPr="00EE6C0D">
              <w:rPr>
                <w:rFonts w:ascii="Times New Roman" w:hAnsi="Times New Roman"/>
                <w:color w:val="000000"/>
              </w:rPr>
              <w:t xml:space="preserve">ozporządzenie </w:t>
            </w:r>
            <w:r>
              <w:rPr>
                <w:rFonts w:ascii="Times New Roman" w:hAnsi="Times New Roman"/>
                <w:color w:val="000000"/>
              </w:rPr>
              <w:t xml:space="preserve">Rady Ministrów </w:t>
            </w:r>
            <w:r w:rsidRPr="00EE6C0D">
              <w:rPr>
                <w:rFonts w:ascii="Times New Roman" w:hAnsi="Times New Roman"/>
                <w:color w:val="000000"/>
              </w:rPr>
              <w:t>z dnia 11 czerwca 1996 r.</w:t>
            </w:r>
            <w:r>
              <w:rPr>
                <w:rFonts w:ascii="Times New Roman" w:hAnsi="Times New Roman"/>
                <w:color w:val="000000"/>
              </w:rPr>
              <w:t xml:space="preserve"> </w:t>
            </w:r>
            <w:r w:rsidRPr="00EE6C0D">
              <w:rPr>
                <w:rFonts w:ascii="Times New Roman" w:hAnsi="Times New Roman"/>
                <w:color w:val="000000"/>
              </w:rPr>
              <w:t>w sprawie trybu udzielania urlopu bezpłatnego i zwolnień od pracy pracownikom pełniącym z wyboru funkcje w związkach zawodowych oraz zakresu uprawnień przysługujących pracownikom w czasie urlopu bezpłatnego i zwolnień od pracy</w:t>
            </w:r>
            <w:r>
              <w:rPr>
                <w:rFonts w:ascii="Times New Roman" w:hAnsi="Times New Roman"/>
                <w:color w:val="000000"/>
              </w:rPr>
              <w:t xml:space="preserve"> (</w:t>
            </w:r>
            <w:r w:rsidRPr="00EE6C0D">
              <w:rPr>
                <w:rFonts w:ascii="Times New Roman" w:hAnsi="Times New Roman"/>
                <w:color w:val="000000"/>
              </w:rPr>
              <w:t>Dz.</w:t>
            </w:r>
            <w:r w:rsidR="008B5DE6">
              <w:rPr>
                <w:rFonts w:ascii="Times New Roman" w:hAnsi="Times New Roman"/>
                <w:color w:val="000000"/>
              </w:rPr>
              <w:t xml:space="preserve"> </w:t>
            </w:r>
            <w:r w:rsidRPr="00EE6C0D">
              <w:rPr>
                <w:rFonts w:ascii="Times New Roman" w:hAnsi="Times New Roman"/>
                <w:color w:val="000000"/>
              </w:rPr>
              <w:t>U.</w:t>
            </w:r>
            <w:r>
              <w:rPr>
                <w:rFonts w:ascii="Times New Roman" w:hAnsi="Times New Roman"/>
                <w:color w:val="000000"/>
              </w:rPr>
              <w:t xml:space="preserve"> z </w:t>
            </w:r>
            <w:r w:rsidRPr="00EE6C0D">
              <w:rPr>
                <w:rFonts w:ascii="Times New Roman" w:hAnsi="Times New Roman"/>
                <w:color w:val="000000"/>
              </w:rPr>
              <w:t>1996</w:t>
            </w:r>
            <w:r>
              <w:rPr>
                <w:rFonts w:ascii="Times New Roman" w:hAnsi="Times New Roman"/>
                <w:color w:val="000000"/>
              </w:rPr>
              <w:t xml:space="preserve"> r</w:t>
            </w:r>
            <w:r w:rsidRPr="00EE6C0D">
              <w:rPr>
                <w:rFonts w:ascii="Times New Roman" w:hAnsi="Times New Roman"/>
                <w:color w:val="000000"/>
              </w:rPr>
              <w:t>.</w:t>
            </w:r>
            <w:r>
              <w:rPr>
                <w:rFonts w:ascii="Times New Roman" w:hAnsi="Times New Roman"/>
                <w:color w:val="000000"/>
              </w:rPr>
              <w:t xml:space="preserve"> poz. </w:t>
            </w:r>
            <w:r w:rsidRPr="00EE6C0D">
              <w:rPr>
                <w:rFonts w:ascii="Times New Roman" w:hAnsi="Times New Roman"/>
                <w:color w:val="000000"/>
              </w:rPr>
              <w:t>336</w:t>
            </w:r>
            <w:r>
              <w:rPr>
                <w:rFonts w:ascii="Times New Roman" w:hAnsi="Times New Roman"/>
                <w:color w:val="000000"/>
              </w:rPr>
              <w:t xml:space="preserve">) </w:t>
            </w:r>
            <w:r w:rsidRPr="00EE6C0D">
              <w:rPr>
                <w:rFonts w:ascii="Times New Roman" w:hAnsi="Times New Roman"/>
                <w:color w:val="000000"/>
              </w:rPr>
              <w:t>zakresowo obejm</w:t>
            </w:r>
            <w:r>
              <w:rPr>
                <w:rFonts w:ascii="Times New Roman" w:hAnsi="Times New Roman"/>
                <w:color w:val="000000"/>
              </w:rPr>
              <w:t xml:space="preserve">owało </w:t>
            </w:r>
            <w:r w:rsidRPr="00EE6C0D">
              <w:rPr>
                <w:rFonts w:ascii="Times New Roman" w:hAnsi="Times New Roman"/>
                <w:color w:val="000000"/>
              </w:rPr>
              <w:t>dwie kwestie</w:t>
            </w:r>
            <w:r>
              <w:rPr>
                <w:rFonts w:ascii="Times New Roman" w:hAnsi="Times New Roman"/>
                <w:color w:val="000000"/>
              </w:rPr>
              <w:t xml:space="preserve">: 1) </w:t>
            </w:r>
            <w:r w:rsidRPr="00EE6C0D">
              <w:rPr>
                <w:rFonts w:ascii="Times New Roman" w:hAnsi="Times New Roman"/>
                <w:color w:val="000000"/>
              </w:rPr>
              <w:t>tryb udzielania urlopu bezpłatnego</w:t>
            </w:r>
            <w:r>
              <w:rPr>
                <w:rFonts w:ascii="Times New Roman" w:hAnsi="Times New Roman"/>
                <w:color w:val="000000"/>
              </w:rPr>
              <w:t xml:space="preserve"> </w:t>
            </w:r>
            <w:r w:rsidRPr="0081756E">
              <w:rPr>
                <w:rFonts w:ascii="Times New Roman" w:hAnsi="Times New Roman"/>
                <w:color w:val="000000"/>
              </w:rPr>
              <w:t>w celu pełnienia z wyboru funkcji związkowej poza zakładem pracy, jeżeli z wyboru wynika obowiązek wykonywania tej funkcji w charakterze pracownika oraz zakres uprawnień przysługujących pracownikom w czasie urlopu bezpłatnego</w:t>
            </w:r>
            <w:r>
              <w:rPr>
                <w:rFonts w:ascii="Times New Roman" w:hAnsi="Times New Roman"/>
                <w:color w:val="000000"/>
              </w:rPr>
              <w:t xml:space="preserve"> oraz 2) </w:t>
            </w:r>
            <w:r w:rsidRPr="0081756E">
              <w:rPr>
                <w:rFonts w:ascii="Times New Roman" w:hAnsi="Times New Roman"/>
                <w:color w:val="000000"/>
              </w:rPr>
              <w:t>tryb udzielania pracownikom</w:t>
            </w:r>
            <w:r w:rsidRPr="00EE6C0D">
              <w:rPr>
                <w:rFonts w:ascii="Times New Roman" w:hAnsi="Times New Roman"/>
                <w:color w:val="000000"/>
              </w:rPr>
              <w:t xml:space="preserve"> </w:t>
            </w:r>
            <w:r>
              <w:rPr>
                <w:rFonts w:ascii="Times New Roman" w:hAnsi="Times New Roman"/>
                <w:color w:val="000000"/>
              </w:rPr>
              <w:t xml:space="preserve">zwolnień </w:t>
            </w:r>
            <w:r w:rsidRPr="0081756E">
              <w:rPr>
                <w:rFonts w:ascii="Times New Roman" w:hAnsi="Times New Roman"/>
                <w:color w:val="000000"/>
              </w:rPr>
              <w:t xml:space="preserve">z obowiązku świadczenia pracy na okres kadencji w zarządzie tej organizacji, jeżeli zakładowa organizacja związkowa wykaże we wniosku, że zachodzą okoliczności uzasadniające udzielenie zwolnienia, o których mowa w art. 31 ust. 1 </w:t>
            </w:r>
            <w:proofErr w:type="spellStart"/>
            <w:r>
              <w:rPr>
                <w:rFonts w:ascii="Times New Roman" w:hAnsi="Times New Roman"/>
                <w:color w:val="000000"/>
              </w:rPr>
              <w:t>u.z.z</w:t>
            </w:r>
            <w:proofErr w:type="spellEnd"/>
            <w:r>
              <w:rPr>
                <w:rFonts w:ascii="Times New Roman" w:hAnsi="Times New Roman"/>
                <w:color w:val="000000"/>
              </w:rPr>
              <w:t>.</w:t>
            </w:r>
            <w:r w:rsidRPr="0081756E">
              <w:rPr>
                <w:rFonts w:ascii="Times New Roman" w:hAnsi="Times New Roman"/>
                <w:color w:val="000000"/>
              </w:rPr>
              <w:t xml:space="preserve"> oraz zakres uprawnień przysługujących pracownikom w czasie zwolnień od pracy.</w:t>
            </w:r>
          </w:p>
          <w:p w14:paraId="6317CD29" w14:textId="77777777" w:rsidR="004250BD" w:rsidRPr="00B37C80" w:rsidRDefault="004250BD" w:rsidP="004250BD">
            <w:pPr>
              <w:spacing w:line="240" w:lineRule="auto"/>
              <w:jc w:val="both"/>
              <w:rPr>
                <w:rFonts w:ascii="Times New Roman" w:hAnsi="Times New Roman"/>
                <w:color w:val="000000"/>
              </w:rPr>
            </w:pPr>
            <w:r>
              <w:rPr>
                <w:rFonts w:ascii="Times New Roman" w:hAnsi="Times New Roman"/>
                <w:color w:val="000000"/>
              </w:rPr>
              <w:t xml:space="preserve">W związku z rozszerzeniem prawa koalicji związkowej </w:t>
            </w:r>
            <w:r w:rsidRPr="00EE6C0D">
              <w:rPr>
                <w:rFonts w:ascii="Times New Roman" w:hAnsi="Times New Roman"/>
                <w:color w:val="000000"/>
              </w:rPr>
              <w:t xml:space="preserve">na nowe podmioty, zaistniała konieczność odpowiedniego dostosowania </w:t>
            </w:r>
            <w:r>
              <w:rPr>
                <w:rFonts w:ascii="Times New Roman" w:hAnsi="Times New Roman"/>
                <w:color w:val="000000"/>
              </w:rPr>
              <w:t xml:space="preserve">przepisów aktów wykonawczych. </w:t>
            </w:r>
            <w:r w:rsidRPr="0081756E">
              <w:rPr>
                <w:rFonts w:ascii="Times New Roman" w:hAnsi="Times New Roman"/>
                <w:color w:val="000000"/>
              </w:rPr>
              <w:t xml:space="preserve">Z chwilą wejścia w życie ustawy z dnia 5 lipca 2018 r. o zmianie ustawy o związkach zawodowych oraz niektórych innych ustaw zostaną zmienione przepisy </w:t>
            </w:r>
            <w:proofErr w:type="spellStart"/>
            <w:r>
              <w:rPr>
                <w:rFonts w:ascii="Times New Roman" w:hAnsi="Times New Roman"/>
                <w:color w:val="000000"/>
              </w:rPr>
              <w:t>u.z.z</w:t>
            </w:r>
            <w:proofErr w:type="spellEnd"/>
            <w:r>
              <w:rPr>
                <w:rFonts w:ascii="Times New Roman" w:hAnsi="Times New Roman"/>
                <w:color w:val="000000"/>
              </w:rPr>
              <w:t>.</w:t>
            </w:r>
            <w:r w:rsidRPr="0081756E">
              <w:rPr>
                <w:rFonts w:ascii="Times New Roman" w:hAnsi="Times New Roman"/>
                <w:color w:val="000000"/>
              </w:rPr>
              <w:t>, które zawierały upoważnienia ustawowe dla Rady Ministrów do wydania dotychczas obowiązującego rozporządzenia Rady Ministrów z dnia 11 czerwca 1996 r. (art. 25 ust. 1</w:t>
            </w:r>
            <w:r w:rsidRPr="00FE41CB">
              <w:rPr>
                <w:rFonts w:ascii="Times New Roman" w:hAnsi="Times New Roman"/>
                <w:color w:val="000000"/>
                <w:vertAlign w:val="superscript"/>
              </w:rPr>
              <w:t>2</w:t>
            </w:r>
            <w:r w:rsidRPr="0081756E">
              <w:rPr>
                <w:rFonts w:ascii="Times New Roman" w:hAnsi="Times New Roman"/>
                <w:color w:val="000000"/>
              </w:rPr>
              <w:t xml:space="preserve"> oraz art. 31 ust. 2 </w:t>
            </w:r>
            <w:proofErr w:type="spellStart"/>
            <w:r>
              <w:rPr>
                <w:rFonts w:ascii="Times New Roman" w:hAnsi="Times New Roman"/>
                <w:color w:val="000000"/>
              </w:rPr>
              <w:t>u.z.z</w:t>
            </w:r>
            <w:proofErr w:type="spellEnd"/>
            <w:r>
              <w:rPr>
                <w:rFonts w:ascii="Times New Roman" w:hAnsi="Times New Roman"/>
                <w:color w:val="000000"/>
              </w:rPr>
              <w:t>.</w:t>
            </w:r>
            <w:r w:rsidRPr="0081756E">
              <w:rPr>
                <w:rFonts w:ascii="Times New Roman" w:hAnsi="Times New Roman"/>
                <w:color w:val="000000"/>
              </w:rPr>
              <w:t>). Zdecydowano się na wydanie dwóch odrębnych aktów wykonawczych.</w:t>
            </w:r>
            <w:r>
              <w:rPr>
                <w:rFonts w:ascii="Times New Roman" w:hAnsi="Times New Roman"/>
                <w:color w:val="000000"/>
              </w:rPr>
              <w:t xml:space="preserve"> Pierwszy z nich będzie regulował kwestie związane z </w:t>
            </w:r>
            <w:r w:rsidRPr="00EE6C0D">
              <w:rPr>
                <w:rFonts w:ascii="Times New Roman" w:hAnsi="Times New Roman"/>
                <w:color w:val="000000"/>
              </w:rPr>
              <w:t>tryb</w:t>
            </w:r>
            <w:r>
              <w:rPr>
                <w:rFonts w:ascii="Times New Roman" w:hAnsi="Times New Roman"/>
                <w:color w:val="000000"/>
              </w:rPr>
              <w:t>em</w:t>
            </w:r>
            <w:r w:rsidRPr="00EE6C0D">
              <w:rPr>
                <w:rFonts w:ascii="Times New Roman" w:hAnsi="Times New Roman"/>
                <w:color w:val="000000"/>
              </w:rPr>
              <w:t xml:space="preserve"> udzielania urlopu bezpłatnego pracownikowi powołanemu do pełnienia z wyboru funkcji związkowej poza zakładem pracy</w:t>
            </w:r>
            <w:r>
              <w:rPr>
                <w:rFonts w:ascii="Times New Roman" w:hAnsi="Times New Roman"/>
                <w:color w:val="000000"/>
              </w:rPr>
              <w:t xml:space="preserve"> </w:t>
            </w:r>
            <w:r w:rsidRPr="0081756E">
              <w:rPr>
                <w:rFonts w:ascii="Times New Roman" w:hAnsi="Times New Roman"/>
                <w:color w:val="000000"/>
              </w:rPr>
              <w:t>oraz sposob</w:t>
            </w:r>
            <w:r>
              <w:rPr>
                <w:rFonts w:ascii="Times New Roman" w:hAnsi="Times New Roman"/>
                <w:color w:val="000000"/>
              </w:rPr>
              <w:t>em</w:t>
            </w:r>
            <w:r w:rsidRPr="0081756E">
              <w:rPr>
                <w:rFonts w:ascii="Times New Roman" w:hAnsi="Times New Roman"/>
                <w:color w:val="000000"/>
              </w:rPr>
              <w:t xml:space="preserve"> postępowania w przypadku wygaśnięcia mandatu do pełnienia z wyboru funkcji związkowej przez pracownika korzystającego z urlopu bezpłatnego</w:t>
            </w:r>
            <w:r>
              <w:rPr>
                <w:rFonts w:ascii="Times New Roman" w:hAnsi="Times New Roman"/>
                <w:color w:val="000000"/>
              </w:rPr>
              <w:t xml:space="preserve">. Drugi akt wykonawczy (objęty niniejszą Oceną Skutków Regulacji) dotyczy </w:t>
            </w:r>
            <w:r w:rsidRPr="0081756E">
              <w:rPr>
                <w:rFonts w:ascii="Times New Roman" w:hAnsi="Times New Roman"/>
                <w:color w:val="000000"/>
              </w:rPr>
              <w:t>trybu udzielenia i korzystania ze zwolnienia z obowiązku świadczenia pracy na okres kadencji w zarządzie zakładowej organizacji związkowej przysługującego osobie wykonującej pracę zarobkową, sposobu ustalenia wysokości wynagrodzenia albo świadczenia pieniężnego przysługującego osobie w okresie zwolnienia od pracy oraz wynikających z tego tytułu uprawnień i świadczeń</w:t>
            </w:r>
            <w:r>
              <w:rPr>
                <w:rFonts w:ascii="Times New Roman" w:hAnsi="Times New Roman"/>
                <w:color w:val="000000"/>
              </w:rPr>
              <w:t>.</w:t>
            </w:r>
          </w:p>
        </w:tc>
      </w:tr>
      <w:tr w:rsidR="004250BD" w:rsidRPr="008B4FE6" w14:paraId="6C39B9B8" w14:textId="77777777" w:rsidTr="001E0E1E">
        <w:trPr>
          <w:gridAfter w:val="2"/>
          <w:wAfter w:w="29" w:type="dxa"/>
          <w:trHeight w:val="307"/>
        </w:trPr>
        <w:tc>
          <w:tcPr>
            <w:tcW w:w="10774" w:type="dxa"/>
            <w:gridSpan w:val="30"/>
            <w:shd w:val="clear" w:color="auto" w:fill="99CCFF"/>
            <w:vAlign w:val="center"/>
          </w:tcPr>
          <w:p w14:paraId="16984FCA" w14:textId="77777777" w:rsidR="004250BD" w:rsidRPr="008B4FE6" w:rsidRDefault="004250BD" w:rsidP="004250BD">
            <w:pPr>
              <w:numPr>
                <w:ilvl w:val="0"/>
                <w:numId w:val="3"/>
              </w:numPr>
              <w:spacing w:before="60" w:after="60" w:line="240" w:lineRule="auto"/>
              <w:ind w:left="318" w:hanging="284"/>
              <w:jc w:val="both"/>
              <w:rPr>
                <w:rFonts w:ascii="Times New Roman" w:hAnsi="Times New Roman"/>
                <w:b/>
                <w:color w:val="000000"/>
              </w:rPr>
            </w:pPr>
            <w:r>
              <w:rPr>
                <w:rFonts w:ascii="Times New Roman" w:hAnsi="Times New Roman"/>
                <w:b/>
                <w:spacing w:val="-2"/>
              </w:rPr>
              <w:t>Jak problem został rozwiązany</w:t>
            </w:r>
            <w:r w:rsidRPr="001812C7">
              <w:rPr>
                <w:rFonts w:ascii="Times New Roman" w:hAnsi="Times New Roman"/>
                <w:b/>
                <w:spacing w:val="-2"/>
              </w:rPr>
              <w:t xml:space="preserve"> w innych krajach, w szczególności krajach członkowskich OECD/UE</w:t>
            </w:r>
            <w:r w:rsidRPr="008B4FE6">
              <w:rPr>
                <w:rFonts w:ascii="Times New Roman" w:hAnsi="Times New Roman"/>
                <w:b/>
                <w:color w:val="000000"/>
              </w:rPr>
              <w:t>?</w:t>
            </w:r>
            <w:r w:rsidRPr="008B4FE6">
              <w:rPr>
                <w:rFonts w:ascii="Times New Roman" w:hAnsi="Times New Roman"/>
                <w:i/>
                <w:color w:val="000000"/>
              </w:rPr>
              <w:t xml:space="preserve"> </w:t>
            </w:r>
          </w:p>
        </w:tc>
      </w:tr>
      <w:tr w:rsidR="004250BD" w:rsidRPr="008B4FE6" w14:paraId="57F6B376" w14:textId="77777777" w:rsidTr="001E0E1E">
        <w:trPr>
          <w:gridAfter w:val="2"/>
          <w:wAfter w:w="29" w:type="dxa"/>
          <w:trHeight w:val="142"/>
        </w:trPr>
        <w:tc>
          <w:tcPr>
            <w:tcW w:w="10774" w:type="dxa"/>
            <w:gridSpan w:val="30"/>
            <w:shd w:val="clear" w:color="auto" w:fill="auto"/>
          </w:tcPr>
          <w:p w14:paraId="7D96B0AA" w14:textId="77777777" w:rsidR="004250BD" w:rsidRDefault="004250BD" w:rsidP="004250BD">
            <w:pPr>
              <w:spacing w:line="240" w:lineRule="auto"/>
              <w:jc w:val="both"/>
              <w:rPr>
                <w:rFonts w:ascii="Times New Roman" w:hAnsi="Times New Roman"/>
                <w:color w:val="000000"/>
                <w:spacing w:val="-2"/>
              </w:rPr>
            </w:pPr>
            <w:r>
              <w:rPr>
                <w:rFonts w:ascii="Times New Roman" w:hAnsi="Times New Roman"/>
                <w:color w:val="000000"/>
                <w:spacing w:val="-2"/>
              </w:rPr>
              <w:t xml:space="preserve">Belgia: </w:t>
            </w:r>
            <w:r w:rsidRPr="00541746">
              <w:rPr>
                <w:rFonts w:ascii="Times New Roman" w:hAnsi="Times New Roman"/>
                <w:color w:val="000000"/>
                <w:spacing w:val="-2"/>
              </w:rPr>
              <w:t>Wymiar czasu oddelegowania dla działaczy związkowych zależy od liczby pracowników</w:t>
            </w:r>
            <w:r>
              <w:rPr>
                <w:rFonts w:ascii="Times New Roman" w:hAnsi="Times New Roman"/>
                <w:color w:val="000000"/>
                <w:spacing w:val="-2"/>
              </w:rPr>
              <w:t xml:space="preserve">. </w:t>
            </w:r>
            <w:r w:rsidRPr="00541746">
              <w:rPr>
                <w:rFonts w:ascii="Times New Roman" w:hAnsi="Times New Roman"/>
                <w:color w:val="000000"/>
                <w:spacing w:val="-2"/>
              </w:rPr>
              <w:t xml:space="preserve">W przedsiębiorstwie między 300 a 500 pracowników, organizacji związkowej przysługują </w:t>
            </w:r>
            <w:r>
              <w:rPr>
                <w:rFonts w:ascii="Times New Roman" w:hAnsi="Times New Roman"/>
                <w:color w:val="000000"/>
                <w:spacing w:val="-2"/>
              </w:rPr>
              <w:t xml:space="preserve">zazwyczaj </w:t>
            </w:r>
            <w:r w:rsidRPr="00541746">
              <w:rPr>
                <w:rFonts w:ascii="Times New Roman" w:hAnsi="Times New Roman"/>
                <w:color w:val="000000"/>
                <w:spacing w:val="-2"/>
              </w:rPr>
              <w:t>trzy etaty zwi</w:t>
            </w:r>
            <w:r>
              <w:rPr>
                <w:rFonts w:ascii="Times New Roman" w:hAnsi="Times New Roman"/>
                <w:color w:val="000000"/>
                <w:spacing w:val="-2"/>
              </w:rPr>
              <w:t xml:space="preserve">ązkowe w pełnym </w:t>
            </w:r>
            <w:r>
              <w:rPr>
                <w:rFonts w:ascii="Times New Roman" w:hAnsi="Times New Roman"/>
                <w:color w:val="000000"/>
                <w:spacing w:val="-2"/>
              </w:rPr>
              <w:lastRenderedPageBreak/>
              <w:t xml:space="preserve">wymiarze godzin (źródło: </w:t>
            </w:r>
            <w:hyperlink r:id="rId8" w:history="1">
              <w:r w:rsidRPr="00770206">
                <w:rPr>
                  <w:rStyle w:val="Hipercze"/>
                  <w:rFonts w:ascii="Times New Roman" w:hAnsi="Times New Roman"/>
                  <w:spacing w:val="-2"/>
                </w:rPr>
                <w:t>https://www.worker-participation.eu/National-Industrial-Relations/Countries/Belgium/Workplace-Representation</w:t>
              </w:r>
            </w:hyperlink>
            <w:r>
              <w:rPr>
                <w:rFonts w:ascii="Times New Roman" w:hAnsi="Times New Roman"/>
                <w:color w:val="000000"/>
                <w:spacing w:val="-2"/>
              </w:rPr>
              <w:t>).</w:t>
            </w:r>
          </w:p>
          <w:p w14:paraId="19046E75" w14:textId="77777777" w:rsidR="004250BD" w:rsidRDefault="004250BD" w:rsidP="004250BD">
            <w:pPr>
              <w:spacing w:line="240" w:lineRule="auto"/>
              <w:jc w:val="both"/>
              <w:rPr>
                <w:rFonts w:ascii="Times New Roman" w:hAnsi="Times New Roman"/>
                <w:color w:val="000000"/>
                <w:spacing w:val="-2"/>
              </w:rPr>
            </w:pPr>
            <w:r>
              <w:rPr>
                <w:rFonts w:ascii="Times New Roman" w:hAnsi="Times New Roman"/>
                <w:color w:val="000000"/>
                <w:spacing w:val="-2"/>
              </w:rPr>
              <w:t xml:space="preserve">Dania: </w:t>
            </w:r>
            <w:r w:rsidRPr="00541746">
              <w:rPr>
                <w:rFonts w:ascii="Times New Roman" w:hAnsi="Times New Roman"/>
                <w:color w:val="000000"/>
                <w:spacing w:val="-2"/>
              </w:rPr>
              <w:t xml:space="preserve">Reprezentanci związkowi </w:t>
            </w:r>
            <w:r>
              <w:rPr>
                <w:rFonts w:ascii="Times New Roman" w:hAnsi="Times New Roman"/>
                <w:color w:val="000000"/>
                <w:spacing w:val="-2"/>
              </w:rPr>
              <w:t xml:space="preserve">mają zwykle prawo do płatnego </w:t>
            </w:r>
            <w:r w:rsidRPr="00541746">
              <w:rPr>
                <w:rFonts w:ascii="Times New Roman" w:hAnsi="Times New Roman"/>
                <w:color w:val="000000"/>
                <w:spacing w:val="-2"/>
              </w:rPr>
              <w:t>oddelegowani</w:t>
            </w:r>
            <w:r>
              <w:rPr>
                <w:rFonts w:ascii="Times New Roman" w:hAnsi="Times New Roman"/>
                <w:color w:val="000000"/>
                <w:spacing w:val="-2"/>
              </w:rPr>
              <w:t>a</w:t>
            </w:r>
            <w:r w:rsidRPr="00541746">
              <w:rPr>
                <w:rFonts w:ascii="Times New Roman" w:hAnsi="Times New Roman"/>
                <w:color w:val="000000"/>
                <w:spacing w:val="-2"/>
              </w:rPr>
              <w:t xml:space="preserve"> d</w:t>
            </w:r>
            <w:r>
              <w:rPr>
                <w:rFonts w:ascii="Times New Roman" w:hAnsi="Times New Roman"/>
                <w:color w:val="000000"/>
                <w:spacing w:val="-2"/>
              </w:rPr>
              <w:t>o pełnienia funkcji związkowych (</w:t>
            </w:r>
            <w:hyperlink r:id="rId9" w:history="1">
              <w:r w:rsidRPr="00770206">
                <w:rPr>
                  <w:rStyle w:val="Hipercze"/>
                  <w:rFonts w:ascii="Times New Roman" w:hAnsi="Times New Roman"/>
                  <w:spacing w:val="-2"/>
                </w:rPr>
                <w:t>https://www.worker-participation.eu/National-Industrial-Relations/Countries/Denmark/Workplace-Representation</w:t>
              </w:r>
            </w:hyperlink>
            <w:r>
              <w:rPr>
                <w:rFonts w:ascii="Times New Roman" w:hAnsi="Times New Roman"/>
                <w:color w:val="000000"/>
                <w:spacing w:val="-2"/>
              </w:rPr>
              <w:t>).</w:t>
            </w:r>
          </w:p>
          <w:p w14:paraId="5A0E4C5A" w14:textId="77777777" w:rsidR="004250BD" w:rsidRDefault="004250BD" w:rsidP="004250BD">
            <w:pPr>
              <w:spacing w:line="240" w:lineRule="auto"/>
              <w:jc w:val="both"/>
              <w:rPr>
                <w:rFonts w:ascii="Times New Roman" w:hAnsi="Times New Roman"/>
                <w:color w:val="000000"/>
                <w:spacing w:val="-2"/>
              </w:rPr>
            </w:pPr>
            <w:r>
              <w:rPr>
                <w:rFonts w:ascii="Times New Roman" w:hAnsi="Times New Roman"/>
                <w:color w:val="000000"/>
                <w:spacing w:val="-2"/>
              </w:rPr>
              <w:t xml:space="preserve">Francja: </w:t>
            </w:r>
            <w:r w:rsidRPr="00541746">
              <w:rPr>
                <w:rFonts w:ascii="Times New Roman" w:hAnsi="Times New Roman"/>
                <w:color w:val="000000"/>
                <w:spacing w:val="-2"/>
              </w:rPr>
              <w:t>Delegaci związkowi mają prawo do płatnego czasu na działalność związkową</w:t>
            </w:r>
            <w:r>
              <w:rPr>
                <w:rFonts w:ascii="Times New Roman" w:hAnsi="Times New Roman"/>
                <w:color w:val="000000"/>
                <w:spacing w:val="-2"/>
              </w:rPr>
              <w:t xml:space="preserve">. </w:t>
            </w:r>
            <w:r w:rsidRPr="00541746">
              <w:rPr>
                <w:rFonts w:ascii="Times New Roman" w:hAnsi="Times New Roman"/>
                <w:color w:val="000000"/>
                <w:spacing w:val="-2"/>
              </w:rPr>
              <w:t xml:space="preserve">W przedsiębiorstwach </w:t>
            </w:r>
            <w:r>
              <w:rPr>
                <w:rFonts w:ascii="Times New Roman" w:hAnsi="Times New Roman"/>
                <w:color w:val="000000"/>
                <w:spacing w:val="-2"/>
              </w:rPr>
              <w:t xml:space="preserve">zatrudniających od </w:t>
            </w:r>
            <w:r w:rsidRPr="00541746">
              <w:rPr>
                <w:rFonts w:ascii="Times New Roman" w:hAnsi="Times New Roman"/>
                <w:color w:val="000000"/>
                <w:spacing w:val="-2"/>
              </w:rPr>
              <w:t>5</w:t>
            </w:r>
            <w:r>
              <w:rPr>
                <w:rFonts w:ascii="Times New Roman" w:hAnsi="Times New Roman"/>
                <w:color w:val="000000"/>
                <w:spacing w:val="-2"/>
              </w:rPr>
              <w:t xml:space="preserve">0 do </w:t>
            </w:r>
            <w:r w:rsidRPr="00541746">
              <w:rPr>
                <w:rFonts w:ascii="Times New Roman" w:hAnsi="Times New Roman"/>
                <w:color w:val="000000"/>
                <w:spacing w:val="-2"/>
              </w:rPr>
              <w:t>150 pracowników to 10 godzin miesięcznie,</w:t>
            </w:r>
            <w:r>
              <w:rPr>
                <w:rFonts w:ascii="Times New Roman" w:hAnsi="Times New Roman"/>
                <w:color w:val="000000"/>
                <w:spacing w:val="-2"/>
              </w:rPr>
              <w:t xml:space="preserve"> w przedsiębiorstwach zatrudniających od 151 do </w:t>
            </w:r>
            <w:r w:rsidRPr="00541746">
              <w:rPr>
                <w:rFonts w:ascii="Times New Roman" w:hAnsi="Times New Roman"/>
                <w:color w:val="000000"/>
                <w:spacing w:val="-2"/>
              </w:rPr>
              <w:t>499</w:t>
            </w:r>
            <w:r>
              <w:rPr>
                <w:rFonts w:ascii="Times New Roman" w:hAnsi="Times New Roman"/>
                <w:color w:val="000000"/>
                <w:spacing w:val="-2"/>
              </w:rPr>
              <w:t xml:space="preserve"> pracowników</w:t>
            </w:r>
            <w:r w:rsidRPr="00541746">
              <w:rPr>
                <w:rFonts w:ascii="Times New Roman" w:hAnsi="Times New Roman"/>
                <w:color w:val="000000"/>
                <w:spacing w:val="-2"/>
              </w:rPr>
              <w:t xml:space="preserve"> – 15 godzin miesięcznie, </w:t>
            </w:r>
            <w:r>
              <w:rPr>
                <w:rFonts w:ascii="Times New Roman" w:hAnsi="Times New Roman"/>
                <w:color w:val="000000"/>
                <w:spacing w:val="-2"/>
              </w:rPr>
              <w:t xml:space="preserve">w przedsiębiorstwach zatrudniających od </w:t>
            </w:r>
            <w:r w:rsidRPr="00541746">
              <w:rPr>
                <w:rFonts w:ascii="Times New Roman" w:hAnsi="Times New Roman"/>
                <w:color w:val="000000"/>
                <w:spacing w:val="-2"/>
              </w:rPr>
              <w:t>powyżej 500 prac</w:t>
            </w:r>
            <w:r>
              <w:rPr>
                <w:rFonts w:ascii="Times New Roman" w:hAnsi="Times New Roman"/>
                <w:color w:val="000000"/>
                <w:spacing w:val="-2"/>
              </w:rPr>
              <w:t xml:space="preserve">owników – 20 godzin miesięcznie (źródło: </w:t>
            </w:r>
            <w:hyperlink r:id="rId10" w:history="1">
              <w:r w:rsidRPr="00770206">
                <w:rPr>
                  <w:rStyle w:val="Hipercze"/>
                  <w:rFonts w:ascii="Times New Roman" w:hAnsi="Times New Roman"/>
                  <w:spacing w:val="-2"/>
                </w:rPr>
                <w:t>https://www.worker-participation.eu/National-Industrial-Relations/Countries/France/Workplace-Representation</w:t>
              </w:r>
            </w:hyperlink>
            <w:r>
              <w:rPr>
                <w:rFonts w:ascii="Times New Roman" w:hAnsi="Times New Roman"/>
                <w:color w:val="000000"/>
                <w:spacing w:val="-2"/>
              </w:rPr>
              <w:t>).</w:t>
            </w:r>
          </w:p>
          <w:p w14:paraId="71940E54" w14:textId="77777777" w:rsidR="004250BD" w:rsidRPr="00B37C80" w:rsidRDefault="004250BD" w:rsidP="004250BD">
            <w:pPr>
              <w:spacing w:line="240" w:lineRule="auto"/>
              <w:jc w:val="both"/>
              <w:rPr>
                <w:rFonts w:ascii="Times New Roman" w:hAnsi="Times New Roman"/>
                <w:color w:val="000000"/>
                <w:spacing w:val="-2"/>
              </w:rPr>
            </w:pPr>
          </w:p>
        </w:tc>
      </w:tr>
      <w:tr w:rsidR="004250BD" w:rsidRPr="008B4FE6" w14:paraId="3E121B60" w14:textId="77777777" w:rsidTr="001E0E1E">
        <w:trPr>
          <w:gridAfter w:val="2"/>
          <w:wAfter w:w="29" w:type="dxa"/>
          <w:trHeight w:val="359"/>
        </w:trPr>
        <w:tc>
          <w:tcPr>
            <w:tcW w:w="10774" w:type="dxa"/>
            <w:gridSpan w:val="30"/>
            <w:shd w:val="clear" w:color="auto" w:fill="99CCFF"/>
            <w:vAlign w:val="center"/>
          </w:tcPr>
          <w:p w14:paraId="2E4F94F4" w14:textId="77777777" w:rsidR="004250BD" w:rsidRPr="008B4FE6" w:rsidRDefault="004250BD" w:rsidP="004250BD">
            <w:pPr>
              <w:numPr>
                <w:ilvl w:val="0"/>
                <w:numId w:val="3"/>
              </w:numPr>
              <w:spacing w:before="60" w:after="60" w:line="240" w:lineRule="auto"/>
              <w:ind w:left="318" w:hanging="284"/>
              <w:jc w:val="both"/>
              <w:rPr>
                <w:rFonts w:ascii="Times New Roman" w:hAnsi="Times New Roman"/>
                <w:b/>
                <w:color w:val="000000"/>
              </w:rPr>
            </w:pPr>
            <w:r w:rsidRPr="008B4FE6">
              <w:rPr>
                <w:rFonts w:ascii="Times New Roman" w:hAnsi="Times New Roman"/>
                <w:b/>
                <w:color w:val="000000"/>
              </w:rPr>
              <w:lastRenderedPageBreak/>
              <w:t>Podmioty, na które oddziałuje projekt</w:t>
            </w:r>
          </w:p>
        </w:tc>
      </w:tr>
      <w:tr w:rsidR="004250BD" w:rsidRPr="008B4FE6" w14:paraId="6310ABBB" w14:textId="77777777" w:rsidTr="001E0E1E">
        <w:trPr>
          <w:gridAfter w:val="2"/>
          <w:wAfter w:w="29" w:type="dxa"/>
          <w:trHeight w:val="142"/>
        </w:trPr>
        <w:tc>
          <w:tcPr>
            <w:tcW w:w="2619" w:type="dxa"/>
            <w:gridSpan w:val="3"/>
            <w:shd w:val="clear" w:color="auto" w:fill="auto"/>
          </w:tcPr>
          <w:p w14:paraId="57B0F755" w14:textId="77777777" w:rsidR="004250BD" w:rsidRPr="008B4FE6" w:rsidRDefault="004250BD" w:rsidP="004250BD">
            <w:pPr>
              <w:spacing w:before="40" w:line="240" w:lineRule="auto"/>
              <w:jc w:val="center"/>
              <w:rPr>
                <w:rFonts w:ascii="Times New Roman" w:hAnsi="Times New Roman"/>
                <w:color w:val="000000"/>
                <w:spacing w:val="-2"/>
              </w:rPr>
            </w:pPr>
            <w:r w:rsidRPr="008B4FE6">
              <w:rPr>
                <w:rFonts w:ascii="Times New Roman" w:hAnsi="Times New Roman"/>
                <w:color w:val="000000"/>
                <w:spacing w:val="-2"/>
              </w:rPr>
              <w:t>Grupa</w:t>
            </w:r>
          </w:p>
        </w:tc>
        <w:tc>
          <w:tcPr>
            <w:tcW w:w="2261" w:type="dxa"/>
            <w:gridSpan w:val="9"/>
            <w:shd w:val="clear" w:color="auto" w:fill="auto"/>
          </w:tcPr>
          <w:p w14:paraId="3B0D6054" w14:textId="77777777" w:rsidR="004250BD" w:rsidRPr="008B4FE6" w:rsidRDefault="004250BD" w:rsidP="004250BD">
            <w:pPr>
              <w:spacing w:before="40" w:line="240" w:lineRule="auto"/>
              <w:jc w:val="center"/>
              <w:rPr>
                <w:rFonts w:ascii="Times New Roman" w:hAnsi="Times New Roman"/>
                <w:color w:val="000000"/>
                <w:spacing w:val="-2"/>
              </w:rPr>
            </w:pPr>
            <w:r>
              <w:rPr>
                <w:rFonts w:ascii="Times New Roman" w:hAnsi="Times New Roman"/>
                <w:color w:val="000000"/>
                <w:spacing w:val="-2"/>
              </w:rPr>
              <w:t>Wielkość</w:t>
            </w:r>
          </w:p>
        </w:tc>
        <w:tc>
          <w:tcPr>
            <w:tcW w:w="2958" w:type="dxa"/>
            <w:gridSpan w:val="12"/>
            <w:shd w:val="clear" w:color="auto" w:fill="auto"/>
          </w:tcPr>
          <w:p w14:paraId="0B35584D" w14:textId="77777777" w:rsidR="004250BD" w:rsidRPr="008B4FE6" w:rsidRDefault="004250BD" w:rsidP="004250BD">
            <w:pPr>
              <w:spacing w:before="40" w:line="240" w:lineRule="auto"/>
              <w:jc w:val="center"/>
              <w:rPr>
                <w:rFonts w:ascii="Times New Roman" w:hAnsi="Times New Roman"/>
                <w:color w:val="000000"/>
                <w:spacing w:val="-2"/>
              </w:rPr>
            </w:pPr>
            <w:r w:rsidRPr="008B4FE6">
              <w:rPr>
                <w:rFonts w:ascii="Times New Roman" w:hAnsi="Times New Roman"/>
                <w:color w:val="000000"/>
                <w:spacing w:val="-2"/>
              </w:rPr>
              <w:t>Źródło danych</w:t>
            </w:r>
            <w:r w:rsidRPr="008B4FE6" w:rsidDel="00260F33">
              <w:rPr>
                <w:rFonts w:ascii="Times New Roman" w:hAnsi="Times New Roman"/>
                <w:color w:val="000000"/>
                <w:spacing w:val="-2"/>
              </w:rPr>
              <w:t xml:space="preserve"> </w:t>
            </w:r>
          </w:p>
        </w:tc>
        <w:tc>
          <w:tcPr>
            <w:tcW w:w="2936" w:type="dxa"/>
            <w:gridSpan w:val="6"/>
            <w:shd w:val="clear" w:color="auto" w:fill="auto"/>
          </w:tcPr>
          <w:p w14:paraId="18893706" w14:textId="77777777" w:rsidR="004250BD" w:rsidRPr="008B4FE6" w:rsidRDefault="004250BD" w:rsidP="004250BD">
            <w:pPr>
              <w:spacing w:before="40" w:line="240" w:lineRule="auto"/>
              <w:jc w:val="center"/>
              <w:rPr>
                <w:rFonts w:ascii="Times New Roman" w:hAnsi="Times New Roman"/>
                <w:color w:val="000000"/>
                <w:spacing w:val="-2"/>
              </w:rPr>
            </w:pPr>
            <w:r w:rsidRPr="008B4FE6">
              <w:rPr>
                <w:rFonts w:ascii="Times New Roman" w:hAnsi="Times New Roman"/>
                <w:color w:val="000000"/>
                <w:spacing w:val="-2"/>
              </w:rPr>
              <w:t>Oddziaływanie</w:t>
            </w:r>
          </w:p>
        </w:tc>
      </w:tr>
      <w:tr w:rsidR="00BF5327" w:rsidRPr="008B4FE6" w14:paraId="23338E1E" w14:textId="77777777" w:rsidTr="001E0E1E">
        <w:trPr>
          <w:trHeight w:val="58"/>
        </w:trPr>
        <w:tc>
          <w:tcPr>
            <w:tcW w:w="2619" w:type="dxa"/>
            <w:gridSpan w:val="3"/>
            <w:shd w:val="clear" w:color="auto" w:fill="FFFFFF"/>
          </w:tcPr>
          <w:p w14:paraId="71CD2D7F" w14:textId="7CDE84A1" w:rsidR="00BF5327" w:rsidRPr="00994372" w:rsidRDefault="00BF5327" w:rsidP="00BF5327">
            <w:pPr>
              <w:spacing w:line="240" w:lineRule="auto"/>
              <w:jc w:val="both"/>
              <w:rPr>
                <w:rFonts w:ascii="Times New Roman" w:hAnsi="Times New Roman"/>
                <w:color w:val="000000"/>
              </w:rPr>
            </w:pPr>
            <w:r w:rsidRPr="00BA18E0">
              <w:rPr>
                <w:rFonts w:ascii="Times New Roman" w:hAnsi="Times New Roman"/>
                <w:color w:val="000000"/>
              </w:rPr>
              <w:t>Pracownicy (osoby pracujące na podstawie umowy o pracę)</w:t>
            </w:r>
          </w:p>
        </w:tc>
        <w:tc>
          <w:tcPr>
            <w:tcW w:w="2230" w:type="dxa"/>
            <w:gridSpan w:val="8"/>
            <w:shd w:val="clear" w:color="auto" w:fill="FFFFFF"/>
          </w:tcPr>
          <w:p w14:paraId="7F930C5F" w14:textId="77777777" w:rsidR="00BF5327" w:rsidRPr="00BA18E0" w:rsidRDefault="00BF5327" w:rsidP="00BF5327">
            <w:pPr>
              <w:spacing w:line="240" w:lineRule="auto"/>
              <w:jc w:val="both"/>
              <w:rPr>
                <w:rFonts w:ascii="Times New Roman" w:hAnsi="Times New Roman"/>
                <w:color w:val="000000"/>
                <w:spacing w:val="-2"/>
              </w:rPr>
            </w:pPr>
            <w:r w:rsidRPr="00BA18E0">
              <w:rPr>
                <w:rFonts w:ascii="Times New Roman" w:hAnsi="Times New Roman"/>
                <w:color w:val="000000"/>
                <w:spacing w:val="-2"/>
              </w:rPr>
              <w:t>12 217 tys. osób (2017 r.)</w:t>
            </w:r>
          </w:p>
          <w:p w14:paraId="474E8A54" w14:textId="77777777" w:rsidR="00BF5327" w:rsidRPr="00BA18E0" w:rsidRDefault="00BF5327" w:rsidP="00BF5327">
            <w:pPr>
              <w:spacing w:line="240" w:lineRule="auto"/>
              <w:jc w:val="both"/>
              <w:rPr>
                <w:rFonts w:ascii="Times New Roman" w:hAnsi="Times New Roman"/>
                <w:color w:val="000000"/>
                <w:spacing w:val="-2"/>
              </w:rPr>
            </w:pPr>
          </w:p>
          <w:p w14:paraId="675756EC" w14:textId="2B1D8F0F" w:rsidR="00BF5327" w:rsidRPr="00994372" w:rsidRDefault="00BF5327" w:rsidP="00BF5327">
            <w:pPr>
              <w:spacing w:line="240" w:lineRule="auto"/>
              <w:jc w:val="both"/>
              <w:rPr>
                <w:rFonts w:ascii="Times New Roman" w:hAnsi="Times New Roman"/>
                <w:color w:val="000000"/>
                <w:spacing w:val="-2"/>
              </w:rPr>
            </w:pPr>
            <w:r w:rsidRPr="00BA18E0">
              <w:rPr>
                <w:rFonts w:ascii="Times New Roman" w:hAnsi="Times New Roman"/>
                <w:color w:val="000000"/>
                <w:spacing w:val="-2"/>
              </w:rPr>
              <w:t>12 285 tys. osób (I kw. 2018 r.)</w:t>
            </w:r>
          </w:p>
        </w:tc>
        <w:tc>
          <w:tcPr>
            <w:tcW w:w="2977" w:type="dxa"/>
            <w:gridSpan w:val="12"/>
            <w:shd w:val="clear" w:color="auto" w:fill="FFFFFF"/>
          </w:tcPr>
          <w:p w14:paraId="1CAE8A42" w14:textId="2806046C" w:rsidR="00BF5327" w:rsidRPr="00010E32" w:rsidRDefault="00BF5327" w:rsidP="00BF5327">
            <w:pPr>
              <w:spacing w:line="240" w:lineRule="auto"/>
              <w:jc w:val="both"/>
              <w:rPr>
                <w:rFonts w:ascii="Times New Roman" w:hAnsi="Times New Roman"/>
                <w:color w:val="000000"/>
                <w:spacing w:val="-2"/>
              </w:rPr>
            </w:pPr>
            <w:r w:rsidRPr="00BA18E0">
              <w:rPr>
                <w:rFonts w:ascii="Times New Roman" w:hAnsi="Times New Roman"/>
                <w:color w:val="000000"/>
                <w:spacing w:val="-2"/>
              </w:rPr>
              <w:t>Badanie Aktywności Ekonomicznej Ludności - BAEL</w:t>
            </w:r>
          </w:p>
        </w:tc>
        <w:tc>
          <w:tcPr>
            <w:tcW w:w="2977" w:type="dxa"/>
            <w:gridSpan w:val="9"/>
          </w:tcPr>
          <w:p w14:paraId="60BE0DEE" w14:textId="509D3794" w:rsidR="005313B7" w:rsidRPr="005313B7" w:rsidRDefault="005313B7" w:rsidP="005313B7">
            <w:pPr>
              <w:spacing w:line="240" w:lineRule="auto"/>
              <w:jc w:val="both"/>
              <w:rPr>
                <w:rFonts w:ascii="Times New Roman" w:hAnsi="Times New Roman"/>
                <w:bCs/>
              </w:rPr>
            </w:pPr>
            <w:r w:rsidRPr="005313B7">
              <w:rPr>
                <w:rFonts w:ascii="Times New Roman" w:hAnsi="Times New Roman"/>
                <w:spacing w:val="-2"/>
              </w:rPr>
              <w:t>P</w:t>
            </w:r>
            <w:r w:rsidR="00BF5327" w:rsidRPr="005313B7">
              <w:rPr>
                <w:rFonts w:ascii="Times New Roman" w:hAnsi="Times New Roman"/>
                <w:spacing w:val="-2"/>
              </w:rPr>
              <w:t xml:space="preserve">rzedmiotowy  projekt  rozporządzenia  </w:t>
            </w:r>
            <w:r w:rsidRPr="005313B7">
              <w:rPr>
                <w:rFonts w:ascii="Times New Roman" w:hAnsi="Times New Roman"/>
                <w:bCs/>
              </w:rPr>
              <w:t xml:space="preserve">w znacznej mierze jest kontynuacją dotychczasowej regulacji z § 4-8  </w:t>
            </w:r>
            <w:r w:rsidRPr="005313B7">
              <w:rPr>
                <w:rFonts w:ascii="Times New Roman" w:hAnsi="Times New Roman"/>
              </w:rPr>
              <w:t xml:space="preserve">rozporządzenia Rady Ministrów </w:t>
            </w:r>
            <w:r w:rsidRPr="005313B7">
              <w:rPr>
                <w:rFonts w:ascii="Times New Roman" w:hAnsi="Times New Roman"/>
                <w:bCs/>
              </w:rPr>
              <w:t>z dnia 11 czerwca 1996 r. w sprawie trybu udzielania urlopu bezpłatnego i zwolnień od pracy pracownikom pełniącym z wyboru funkcje w związkach zawodowych oraz zakresu uprawnień przysługujących pracownikom w czasie urlopu bezpłatnego i zwolnień od pracy (Dz. U. z 1996 r. poz. 336)</w:t>
            </w:r>
            <w:r w:rsidR="00F254FE">
              <w:rPr>
                <w:rFonts w:ascii="Times New Roman" w:hAnsi="Times New Roman"/>
                <w:bCs/>
              </w:rPr>
              <w:t>. Nie wpływa więc na pogorszenie sytuacji pracowników – działaczy związkowych.</w:t>
            </w:r>
          </w:p>
          <w:p w14:paraId="6EFAB661" w14:textId="46846907" w:rsidR="00BF5327" w:rsidRPr="00010E32" w:rsidRDefault="00BF5327" w:rsidP="00BF5327">
            <w:pPr>
              <w:spacing w:line="240" w:lineRule="auto"/>
              <w:jc w:val="both"/>
              <w:rPr>
                <w:rFonts w:ascii="Times New Roman" w:hAnsi="Times New Roman"/>
                <w:color w:val="000000"/>
                <w:spacing w:val="-2"/>
              </w:rPr>
            </w:pPr>
          </w:p>
        </w:tc>
      </w:tr>
      <w:tr w:rsidR="00BF5327" w:rsidRPr="008B4FE6" w14:paraId="309FE989" w14:textId="77777777" w:rsidTr="001E0E1E">
        <w:trPr>
          <w:trHeight w:val="58"/>
        </w:trPr>
        <w:tc>
          <w:tcPr>
            <w:tcW w:w="2619" w:type="dxa"/>
            <w:gridSpan w:val="3"/>
            <w:shd w:val="clear" w:color="auto" w:fill="FFFFFF"/>
          </w:tcPr>
          <w:p w14:paraId="2865BD50" w14:textId="6073CD6F" w:rsidR="00BF5327" w:rsidRDefault="00BF5327" w:rsidP="00BF5327">
            <w:pPr>
              <w:spacing w:line="240" w:lineRule="auto"/>
              <w:jc w:val="both"/>
              <w:rPr>
                <w:rFonts w:ascii="Times New Roman" w:hAnsi="Times New Roman"/>
                <w:color w:val="000000"/>
                <w:spacing w:val="-2"/>
              </w:rPr>
            </w:pPr>
            <w:r w:rsidRPr="00BA18E0">
              <w:rPr>
                <w:rFonts w:ascii="Times New Roman" w:hAnsi="Times New Roman"/>
                <w:color w:val="000000"/>
                <w:spacing w:val="-2"/>
              </w:rPr>
              <w:t xml:space="preserve">Pracodawcy (w rozumieniu art. 3 </w:t>
            </w:r>
            <w:proofErr w:type="spellStart"/>
            <w:r w:rsidRPr="00BA18E0">
              <w:rPr>
                <w:rFonts w:ascii="Times New Roman" w:hAnsi="Times New Roman"/>
                <w:color w:val="000000"/>
                <w:spacing w:val="-2"/>
              </w:rPr>
              <w:t>k.p</w:t>
            </w:r>
            <w:proofErr w:type="spellEnd"/>
            <w:r w:rsidRPr="00BA18E0">
              <w:rPr>
                <w:rFonts w:ascii="Times New Roman" w:hAnsi="Times New Roman"/>
                <w:color w:val="000000"/>
                <w:spacing w:val="-2"/>
              </w:rPr>
              <w:t>.)</w:t>
            </w:r>
          </w:p>
          <w:p w14:paraId="770AF920" w14:textId="77777777" w:rsidR="00F254FE" w:rsidRDefault="00F254FE" w:rsidP="00BF5327">
            <w:pPr>
              <w:spacing w:line="240" w:lineRule="auto"/>
              <w:jc w:val="both"/>
              <w:rPr>
                <w:rFonts w:ascii="Times New Roman" w:hAnsi="Times New Roman"/>
                <w:color w:val="000000"/>
                <w:spacing w:val="-2"/>
              </w:rPr>
            </w:pPr>
          </w:p>
          <w:p w14:paraId="50E53D8E" w14:textId="765F817D" w:rsidR="00F254FE" w:rsidRPr="00994372" w:rsidRDefault="00F254FE" w:rsidP="00BF5327">
            <w:pPr>
              <w:spacing w:line="240" w:lineRule="auto"/>
              <w:jc w:val="both"/>
              <w:rPr>
                <w:rFonts w:ascii="Times New Roman" w:hAnsi="Times New Roman"/>
                <w:color w:val="000000"/>
              </w:rPr>
            </w:pPr>
          </w:p>
        </w:tc>
        <w:tc>
          <w:tcPr>
            <w:tcW w:w="2230" w:type="dxa"/>
            <w:gridSpan w:val="8"/>
            <w:shd w:val="clear" w:color="auto" w:fill="FFFFFF"/>
          </w:tcPr>
          <w:p w14:paraId="169663C2" w14:textId="77777777" w:rsidR="00BF5327" w:rsidRPr="00BA18E0" w:rsidRDefault="00BF5327" w:rsidP="00BF5327">
            <w:pPr>
              <w:spacing w:line="240" w:lineRule="auto"/>
              <w:jc w:val="both"/>
              <w:rPr>
                <w:rFonts w:ascii="Times New Roman" w:hAnsi="Times New Roman"/>
                <w:color w:val="000000"/>
                <w:spacing w:val="-2"/>
              </w:rPr>
            </w:pPr>
            <w:r w:rsidRPr="00BA18E0">
              <w:rPr>
                <w:rFonts w:ascii="Times New Roman" w:hAnsi="Times New Roman"/>
                <w:color w:val="000000"/>
                <w:spacing w:val="-2"/>
              </w:rPr>
              <w:t>2017 r.: 1 506 tys. podmiotów, w tym:</w:t>
            </w:r>
          </w:p>
          <w:p w14:paraId="227DC75F" w14:textId="01DE3C7A" w:rsidR="00BF5327" w:rsidRPr="00BA18E0" w:rsidRDefault="00BF5327" w:rsidP="00BF5327">
            <w:pPr>
              <w:spacing w:line="240" w:lineRule="auto"/>
              <w:jc w:val="both"/>
              <w:rPr>
                <w:rFonts w:ascii="Times New Roman" w:hAnsi="Times New Roman"/>
                <w:color w:val="000000"/>
                <w:spacing w:val="-2"/>
              </w:rPr>
            </w:pPr>
            <w:r w:rsidRPr="00BA18E0">
              <w:rPr>
                <w:rFonts w:ascii="Times New Roman" w:hAnsi="Times New Roman"/>
                <w:color w:val="000000"/>
                <w:spacing w:val="-2"/>
              </w:rPr>
              <w:t>- 663 tys. osób fizycznych prowadzących działalność gospodarczą zatrudniających pracowników</w:t>
            </w:r>
            <w:r w:rsidR="00244F93">
              <w:rPr>
                <w:rStyle w:val="Odwoanieprzypisudolnego"/>
                <w:rFonts w:ascii="Times New Roman" w:hAnsi="Times New Roman"/>
                <w:color w:val="000000"/>
                <w:spacing w:val="-2"/>
              </w:rPr>
              <w:footnoteReference w:id="2"/>
            </w:r>
            <w:r w:rsidRPr="00BA18E0">
              <w:rPr>
                <w:rFonts w:ascii="Times New Roman" w:hAnsi="Times New Roman"/>
                <w:color w:val="000000"/>
                <w:spacing w:val="-2"/>
              </w:rPr>
              <w:t xml:space="preserve"> oraz</w:t>
            </w:r>
          </w:p>
          <w:p w14:paraId="4E563C56" w14:textId="22FA1E93" w:rsidR="00BF5327" w:rsidRPr="00BA18E0" w:rsidRDefault="00BF5327" w:rsidP="00BF5327">
            <w:pPr>
              <w:spacing w:line="240" w:lineRule="auto"/>
              <w:jc w:val="both"/>
              <w:rPr>
                <w:rFonts w:ascii="Times New Roman" w:hAnsi="Times New Roman"/>
                <w:color w:val="000000"/>
                <w:spacing w:val="-2"/>
              </w:rPr>
            </w:pPr>
            <w:r w:rsidRPr="00BA18E0">
              <w:rPr>
                <w:rFonts w:ascii="Times New Roman" w:hAnsi="Times New Roman"/>
                <w:color w:val="000000"/>
                <w:spacing w:val="-2"/>
              </w:rPr>
              <w:t xml:space="preserve"> - 843 tys. pozostałych podmiotów zatrudniających pracowników (spółki, przedsiębiorstwa państwowe, spółdzielnie)</w:t>
            </w:r>
            <w:r w:rsidR="00F62D70">
              <w:rPr>
                <w:rStyle w:val="Odwoanieprzypisudolnego"/>
                <w:rFonts w:ascii="Times New Roman" w:hAnsi="Times New Roman"/>
                <w:color w:val="000000"/>
                <w:spacing w:val="-2"/>
              </w:rPr>
              <w:footnoteReference w:id="3"/>
            </w:r>
            <w:r w:rsidRPr="00BA18E0">
              <w:rPr>
                <w:rFonts w:ascii="Times New Roman" w:hAnsi="Times New Roman"/>
                <w:color w:val="000000"/>
                <w:spacing w:val="-2"/>
              </w:rPr>
              <w:t>.</w:t>
            </w:r>
          </w:p>
          <w:p w14:paraId="5D558B41" w14:textId="77777777" w:rsidR="00BF5327" w:rsidRPr="00BA18E0" w:rsidRDefault="00BF5327" w:rsidP="00BF5327">
            <w:pPr>
              <w:spacing w:line="240" w:lineRule="auto"/>
              <w:jc w:val="both"/>
              <w:rPr>
                <w:rFonts w:ascii="Times New Roman" w:hAnsi="Times New Roman"/>
                <w:color w:val="000000"/>
                <w:spacing w:val="-2"/>
              </w:rPr>
            </w:pPr>
          </w:p>
          <w:p w14:paraId="35CC188D" w14:textId="77777777" w:rsidR="00BF5327" w:rsidRPr="00BA18E0" w:rsidRDefault="00BF5327" w:rsidP="00BF5327">
            <w:pPr>
              <w:spacing w:line="240" w:lineRule="auto"/>
              <w:jc w:val="both"/>
              <w:rPr>
                <w:rFonts w:ascii="Times New Roman" w:hAnsi="Times New Roman"/>
                <w:color w:val="000000"/>
                <w:spacing w:val="-2"/>
              </w:rPr>
            </w:pPr>
            <w:r w:rsidRPr="00BA18E0">
              <w:rPr>
                <w:rFonts w:ascii="Times New Roman" w:hAnsi="Times New Roman"/>
                <w:color w:val="000000"/>
                <w:spacing w:val="-2"/>
              </w:rPr>
              <w:t>I kw. 2018 r.: 1 498 tys., w tym</w:t>
            </w:r>
          </w:p>
          <w:p w14:paraId="71D6AE30" w14:textId="77777777" w:rsidR="00BF5327" w:rsidRPr="00BA18E0" w:rsidRDefault="00BF5327" w:rsidP="00BF5327">
            <w:pPr>
              <w:spacing w:line="240" w:lineRule="auto"/>
              <w:jc w:val="both"/>
              <w:rPr>
                <w:rFonts w:ascii="Times New Roman" w:hAnsi="Times New Roman"/>
                <w:color w:val="000000"/>
                <w:spacing w:val="-2"/>
              </w:rPr>
            </w:pPr>
            <w:r w:rsidRPr="00BA18E0">
              <w:rPr>
                <w:rFonts w:ascii="Times New Roman" w:hAnsi="Times New Roman"/>
                <w:color w:val="000000"/>
                <w:spacing w:val="-2"/>
              </w:rPr>
              <w:lastRenderedPageBreak/>
              <w:t>- 646 tys. osób fizycznych  prowadzących działalność oraz</w:t>
            </w:r>
          </w:p>
          <w:p w14:paraId="53E566E4" w14:textId="77777777" w:rsidR="00BF5327" w:rsidRPr="00BA18E0" w:rsidRDefault="00BF5327" w:rsidP="00BF5327">
            <w:pPr>
              <w:spacing w:line="240" w:lineRule="auto"/>
              <w:jc w:val="both"/>
              <w:rPr>
                <w:rFonts w:ascii="Times New Roman" w:hAnsi="Times New Roman"/>
                <w:color w:val="000000"/>
                <w:spacing w:val="-2"/>
              </w:rPr>
            </w:pPr>
            <w:r w:rsidRPr="00BA18E0">
              <w:rPr>
                <w:rFonts w:ascii="Times New Roman" w:hAnsi="Times New Roman"/>
                <w:color w:val="000000"/>
                <w:spacing w:val="-2"/>
              </w:rPr>
              <w:t>- 852 tys. pozostałych podmiotów</w:t>
            </w:r>
          </w:p>
          <w:p w14:paraId="22A9119F" w14:textId="77777777" w:rsidR="00BF5327" w:rsidRPr="00BA18E0" w:rsidRDefault="00BF5327" w:rsidP="00BF5327">
            <w:pPr>
              <w:spacing w:line="240" w:lineRule="auto"/>
              <w:jc w:val="both"/>
              <w:rPr>
                <w:rFonts w:ascii="Times New Roman" w:hAnsi="Times New Roman"/>
                <w:color w:val="000000"/>
                <w:spacing w:val="-2"/>
              </w:rPr>
            </w:pPr>
          </w:p>
          <w:p w14:paraId="4B15BD9A" w14:textId="77777777" w:rsidR="00BF5327" w:rsidRPr="00BA18E0" w:rsidRDefault="00BF5327" w:rsidP="00BF5327">
            <w:pPr>
              <w:spacing w:line="240" w:lineRule="auto"/>
              <w:jc w:val="both"/>
              <w:rPr>
                <w:rFonts w:ascii="Times New Roman" w:hAnsi="Times New Roman"/>
                <w:color w:val="000000"/>
                <w:spacing w:val="-2"/>
              </w:rPr>
            </w:pPr>
          </w:p>
          <w:p w14:paraId="0577452F" w14:textId="77777777" w:rsidR="00BF5327" w:rsidRPr="00994372" w:rsidRDefault="00BF5327" w:rsidP="00BF5327">
            <w:pPr>
              <w:spacing w:line="240" w:lineRule="auto"/>
              <w:jc w:val="both"/>
              <w:rPr>
                <w:rFonts w:ascii="Times New Roman" w:hAnsi="Times New Roman"/>
                <w:color w:val="000000"/>
                <w:spacing w:val="-2"/>
              </w:rPr>
            </w:pPr>
          </w:p>
        </w:tc>
        <w:tc>
          <w:tcPr>
            <w:tcW w:w="2977" w:type="dxa"/>
            <w:gridSpan w:val="12"/>
            <w:shd w:val="clear" w:color="auto" w:fill="FFFFFF"/>
          </w:tcPr>
          <w:p w14:paraId="1C17A9AB" w14:textId="77777777" w:rsidR="00BF5327" w:rsidRPr="00BA18E0" w:rsidRDefault="00BF5327" w:rsidP="00BF5327">
            <w:pPr>
              <w:spacing w:line="240" w:lineRule="auto"/>
              <w:jc w:val="both"/>
              <w:rPr>
                <w:rFonts w:ascii="Times New Roman" w:hAnsi="Times New Roman"/>
                <w:i/>
                <w:color w:val="000000"/>
                <w:spacing w:val="-2"/>
              </w:rPr>
            </w:pPr>
            <w:r w:rsidRPr="00BA18E0">
              <w:rPr>
                <w:rFonts w:ascii="Times New Roman" w:hAnsi="Times New Roman"/>
                <w:i/>
                <w:color w:val="000000"/>
                <w:spacing w:val="-2"/>
              </w:rPr>
              <w:lastRenderedPageBreak/>
              <w:t>Badanie Aktywności Ekonomicznej Ludności – BAEL (GUS).</w:t>
            </w:r>
          </w:p>
          <w:p w14:paraId="4BA5D252" w14:textId="52D4CE1A" w:rsidR="00BF5327" w:rsidRPr="00010E32" w:rsidRDefault="00BF5327" w:rsidP="00BF5327">
            <w:pPr>
              <w:spacing w:line="240" w:lineRule="auto"/>
              <w:jc w:val="both"/>
              <w:rPr>
                <w:rFonts w:ascii="Times New Roman" w:hAnsi="Times New Roman"/>
                <w:color w:val="000000"/>
                <w:spacing w:val="-2"/>
              </w:rPr>
            </w:pPr>
            <w:r w:rsidRPr="00BA18E0">
              <w:rPr>
                <w:rFonts w:ascii="Times New Roman" w:hAnsi="Times New Roman"/>
                <w:i/>
                <w:color w:val="000000"/>
                <w:spacing w:val="-2"/>
              </w:rPr>
              <w:t>Miesięczna informacja o podmiotach gospodarki narodowej (GUS).</w:t>
            </w:r>
          </w:p>
        </w:tc>
        <w:tc>
          <w:tcPr>
            <w:tcW w:w="2977" w:type="dxa"/>
            <w:gridSpan w:val="9"/>
          </w:tcPr>
          <w:p w14:paraId="3B0B1FE4" w14:textId="38FE82EE" w:rsidR="00F254FE" w:rsidRPr="00E118F2" w:rsidRDefault="00F254FE" w:rsidP="00F254FE">
            <w:pPr>
              <w:spacing w:line="240" w:lineRule="auto"/>
              <w:jc w:val="both"/>
              <w:rPr>
                <w:rFonts w:ascii="Times New Roman" w:hAnsi="Times New Roman"/>
              </w:rPr>
            </w:pPr>
            <w:r w:rsidRPr="004008DD">
              <w:rPr>
                <w:rFonts w:ascii="Times New Roman" w:hAnsi="Times New Roman"/>
                <w:spacing w:val="-2"/>
              </w:rPr>
              <w:t xml:space="preserve">Przedmiotowy  projekt  rozporządzenia  </w:t>
            </w:r>
            <w:r w:rsidRPr="004008DD">
              <w:rPr>
                <w:rFonts w:ascii="Times New Roman" w:hAnsi="Times New Roman"/>
                <w:bCs/>
              </w:rPr>
              <w:t xml:space="preserve">w znacznej mierze jest kontynuacją dotychczasowej regulacji z § 4-8  </w:t>
            </w:r>
            <w:r w:rsidRPr="004008DD">
              <w:rPr>
                <w:rFonts w:ascii="Times New Roman" w:hAnsi="Times New Roman"/>
              </w:rPr>
              <w:t xml:space="preserve">rozporządzenia Rady Ministrów </w:t>
            </w:r>
            <w:r w:rsidRPr="004008DD">
              <w:rPr>
                <w:rFonts w:ascii="Times New Roman" w:hAnsi="Times New Roman"/>
                <w:bCs/>
              </w:rPr>
              <w:t>z dnia 11 czerwca 1996 r. w sprawie trybu udzielania urlopu bezpłatnego i zwolnień od pracy pracownikom pełniącym z wyboru funkcje w związkach zawodowych oraz zakresu uprawnień przysługujących pracownikom w czasie urlopu bezpłatnego i zwolnień od pracy (Dz. U. z 1996 r. poz. 336)</w:t>
            </w:r>
            <w:r w:rsidR="004008DD">
              <w:rPr>
                <w:rFonts w:ascii="Times New Roman" w:hAnsi="Times New Roman"/>
                <w:bCs/>
              </w:rPr>
              <w:t xml:space="preserve">. </w:t>
            </w:r>
            <w:r w:rsidR="00E118F2">
              <w:rPr>
                <w:rFonts w:ascii="Times New Roman" w:hAnsi="Times New Roman"/>
                <w:color w:val="000000"/>
              </w:rPr>
              <w:t xml:space="preserve">W związku z rozszerzeniem prawa koalicji na nowe grupy podmiotów, w </w:t>
            </w:r>
            <w:r w:rsidR="00E118F2">
              <w:rPr>
                <w:rFonts w:ascii="Times New Roman" w:hAnsi="Times New Roman"/>
                <w:color w:val="000000"/>
              </w:rPr>
              <w:lastRenderedPageBreak/>
              <w:t xml:space="preserve">szczególności samozatrudnionych lub osoby zatrudnione na podstawie umów cywilnoprawnych, projekt przewiduje także </w:t>
            </w:r>
            <w:r w:rsidR="004008DD" w:rsidRPr="004008DD">
              <w:rPr>
                <w:rFonts w:ascii="Times New Roman" w:hAnsi="Times New Roman"/>
              </w:rPr>
              <w:t xml:space="preserve">sposób ustalenia wynagrodzenia lub świadczenia pieniężnego przysługującego innej niż pracownik osobie wykonującej pracę zarobkową w okresie zwolnienia od pracy i </w:t>
            </w:r>
            <w:r w:rsidR="004008DD">
              <w:rPr>
                <w:rFonts w:ascii="Times New Roman" w:hAnsi="Times New Roman"/>
              </w:rPr>
              <w:t>stanowi</w:t>
            </w:r>
            <w:r w:rsidR="004008DD" w:rsidRPr="004008DD">
              <w:rPr>
                <w:rFonts w:ascii="Times New Roman" w:hAnsi="Times New Roman"/>
              </w:rPr>
              <w:t xml:space="preserve"> to </w:t>
            </w:r>
            <w:r w:rsidR="004008DD" w:rsidRPr="00A47FCE">
              <w:rPr>
                <w:rFonts w:ascii="Times New Roman" w:hAnsi="Times New Roman"/>
                <w:i/>
              </w:rPr>
              <w:t>novum</w:t>
            </w:r>
            <w:r w:rsidR="004008DD" w:rsidRPr="004008DD">
              <w:rPr>
                <w:rFonts w:ascii="Times New Roman" w:hAnsi="Times New Roman"/>
              </w:rPr>
              <w:t>, z którym mogą wiązać się dodatkowe obciążenia finansowe</w:t>
            </w:r>
            <w:r w:rsidR="004008DD">
              <w:rPr>
                <w:rFonts w:ascii="Times New Roman" w:hAnsi="Times New Roman"/>
              </w:rPr>
              <w:t xml:space="preserve"> po stronie pracodawców </w:t>
            </w:r>
            <w:r w:rsidR="004008DD" w:rsidRPr="00F254FE">
              <w:rPr>
                <w:rFonts w:ascii="Times New Roman" w:hAnsi="Times New Roman"/>
              </w:rPr>
              <w:t>w rozumien</w:t>
            </w:r>
            <w:r w:rsidR="004008DD">
              <w:rPr>
                <w:rFonts w:ascii="Times New Roman" w:hAnsi="Times New Roman"/>
              </w:rPr>
              <w:t xml:space="preserve">iu znowelizowanej </w:t>
            </w:r>
            <w:proofErr w:type="spellStart"/>
            <w:r w:rsidR="004008DD">
              <w:rPr>
                <w:rFonts w:ascii="Times New Roman" w:hAnsi="Times New Roman"/>
              </w:rPr>
              <w:t>u.z.z</w:t>
            </w:r>
            <w:proofErr w:type="spellEnd"/>
            <w:r w:rsidR="004008DD" w:rsidRPr="004008DD">
              <w:rPr>
                <w:rFonts w:ascii="Times New Roman" w:hAnsi="Times New Roman"/>
              </w:rPr>
              <w:t>.</w:t>
            </w:r>
          </w:p>
          <w:p w14:paraId="3382811C" w14:textId="55731575" w:rsidR="00BF5327" w:rsidRPr="00010E32" w:rsidRDefault="00BF5327" w:rsidP="00BF5327">
            <w:pPr>
              <w:spacing w:line="240" w:lineRule="auto"/>
              <w:jc w:val="both"/>
              <w:rPr>
                <w:rFonts w:ascii="Times New Roman" w:hAnsi="Times New Roman"/>
                <w:color w:val="000000"/>
                <w:spacing w:val="-2"/>
              </w:rPr>
            </w:pPr>
          </w:p>
        </w:tc>
      </w:tr>
      <w:tr w:rsidR="004250BD" w:rsidRPr="008B4FE6" w14:paraId="68688711" w14:textId="77777777" w:rsidTr="001E0E1E">
        <w:trPr>
          <w:trHeight w:val="58"/>
        </w:trPr>
        <w:tc>
          <w:tcPr>
            <w:tcW w:w="2619" w:type="dxa"/>
            <w:gridSpan w:val="3"/>
            <w:shd w:val="clear" w:color="auto" w:fill="FFFFFF"/>
          </w:tcPr>
          <w:p w14:paraId="11991AE0" w14:textId="77777777" w:rsidR="004250BD" w:rsidRPr="00994372" w:rsidRDefault="004250BD" w:rsidP="004250BD">
            <w:pPr>
              <w:spacing w:line="240" w:lineRule="auto"/>
              <w:jc w:val="both"/>
              <w:rPr>
                <w:rFonts w:ascii="Times New Roman" w:hAnsi="Times New Roman"/>
                <w:color w:val="000000"/>
              </w:rPr>
            </w:pPr>
            <w:r w:rsidRPr="00994372">
              <w:rPr>
                <w:rFonts w:ascii="Times New Roman" w:hAnsi="Times New Roman"/>
                <w:color w:val="000000"/>
              </w:rPr>
              <w:lastRenderedPageBreak/>
              <w:t xml:space="preserve">Osoby wykonujące działalność osobiście (o której mowa w art. 10 ust. 1 pkt 2 ustawy z dnia 26 lipca 1991r. o podatku dochodowym od osób fizycznych – Dz.U. z 2016 r. poz. 2032, z </w:t>
            </w:r>
            <w:proofErr w:type="spellStart"/>
            <w:r w:rsidRPr="00994372">
              <w:rPr>
                <w:rFonts w:ascii="Times New Roman" w:hAnsi="Times New Roman"/>
                <w:color w:val="000000"/>
              </w:rPr>
              <w:t>późn</w:t>
            </w:r>
            <w:proofErr w:type="spellEnd"/>
            <w:r w:rsidRPr="00994372">
              <w:rPr>
                <w:rFonts w:ascii="Times New Roman" w:hAnsi="Times New Roman"/>
                <w:color w:val="000000"/>
              </w:rPr>
              <w:t xml:space="preserve">. zm.; dalej jako „ustawa o podatku dochodowym od osób fizycznych”), w tym na podstawie umów o dzieło i zlecenia. </w:t>
            </w:r>
          </w:p>
          <w:p w14:paraId="39A8B31B" w14:textId="77777777" w:rsidR="004250BD" w:rsidRPr="00994372" w:rsidRDefault="004250BD" w:rsidP="004250BD">
            <w:pPr>
              <w:spacing w:line="240" w:lineRule="auto"/>
              <w:jc w:val="both"/>
              <w:rPr>
                <w:rFonts w:ascii="Times New Roman" w:hAnsi="Times New Roman"/>
                <w:color w:val="000000"/>
              </w:rPr>
            </w:pPr>
          </w:p>
          <w:p w14:paraId="17EBE156" w14:textId="77777777" w:rsidR="004250BD" w:rsidRPr="00994372" w:rsidRDefault="004250BD" w:rsidP="004250BD">
            <w:pPr>
              <w:spacing w:line="240" w:lineRule="auto"/>
              <w:jc w:val="both"/>
              <w:rPr>
                <w:rFonts w:ascii="Times New Roman" w:hAnsi="Times New Roman"/>
                <w:color w:val="000000"/>
              </w:rPr>
            </w:pPr>
          </w:p>
          <w:p w14:paraId="4F306181" w14:textId="77777777" w:rsidR="004250BD" w:rsidRPr="00994372" w:rsidRDefault="004250BD" w:rsidP="004250BD">
            <w:pPr>
              <w:spacing w:line="240" w:lineRule="auto"/>
              <w:jc w:val="both"/>
              <w:rPr>
                <w:rFonts w:ascii="Times New Roman" w:hAnsi="Times New Roman"/>
                <w:color w:val="000000"/>
              </w:rPr>
            </w:pPr>
          </w:p>
          <w:p w14:paraId="0E1973B9" w14:textId="77777777" w:rsidR="004250BD" w:rsidRPr="00994372" w:rsidRDefault="004250BD" w:rsidP="004250BD">
            <w:pPr>
              <w:spacing w:line="240" w:lineRule="auto"/>
              <w:jc w:val="both"/>
              <w:rPr>
                <w:rFonts w:ascii="Times New Roman" w:hAnsi="Times New Roman"/>
                <w:color w:val="000000"/>
              </w:rPr>
            </w:pPr>
          </w:p>
          <w:p w14:paraId="01793C3B" w14:textId="77777777" w:rsidR="004250BD" w:rsidRPr="00994372" w:rsidRDefault="004250BD" w:rsidP="004250BD">
            <w:pPr>
              <w:spacing w:line="240" w:lineRule="auto"/>
              <w:jc w:val="both"/>
              <w:rPr>
                <w:rFonts w:ascii="Times New Roman" w:hAnsi="Times New Roman"/>
                <w:color w:val="000000"/>
              </w:rPr>
            </w:pPr>
          </w:p>
          <w:p w14:paraId="6FE1FFD2" w14:textId="1E776743" w:rsidR="004250BD" w:rsidRPr="004D52C7" w:rsidRDefault="004D52C7" w:rsidP="004D52C7">
            <w:pPr>
              <w:spacing w:line="240" w:lineRule="auto"/>
              <w:jc w:val="both"/>
              <w:rPr>
                <w:rFonts w:ascii="Times New Roman" w:hAnsi="Times New Roman"/>
                <w:color w:val="000000"/>
              </w:rPr>
            </w:pPr>
            <w:r w:rsidRPr="004D52C7">
              <w:rPr>
                <w:rFonts w:ascii="Times New Roman" w:hAnsi="Times New Roman"/>
                <w:color w:val="000000"/>
              </w:rPr>
              <w:t>Osoby świadczące prace</w:t>
            </w:r>
            <w:r w:rsidR="004250BD" w:rsidRPr="00994372">
              <w:rPr>
                <w:rFonts w:ascii="Times New Roman" w:hAnsi="Times New Roman"/>
                <w:color w:val="000000"/>
              </w:rPr>
              <w:t xml:space="preserve"> w</w:t>
            </w:r>
            <w:r w:rsidRPr="004D52C7">
              <w:rPr>
                <w:rFonts w:ascii="Times New Roman" w:hAnsi="Times New Roman"/>
                <w:color w:val="000000"/>
              </w:rPr>
              <w:t xml:space="preserve"> </w:t>
            </w:r>
            <w:r w:rsidR="004250BD" w:rsidRPr="00994372">
              <w:rPr>
                <w:rFonts w:ascii="Times New Roman" w:hAnsi="Times New Roman"/>
                <w:color w:val="000000"/>
              </w:rPr>
              <w:t>oparciu o</w:t>
            </w:r>
            <w:r w:rsidRPr="004D52C7">
              <w:rPr>
                <w:rFonts w:ascii="Times New Roman" w:hAnsi="Times New Roman"/>
                <w:color w:val="000000"/>
              </w:rPr>
              <w:t xml:space="preserve"> </w:t>
            </w:r>
            <w:r w:rsidR="004250BD" w:rsidRPr="00994372">
              <w:rPr>
                <w:rFonts w:ascii="Times New Roman" w:hAnsi="Times New Roman"/>
                <w:color w:val="000000"/>
              </w:rPr>
              <w:t>niestandardowe formy zatrudnienia.</w:t>
            </w:r>
          </w:p>
          <w:p w14:paraId="1EE04B41" w14:textId="18723182" w:rsidR="004250BD" w:rsidRPr="00994372" w:rsidRDefault="004250BD" w:rsidP="004250BD">
            <w:pPr>
              <w:spacing w:line="240" w:lineRule="auto"/>
              <w:jc w:val="both"/>
              <w:rPr>
                <w:rFonts w:ascii="Times New Roman" w:hAnsi="Times New Roman"/>
                <w:color w:val="000000"/>
                <w:spacing w:val="-2"/>
              </w:rPr>
            </w:pPr>
          </w:p>
        </w:tc>
        <w:tc>
          <w:tcPr>
            <w:tcW w:w="2230" w:type="dxa"/>
            <w:gridSpan w:val="8"/>
            <w:shd w:val="clear" w:color="auto" w:fill="FFFFFF"/>
          </w:tcPr>
          <w:p w14:paraId="1DB3B1BD"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Ok. 974 tys. osób (w 2013 r.)</w:t>
            </w:r>
          </w:p>
          <w:p w14:paraId="11B6712F" w14:textId="77777777" w:rsidR="004250BD" w:rsidRPr="00994372" w:rsidRDefault="004250BD" w:rsidP="004250BD">
            <w:pPr>
              <w:spacing w:line="240" w:lineRule="auto"/>
              <w:jc w:val="both"/>
              <w:rPr>
                <w:rFonts w:ascii="Times New Roman" w:hAnsi="Times New Roman"/>
                <w:color w:val="000000"/>
                <w:spacing w:val="-2"/>
              </w:rPr>
            </w:pPr>
          </w:p>
          <w:p w14:paraId="1F20E388"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Ok. 1015 tys. osób (w 2014 r.)</w:t>
            </w:r>
          </w:p>
          <w:p w14:paraId="4BC58883" w14:textId="77777777" w:rsidR="004250BD" w:rsidRPr="00994372" w:rsidRDefault="004250BD" w:rsidP="004250BD">
            <w:pPr>
              <w:spacing w:line="240" w:lineRule="auto"/>
              <w:jc w:val="both"/>
              <w:rPr>
                <w:rFonts w:ascii="Times New Roman" w:hAnsi="Times New Roman"/>
                <w:color w:val="000000"/>
                <w:spacing w:val="-2"/>
              </w:rPr>
            </w:pPr>
          </w:p>
          <w:p w14:paraId="51167819" w14:textId="77777777" w:rsidR="004D52C7" w:rsidRPr="004D52C7" w:rsidRDefault="004D52C7" w:rsidP="004D52C7">
            <w:pPr>
              <w:spacing w:line="240" w:lineRule="auto"/>
              <w:jc w:val="both"/>
              <w:rPr>
                <w:rFonts w:ascii="Times New Roman" w:hAnsi="Times New Roman"/>
                <w:color w:val="000000"/>
                <w:spacing w:val="-2"/>
              </w:rPr>
            </w:pPr>
            <w:r w:rsidRPr="004D52C7">
              <w:rPr>
                <w:rFonts w:ascii="Times New Roman" w:hAnsi="Times New Roman"/>
                <w:color w:val="000000"/>
                <w:spacing w:val="-2"/>
              </w:rPr>
              <w:t>Ok. 1016 tys. osób (w 2015 r.)</w:t>
            </w:r>
          </w:p>
          <w:p w14:paraId="660A3E7B" w14:textId="77777777" w:rsidR="004D52C7" w:rsidRPr="004D52C7" w:rsidRDefault="004D52C7" w:rsidP="004D52C7">
            <w:pPr>
              <w:spacing w:line="240" w:lineRule="auto"/>
              <w:jc w:val="both"/>
              <w:rPr>
                <w:rFonts w:ascii="Times New Roman" w:hAnsi="Times New Roman"/>
                <w:color w:val="000000"/>
                <w:spacing w:val="-2"/>
              </w:rPr>
            </w:pPr>
            <w:r w:rsidRPr="004D52C7">
              <w:rPr>
                <w:rFonts w:ascii="Times New Roman" w:hAnsi="Times New Roman"/>
                <w:color w:val="000000"/>
                <w:spacing w:val="-2"/>
              </w:rPr>
              <w:t>Ok. 982 tys. osób (w 2016 r.)</w:t>
            </w:r>
          </w:p>
          <w:p w14:paraId="7412D497" w14:textId="77777777" w:rsidR="004250BD" w:rsidRPr="00994372" w:rsidRDefault="004250BD" w:rsidP="004250BD">
            <w:pPr>
              <w:spacing w:line="240" w:lineRule="auto"/>
              <w:jc w:val="both"/>
              <w:rPr>
                <w:rFonts w:ascii="Times New Roman" w:hAnsi="Times New Roman"/>
                <w:color w:val="000000"/>
                <w:spacing w:val="-2"/>
              </w:rPr>
            </w:pPr>
          </w:p>
          <w:p w14:paraId="11729E3E" w14:textId="77777777" w:rsidR="004250BD" w:rsidRPr="00994372" w:rsidRDefault="004250BD" w:rsidP="004250BD">
            <w:pPr>
              <w:spacing w:line="240" w:lineRule="auto"/>
              <w:jc w:val="both"/>
              <w:rPr>
                <w:rFonts w:ascii="Times New Roman" w:hAnsi="Times New Roman"/>
                <w:color w:val="000000"/>
                <w:spacing w:val="-2"/>
              </w:rPr>
            </w:pPr>
          </w:p>
          <w:p w14:paraId="752D6DE3" w14:textId="77777777" w:rsidR="004250BD" w:rsidRPr="00994372" w:rsidRDefault="004250BD" w:rsidP="004250BD">
            <w:pPr>
              <w:spacing w:line="240" w:lineRule="auto"/>
              <w:jc w:val="both"/>
              <w:rPr>
                <w:rFonts w:ascii="Times New Roman" w:hAnsi="Times New Roman"/>
                <w:color w:val="000000"/>
                <w:spacing w:val="-2"/>
              </w:rPr>
            </w:pPr>
          </w:p>
          <w:p w14:paraId="6ADD9499" w14:textId="77777777" w:rsidR="004250BD" w:rsidRPr="00994372" w:rsidRDefault="004250BD" w:rsidP="004250BD">
            <w:pPr>
              <w:spacing w:line="240" w:lineRule="auto"/>
              <w:jc w:val="both"/>
              <w:rPr>
                <w:rFonts w:ascii="Times New Roman" w:hAnsi="Times New Roman"/>
                <w:color w:val="000000"/>
                <w:spacing w:val="-2"/>
              </w:rPr>
            </w:pPr>
          </w:p>
          <w:p w14:paraId="519AAA97" w14:textId="77777777" w:rsidR="004250BD" w:rsidRPr="00994372" w:rsidRDefault="004250BD" w:rsidP="004250BD">
            <w:pPr>
              <w:spacing w:line="240" w:lineRule="auto"/>
              <w:jc w:val="both"/>
              <w:rPr>
                <w:rFonts w:ascii="Times New Roman" w:hAnsi="Times New Roman"/>
                <w:color w:val="000000"/>
                <w:spacing w:val="-2"/>
              </w:rPr>
            </w:pPr>
          </w:p>
          <w:p w14:paraId="358F4A2F" w14:textId="77777777" w:rsidR="004250BD" w:rsidRPr="00994372" w:rsidRDefault="004250BD" w:rsidP="004250BD">
            <w:pPr>
              <w:spacing w:line="240" w:lineRule="auto"/>
              <w:jc w:val="both"/>
              <w:rPr>
                <w:rFonts w:ascii="Times New Roman" w:hAnsi="Times New Roman"/>
                <w:color w:val="000000"/>
                <w:spacing w:val="-2"/>
              </w:rPr>
            </w:pPr>
          </w:p>
          <w:p w14:paraId="551DB30E" w14:textId="77777777" w:rsidR="004250BD" w:rsidRPr="00994372" w:rsidRDefault="004250BD" w:rsidP="004250BD">
            <w:pPr>
              <w:spacing w:line="240" w:lineRule="auto"/>
              <w:jc w:val="both"/>
              <w:rPr>
                <w:rFonts w:ascii="Times New Roman" w:hAnsi="Times New Roman"/>
                <w:color w:val="000000"/>
                <w:spacing w:val="-2"/>
              </w:rPr>
            </w:pPr>
          </w:p>
          <w:p w14:paraId="6F6B12F3" w14:textId="77777777" w:rsidR="004250BD" w:rsidRPr="00994372" w:rsidRDefault="004250BD" w:rsidP="004250BD">
            <w:pPr>
              <w:spacing w:line="240" w:lineRule="auto"/>
              <w:jc w:val="both"/>
              <w:rPr>
                <w:rFonts w:ascii="Times New Roman" w:hAnsi="Times New Roman"/>
                <w:color w:val="000000"/>
                <w:spacing w:val="-2"/>
              </w:rPr>
            </w:pPr>
          </w:p>
          <w:p w14:paraId="009084B0" w14:textId="7A5E18AA"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W 2017 r. 462 tys. osób świadczyło pracę w oparciu o niestandardowe formy zatrudnienia, w tym:</w:t>
            </w:r>
          </w:p>
          <w:p w14:paraId="433F0EE8" w14:textId="06E51FAE"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400 tys. – umowy zlecenia;</w:t>
            </w:r>
          </w:p>
          <w:p w14:paraId="652BB23F" w14:textId="1EFD1BAC"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37 tys. - umowy o dzieło;</w:t>
            </w:r>
          </w:p>
          <w:p w14:paraId="586209A1" w14:textId="6F1B5792"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12 tys. - kontrakt menedżerski;</w:t>
            </w:r>
          </w:p>
          <w:p w14:paraId="44185129" w14:textId="06FB5DD3"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13 tys. - inne formy cywilno-prawne.</w:t>
            </w:r>
          </w:p>
          <w:p w14:paraId="73EE6C68" w14:textId="77777777" w:rsidR="004250BD" w:rsidRPr="00994372" w:rsidRDefault="004250BD" w:rsidP="004250BD">
            <w:pPr>
              <w:spacing w:line="240" w:lineRule="auto"/>
              <w:jc w:val="both"/>
              <w:rPr>
                <w:rFonts w:ascii="Times New Roman" w:hAnsi="Times New Roman"/>
                <w:color w:val="000000"/>
                <w:spacing w:val="-2"/>
              </w:rPr>
            </w:pPr>
          </w:p>
          <w:p w14:paraId="1CC1BBCF" w14:textId="744B1CC6"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I kw. 2018 r. 457 tys. osób świadczyło pracę w oparciu o niestandardowe formy zatrudnienia, w tym:</w:t>
            </w:r>
          </w:p>
          <w:p w14:paraId="4F4EA893" w14:textId="009BCFD2"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389 tys. – umowy zlecenia;</w:t>
            </w:r>
          </w:p>
          <w:p w14:paraId="17A5E7F8" w14:textId="74805060"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34 tys. - umowy o dzieło</w:t>
            </w:r>
          </w:p>
          <w:p w14:paraId="52C0E365" w14:textId="79986FB4"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18 tys. - kontrakt menedżerski;</w:t>
            </w:r>
          </w:p>
          <w:p w14:paraId="4CE06C69" w14:textId="6802494B"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16 tys. - inne formy cywilno-prawne.</w:t>
            </w:r>
          </w:p>
          <w:p w14:paraId="58ABE65D" w14:textId="77777777" w:rsidR="004250BD" w:rsidRPr="00994372" w:rsidRDefault="004250BD" w:rsidP="004250BD">
            <w:pPr>
              <w:spacing w:line="240" w:lineRule="auto"/>
              <w:jc w:val="both"/>
              <w:rPr>
                <w:rFonts w:ascii="Times New Roman" w:hAnsi="Times New Roman"/>
                <w:color w:val="000000"/>
                <w:spacing w:val="-2"/>
              </w:rPr>
            </w:pPr>
          </w:p>
          <w:p w14:paraId="55B15F0B" w14:textId="77777777" w:rsidR="004250BD" w:rsidRPr="00994372" w:rsidRDefault="004250BD" w:rsidP="004250BD">
            <w:pPr>
              <w:spacing w:line="240" w:lineRule="auto"/>
              <w:jc w:val="both"/>
              <w:rPr>
                <w:rFonts w:ascii="Times New Roman" w:hAnsi="Times New Roman"/>
                <w:color w:val="000000"/>
                <w:spacing w:val="-2"/>
              </w:rPr>
            </w:pPr>
          </w:p>
        </w:tc>
        <w:tc>
          <w:tcPr>
            <w:tcW w:w="2977" w:type="dxa"/>
            <w:gridSpan w:val="12"/>
            <w:shd w:val="clear" w:color="auto" w:fill="FFFFFF"/>
          </w:tcPr>
          <w:p w14:paraId="1097F9FF" w14:textId="77777777" w:rsidR="004250BD" w:rsidRPr="00010E32" w:rsidRDefault="004250BD" w:rsidP="004250BD">
            <w:pPr>
              <w:spacing w:line="240" w:lineRule="auto"/>
              <w:jc w:val="both"/>
              <w:rPr>
                <w:rFonts w:ascii="Times New Roman" w:hAnsi="Times New Roman"/>
                <w:color w:val="000000"/>
                <w:spacing w:val="-2"/>
              </w:rPr>
            </w:pPr>
            <w:r w:rsidRPr="00010E32">
              <w:rPr>
                <w:rFonts w:ascii="Times New Roman" w:hAnsi="Times New Roman"/>
                <w:color w:val="000000"/>
                <w:spacing w:val="-2"/>
              </w:rPr>
              <w:t>Dane Ministerstwa Finansów, zawarte w Informacji dotyczącej rozliczenia podatku dochodowego od osób fizycznych za 2013 oraz zawarte w piśmie Ministerstwa Finansów Departamentu Podatków Dochodowych z grudnia 2015 r. w sprawie danych za 2014 r. (w odpowiedzi na zapytanie MRPiPS Departamentu Dialogu i Partnerstwa Społecznego).</w:t>
            </w:r>
          </w:p>
          <w:p w14:paraId="315E6CAD" w14:textId="77777777" w:rsidR="004250BD" w:rsidRPr="00010E32" w:rsidRDefault="004250BD" w:rsidP="004250BD">
            <w:pPr>
              <w:spacing w:line="240" w:lineRule="auto"/>
              <w:jc w:val="both"/>
              <w:rPr>
                <w:rFonts w:ascii="Times New Roman" w:hAnsi="Times New Roman"/>
                <w:color w:val="000000"/>
                <w:spacing w:val="-2"/>
              </w:rPr>
            </w:pPr>
          </w:p>
          <w:p w14:paraId="0E7BF5CD" w14:textId="77777777" w:rsidR="004250BD" w:rsidRPr="00010E32" w:rsidRDefault="004250BD" w:rsidP="004250BD">
            <w:pPr>
              <w:spacing w:line="240" w:lineRule="auto"/>
              <w:jc w:val="both"/>
              <w:rPr>
                <w:rFonts w:ascii="Times New Roman" w:hAnsi="Times New Roman"/>
                <w:color w:val="000000"/>
                <w:spacing w:val="-2"/>
              </w:rPr>
            </w:pPr>
            <w:r w:rsidRPr="00010E32">
              <w:rPr>
                <w:rFonts w:ascii="Times New Roman" w:hAnsi="Times New Roman"/>
                <w:color w:val="000000"/>
                <w:spacing w:val="-2"/>
              </w:rPr>
              <w:t>Należy pamiętać, że wskazana kategoria podatników poza osobami pracującymi na podstawie umów zleceń oraz umów o dzieło, obejmuje także osoby uzyskujące dochody w oparciu o pozostałe formy działalności zarobkowej wymienione w art. 13 ustawy o podatku dochodowym od osób fizycznych, w tym m.in. z działalności duchownych, osiąganych z innego tytułu niż umowa o pracę czy osoby uzyskujące przychody w związku z zasiadaniem w zarządach i radach nadzorczych. Dostępne dane statystyczne nie umożliwiają wyodrębnienia osób, które osiągnęły przychody z tytułu wykonywania umów zlecenia lub umów o dzieło.</w:t>
            </w:r>
          </w:p>
          <w:p w14:paraId="449181DA" w14:textId="77777777" w:rsidR="004250BD" w:rsidRPr="00010E32" w:rsidRDefault="004250BD" w:rsidP="004250BD">
            <w:pPr>
              <w:spacing w:line="240" w:lineRule="auto"/>
              <w:jc w:val="both"/>
              <w:rPr>
                <w:rFonts w:ascii="Times New Roman" w:hAnsi="Times New Roman"/>
                <w:color w:val="000000"/>
                <w:spacing w:val="-2"/>
              </w:rPr>
            </w:pPr>
          </w:p>
          <w:p w14:paraId="1D2F73DF" w14:textId="77777777" w:rsidR="004250BD" w:rsidRDefault="004250BD" w:rsidP="004250BD">
            <w:pPr>
              <w:spacing w:line="240" w:lineRule="auto"/>
              <w:jc w:val="both"/>
              <w:rPr>
                <w:rFonts w:ascii="Times New Roman" w:hAnsi="Times New Roman"/>
                <w:color w:val="000000"/>
                <w:spacing w:val="-2"/>
              </w:rPr>
            </w:pPr>
            <w:r w:rsidRPr="00010E32">
              <w:rPr>
                <w:rFonts w:ascii="Times New Roman" w:hAnsi="Times New Roman"/>
                <w:color w:val="000000"/>
                <w:spacing w:val="-2"/>
              </w:rPr>
              <w:t>Jednocześnie należy pamiętać, że część spośród tych osób nie ma wszystkich cech pracowników w rozumieniu konstytucyjnym.</w:t>
            </w:r>
          </w:p>
          <w:p w14:paraId="407CE62A" w14:textId="77777777" w:rsidR="004250BD" w:rsidRDefault="004250BD" w:rsidP="004250BD">
            <w:pPr>
              <w:spacing w:line="240" w:lineRule="auto"/>
              <w:jc w:val="both"/>
              <w:rPr>
                <w:rFonts w:ascii="Times New Roman" w:hAnsi="Times New Roman"/>
                <w:color w:val="000000"/>
                <w:spacing w:val="-2"/>
              </w:rPr>
            </w:pPr>
          </w:p>
          <w:p w14:paraId="12969CEC" w14:textId="75AD4AC1" w:rsidR="004250BD" w:rsidRPr="001E0E1E" w:rsidRDefault="004D52C7" w:rsidP="004250BD">
            <w:pPr>
              <w:spacing w:line="240" w:lineRule="auto"/>
              <w:jc w:val="both"/>
              <w:rPr>
                <w:rFonts w:ascii="Times New Roman" w:hAnsi="Times New Roman"/>
                <w:color w:val="000000"/>
                <w:spacing w:val="-2"/>
              </w:rPr>
            </w:pPr>
            <w:r w:rsidRPr="004D52C7">
              <w:rPr>
                <w:rFonts w:ascii="Times New Roman" w:hAnsi="Times New Roman"/>
                <w:color w:val="000000"/>
                <w:spacing w:val="-2"/>
              </w:rPr>
              <w:t>Źródłem statystyki osoby świadczące prace w oparciu o niestandardowe formy zatrudnienia jest badanie</w:t>
            </w:r>
            <w:r w:rsidR="004250BD" w:rsidRPr="001E0E1E">
              <w:rPr>
                <w:rFonts w:ascii="Times New Roman" w:hAnsi="Times New Roman"/>
                <w:color w:val="000000"/>
                <w:spacing w:val="-2"/>
              </w:rPr>
              <w:t xml:space="preserve"> Aktywności Ekonomicznej Ludności </w:t>
            </w:r>
            <w:r w:rsidRPr="004D52C7">
              <w:rPr>
                <w:rFonts w:ascii="Times New Roman" w:hAnsi="Times New Roman"/>
                <w:color w:val="000000"/>
                <w:spacing w:val="-2"/>
              </w:rPr>
              <w:t>-</w:t>
            </w:r>
            <w:r w:rsidR="004250BD" w:rsidRPr="001E0E1E">
              <w:rPr>
                <w:rFonts w:ascii="Times New Roman" w:hAnsi="Times New Roman"/>
                <w:color w:val="000000"/>
                <w:spacing w:val="-2"/>
              </w:rPr>
              <w:t xml:space="preserve"> BAEL</w:t>
            </w:r>
            <w:r w:rsidRPr="004D52C7">
              <w:rPr>
                <w:rFonts w:ascii="Times New Roman" w:hAnsi="Times New Roman"/>
                <w:color w:val="000000"/>
                <w:spacing w:val="-2"/>
              </w:rPr>
              <w:t>.</w:t>
            </w:r>
          </w:p>
          <w:p w14:paraId="370EBE09" w14:textId="77777777" w:rsidR="004250BD" w:rsidRPr="00B37C80" w:rsidRDefault="004250BD" w:rsidP="004250BD">
            <w:pPr>
              <w:spacing w:line="240" w:lineRule="auto"/>
              <w:jc w:val="both"/>
              <w:rPr>
                <w:rFonts w:ascii="Times New Roman" w:hAnsi="Times New Roman"/>
                <w:color w:val="000000"/>
                <w:spacing w:val="-2"/>
              </w:rPr>
            </w:pPr>
          </w:p>
        </w:tc>
        <w:tc>
          <w:tcPr>
            <w:tcW w:w="2977" w:type="dxa"/>
            <w:gridSpan w:val="9"/>
          </w:tcPr>
          <w:p w14:paraId="4B9D30DE" w14:textId="77777777" w:rsidR="004250BD" w:rsidRPr="00321499" w:rsidRDefault="004250BD" w:rsidP="004250BD">
            <w:pPr>
              <w:spacing w:line="240" w:lineRule="auto"/>
              <w:jc w:val="both"/>
              <w:rPr>
                <w:rFonts w:ascii="Times New Roman" w:hAnsi="Times New Roman"/>
                <w:color w:val="000000"/>
                <w:spacing w:val="-2"/>
              </w:rPr>
            </w:pPr>
            <w:r w:rsidRPr="00010E32">
              <w:rPr>
                <w:rFonts w:ascii="Times New Roman" w:hAnsi="Times New Roman"/>
                <w:color w:val="000000"/>
                <w:spacing w:val="-2"/>
              </w:rPr>
              <w:t>Tej grupie – z wyłączeniem osób niemających wszystkich cech pracowników w rozumieniu konstytucyjnym – przyznane zos</w:t>
            </w:r>
            <w:r>
              <w:rPr>
                <w:rFonts w:ascii="Times New Roman" w:hAnsi="Times New Roman"/>
                <w:color w:val="000000"/>
                <w:spacing w:val="-2"/>
              </w:rPr>
              <w:t>tanie prawo koalicji związkowej, a w konsekwencji – uprawnienia z nim związane, w szczególności prawo do zwolnienia z obowiązku świadczenia pracy na okres kadencji w zarządzie zakładowej organizacji związkowej.</w:t>
            </w:r>
          </w:p>
        </w:tc>
      </w:tr>
      <w:tr w:rsidR="004250BD" w:rsidRPr="008B4FE6" w14:paraId="51B556EF" w14:textId="77777777" w:rsidTr="001E0E1E">
        <w:trPr>
          <w:gridAfter w:val="2"/>
          <w:wAfter w:w="29" w:type="dxa"/>
          <w:trHeight w:val="142"/>
        </w:trPr>
        <w:tc>
          <w:tcPr>
            <w:tcW w:w="2619" w:type="dxa"/>
            <w:gridSpan w:val="3"/>
            <w:shd w:val="clear" w:color="auto" w:fill="auto"/>
          </w:tcPr>
          <w:p w14:paraId="0D128FE4" w14:textId="77777777" w:rsidR="004250BD" w:rsidRPr="008B4FE6" w:rsidRDefault="004250BD" w:rsidP="004250BD">
            <w:pPr>
              <w:spacing w:line="240" w:lineRule="auto"/>
              <w:jc w:val="both"/>
              <w:rPr>
                <w:rFonts w:ascii="Times New Roman" w:hAnsi="Times New Roman"/>
                <w:color w:val="000000"/>
                <w:spacing w:val="-2"/>
              </w:rPr>
            </w:pPr>
            <w:r w:rsidRPr="00010E32">
              <w:rPr>
                <w:rFonts w:ascii="Times New Roman" w:hAnsi="Times New Roman"/>
                <w:color w:val="000000"/>
              </w:rPr>
              <w:t>Osoby fizyczne prowadzące pozarolniczą działalność gospodarczą, o których mowa w art. 10 ust. 1 pkt 3 ustawy o podatku dochodowym od osób fizycznych</w:t>
            </w:r>
          </w:p>
        </w:tc>
        <w:tc>
          <w:tcPr>
            <w:tcW w:w="2261" w:type="dxa"/>
            <w:gridSpan w:val="9"/>
            <w:shd w:val="clear" w:color="auto" w:fill="auto"/>
          </w:tcPr>
          <w:p w14:paraId="1C26C2D8"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Ok. 2267 tys. osób (w 2014 r.)</w:t>
            </w:r>
          </w:p>
          <w:p w14:paraId="160DA7F8" w14:textId="77777777" w:rsidR="004250BD" w:rsidRPr="00994372" w:rsidRDefault="004250BD" w:rsidP="004250BD">
            <w:pPr>
              <w:spacing w:line="240" w:lineRule="auto"/>
              <w:jc w:val="both"/>
              <w:rPr>
                <w:rFonts w:ascii="Times New Roman" w:hAnsi="Times New Roman"/>
                <w:color w:val="000000"/>
                <w:spacing w:val="-2"/>
              </w:rPr>
            </w:pPr>
          </w:p>
          <w:p w14:paraId="24F1A438" w14:textId="77777777" w:rsidR="004250BD" w:rsidRPr="00994372" w:rsidRDefault="004250BD" w:rsidP="004250BD">
            <w:pPr>
              <w:spacing w:line="240" w:lineRule="auto"/>
              <w:jc w:val="both"/>
              <w:rPr>
                <w:rFonts w:ascii="Times New Roman" w:hAnsi="Times New Roman"/>
                <w:color w:val="000000"/>
                <w:spacing w:val="-2"/>
              </w:rPr>
            </w:pPr>
          </w:p>
          <w:p w14:paraId="6535CAFD" w14:textId="77777777" w:rsidR="004250BD" w:rsidRPr="00994372" w:rsidRDefault="004250BD" w:rsidP="004250BD">
            <w:pPr>
              <w:spacing w:line="240" w:lineRule="auto"/>
              <w:jc w:val="both"/>
              <w:rPr>
                <w:rFonts w:ascii="Times New Roman" w:hAnsi="Times New Roman"/>
                <w:color w:val="000000"/>
                <w:spacing w:val="-2"/>
              </w:rPr>
            </w:pPr>
          </w:p>
          <w:p w14:paraId="5BB93329" w14:textId="77777777" w:rsidR="004250BD" w:rsidRPr="00994372" w:rsidRDefault="004250BD" w:rsidP="004250BD">
            <w:pPr>
              <w:spacing w:line="240" w:lineRule="auto"/>
              <w:jc w:val="both"/>
              <w:rPr>
                <w:rFonts w:ascii="Times New Roman" w:hAnsi="Times New Roman"/>
                <w:color w:val="000000"/>
                <w:spacing w:val="-2"/>
              </w:rPr>
            </w:pPr>
          </w:p>
          <w:p w14:paraId="6AEC9145" w14:textId="77777777" w:rsidR="004250BD" w:rsidRPr="00994372" w:rsidRDefault="004250BD" w:rsidP="004250BD">
            <w:pPr>
              <w:spacing w:line="240" w:lineRule="auto"/>
              <w:jc w:val="both"/>
              <w:rPr>
                <w:rFonts w:ascii="Times New Roman" w:hAnsi="Times New Roman"/>
                <w:color w:val="000000"/>
                <w:spacing w:val="-2"/>
              </w:rPr>
            </w:pPr>
          </w:p>
          <w:p w14:paraId="108DFB0E" w14:textId="77777777" w:rsidR="004250BD" w:rsidRPr="00994372" w:rsidRDefault="004250BD" w:rsidP="004250BD">
            <w:pPr>
              <w:spacing w:line="240" w:lineRule="auto"/>
              <w:jc w:val="both"/>
              <w:rPr>
                <w:rFonts w:ascii="Times New Roman" w:hAnsi="Times New Roman"/>
                <w:color w:val="000000"/>
                <w:spacing w:val="-2"/>
              </w:rPr>
            </w:pPr>
          </w:p>
          <w:p w14:paraId="31E50CA6" w14:textId="77777777" w:rsidR="004250BD" w:rsidRPr="00994372" w:rsidRDefault="004250BD" w:rsidP="004250BD">
            <w:pPr>
              <w:spacing w:line="240" w:lineRule="auto"/>
              <w:jc w:val="both"/>
              <w:rPr>
                <w:rFonts w:ascii="Times New Roman" w:hAnsi="Times New Roman"/>
                <w:color w:val="000000"/>
                <w:spacing w:val="-2"/>
              </w:rPr>
            </w:pPr>
          </w:p>
          <w:p w14:paraId="3B22F780" w14:textId="77777777" w:rsidR="004250BD" w:rsidRPr="00994372" w:rsidRDefault="004250BD" w:rsidP="004250BD">
            <w:pPr>
              <w:spacing w:line="240" w:lineRule="auto"/>
              <w:jc w:val="both"/>
              <w:rPr>
                <w:rFonts w:ascii="Times New Roman" w:hAnsi="Times New Roman"/>
                <w:color w:val="000000"/>
                <w:spacing w:val="-2"/>
              </w:rPr>
            </w:pPr>
          </w:p>
          <w:p w14:paraId="477DB002" w14:textId="77777777" w:rsidR="004250BD" w:rsidRPr="00994372" w:rsidRDefault="004250BD" w:rsidP="004250BD">
            <w:pPr>
              <w:spacing w:line="240" w:lineRule="auto"/>
              <w:jc w:val="both"/>
              <w:rPr>
                <w:rFonts w:ascii="Times New Roman" w:hAnsi="Times New Roman"/>
                <w:color w:val="000000"/>
                <w:spacing w:val="-2"/>
              </w:rPr>
            </w:pPr>
          </w:p>
          <w:p w14:paraId="3BD613A5" w14:textId="77777777" w:rsidR="004250BD" w:rsidRPr="00994372" w:rsidRDefault="004250BD" w:rsidP="004250BD">
            <w:pPr>
              <w:spacing w:line="240" w:lineRule="auto"/>
              <w:jc w:val="both"/>
              <w:rPr>
                <w:rFonts w:ascii="Times New Roman" w:hAnsi="Times New Roman"/>
                <w:color w:val="000000"/>
                <w:spacing w:val="-2"/>
              </w:rPr>
            </w:pPr>
          </w:p>
          <w:p w14:paraId="1EBC6F65" w14:textId="77777777" w:rsidR="004250BD" w:rsidRPr="00994372" w:rsidRDefault="004250BD" w:rsidP="004250BD">
            <w:pPr>
              <w:spacing w:line="240" w:lineRule="auto"/>
              <w:jc w:val="both"/>
              <w:rPr>
                <w:rFonts w:ascii="Times New Roman" w:hAnsi="Times New Roman"/>
                <w:color w:val="000000"/>
                <w:spacing w:val="-2"/>
              </w:rPr>
            </w:pPr>
          </w:p>
          <w:p w14:paraId="3E0A2FFC" w14:textId="77777777" w:rsidR="004250BD" w:rsidRPr="00994372" w:rsidRDefault="004250BD" w:rsidP="004250BD">
            <w:pPr>
              <w:spacing w:line="240" w:lineRule="auto"/>
              <w:jc w:val="both"/>
              <w:rPr>
                <w:rFonts w:ascii="Times New Roman" w:hAnsi="Times New Roman"/>
                <w:color w:val="000000"/>
                <w:spacing w:val="-2"/>
              </w:rPr>
            </w:pPr>
          </w:p>
          <w:p w14:paraId="27DFBC87" w14:textId="77777777" w:rsidR="004250BD" w:rsidRPr="00994372" w:rsidRDefault="004250BD" w:rsidP="004250BD">
            <w:pPr>
              <w:spacing w:line="240" w:lineRule="auto"/>
              <w:jc w:val="both"/>
              <w:rPr>
                <w:rFonts w:ascii="Times New Roman" w:hAnsi="Times New Roman"/>
                <w:color w:val="000000"/>
                <w:spacing w:val="-2"/>
              </w:rPr>
            </w:pPr>
          </w:p>
          <w:p w14:paraId="4D5042AF" w14:textId="77777777" w:rsidR="004250BD" w:rsidRPr="00994372" w:rsidRDefault="004250BD" w:rsidP="004250BD">
            <w:pPr>
              <w:spacing w:line="240" w:lineRule="auto"/>
              <w:jc w:val="both"/>
              <w:rPr>
                <w:rFonts w:ascii="Times New Roman" w:hAnsi="Times New Roman"/>
                <w:color w:val="000000"/>
                <w:spacing w:val="-2"/>
              </w:rPr>
            </w:pPr>
          </w:p>
          <w:p w14:paraId="1B1B23E5" w14:textId="77777777" w:rsidR="004250BD" w:rsidRPr="00994372" w:rsidRDefault="004250BD" w:rsidP="004250BD">
            <w:pPr>
              <w:spacing w:line="240" w:lineRule="auto"/>
              <w:jc w:val="both"/>
              <w:rPr>
                <w:rFonts w:ascii="Times New Roman" w:hAnsi="Times New Roman"/>
                <w:color w:val="000000"/>
                <w:spacing w:val="-2"/>
              </w:rPr>
            </w:pPr>
          </w:p>
          <w:p w14:paraId="7B3CC661" w14:textId="77777777" w:rsidR="004250BD" w:rsidRPr="00994372" w:rsidRDefault="004250BD" w:rsidP="004250BD">
            <w:pPr>
              <w:spacing w:line="240" w:lineRule="auto"/>
              <w:jc w:val="both"/>
              <w:rPr>
                <w:rFonts w:ascii="Times New Roman" w:hAnsi="Times New Roman"/>
                <w:color w:val="000000"/>
                <w:spacing w:val="-2"/>
              </w:rPr>
            </w:pPr>
          </w:p>
          <w:p w14:paraId="65936E4C"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Ok. 2885 tys. osób (rok 2013)</w:t>
            </w:r>
          </w:p>
          <w:p w14:paraId="63FB4B93"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Ok. 2896 tys. osób (rok 2014)</w:t>
            </w:r>
          </w:p>
          <w:p w14:paraId="3A8F2ACF"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Ok. 2940 tys. osób (rok 2015)</w:t>
            </w:r>
          </w:p>
          <w:p w14:paraId="216A09F6"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2928 tys. osób (rok 2016)</w:t>
            </w:r>
          </w:p>
          <w:p w14:paraId="7C0CF622"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2924 tys. osób w 2017 r. ( 1834 tys. osób pozarolnicza działalność gospodarczą)</w:t>
            </w:r>
          </w:p>
          <w:p w14:paraId="184B7967" w14:textId="77777777" w:rsidR="004250BD" w:rsidRPr="00994372" w:rsidRDefault="004250BD" w:rsidP="004250BD">
            <w:pPr>
              <w:spacing w:line="240" w:lineRule="auto"/>
              <w:jc w:val="both"/>
              <w:rPr>
                <w:rFonts w:ascii="Times New Roman" w:hAnsi="Times New Roman"/>
                <w:color w:val="000000"/>
                <w:spacing w:val="-2"/>
              </w:rPr>
            </w:pPr>
          </w:p>
          <w:p w14:paraId="227D326C"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2877 tys. osób w I kw. 2018r. ( 1844 tys. osób pozarolnicza działalność gospodarczą)</w:t>
            </w:r>
          </w:p>
          <w:p w14:paraId="38041015" w14:textId="77777777" w:rsidR="004250BD" w:rsidRPr="00994372" w:rsidRDefault="004250BD" w:rsidP="004250BD">
            <w:pPr>
              <w:spacing w:line="240" w:lineRule="auto"/>
              <w:jc w:val="both"/>
              <w:rPr>
                <w:rFonts w:ascii="Times New Roman" w:hAnsi="Times New Roman"/>
                <w:color w:val="000000"/>
                <w:spacing w:val="-2"/>
              </w:rPr>
            </w:pPr>
          </w:p>
        </w:tc>
        <w:tc>
          <w:tcPr>
            <w:tcW w:w="2958" w:type="dxa"/>
            <w:gridSpan w:val="12"/>
            <w:shd w:val="clear" w:color="auto" w:fill="auto"/>
          </w:tcPr>
          <w:p w14:paraId="0EE9CDF9"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Dane Ministerstwa Finansów, zawarte w Informacji dotyczącej rozliczenia podatku dochodowego od osób fizycznych za 2014 r. oraz w Informacji dotyczącej ryczałtu od przychodów ewidencjonowanych  za 2014 rok. Liczba osób fizycznych prowadzących działalność gospodarczą, którzy złożyli zeznania podatkowe w 2014 r. – 2267 tys. osób, przy czym należy pamiętać, że część spośród tych osób nie ma wszystkich cech pracowników w rozumieniu konstytucyjnym.</w:t>
            </w:r>
          </w:p>
          <w:p w14:paraId="3A8F82DA" w14:textId="77777777" w:rsidR="004250BD" w:rsidRPr="00994372" w:rsidRDefault="004250BD" w:rsidP="004250BD">
            <w:pPr>
              <w:spacing w:line="240" w:lineRule="auto"/>
              <w:jc w:val="both"/>
              <w:rPr>
                <w:rFonts w:ascii="Times New Roman" w:hAnsi="Times New Roman"/>
                <w:color w:val="000000"/>
                <w:spacing w:val="-2"/>
              </w:rPr>
            </w:pPr>
          </w:p>
          <w:p w14:paraId="2E9BC448"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 xml:space="preserve">Drugim źródłem wiedzy na temat liczby samozatrudnionych jest Badanie Aktywności Ekonomicznej Ludności. Zgodnie z danymi BAEL, liczba pracujących na własny rachunek w roku 2015 wyniosła około 2940 tys., w tym 632 tys. stanowili  pracodawcy, natomiast 2308 tys. to pracujący na własny rachunek niezatrudniający pracowników. Wśród tych osób 132 tys. stanowią samozatrudnieni a więc osoby, które świadczą usługi dla wyłącznie lub głównie jednego klienta / kontrahenta. </w:t>
            </w:r>
          </w:p>
          <w:p w14:paraId="28C5C4E4" w14:textId="77777777" w:rsidR="004250BD" w:rsidRPr="00994372" w:rsidRDefault="004250BD" w:rsidP="004250BD">
            <w:pPr>
              <w:spacing w:line="240" w:lineRule="auto"/>
              <w:jc w:val="both"/>
              <w:rPr>
                <w:rFonts w:ascii="Times New Roman" w:hAnsi="Times New Roman"/>
                <w:color w:val="000000"/>
                <w:spacing w:val="-2"/>
              </w:rPr>
            </w:pPr>
          </w:p>
          <w:p w14:paraId="461F2449"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W 2017 r. liczba osób pracujących na własny rachunek wyniosła 2924 tys. osób, w tym pracodawcy: 663 tys., pracujący na własny rachunek i niezatrudniający pracowników: 2261 tys. osób. Wśród tych osób 154 tys. stanowią samozatrudnieni a więc osoby, które świadczą usługi dla wyłącznie lub głównie jednego klienta / kontrahenta.</w:t>
            </w:r>
          </w:p>
          <w:p w14:paraId="33BFECF8" w14:textId="77777777" w:rsidR="004250BD" w:rsidRPr="00994372" w:rsidRDefault="004250BD" w:rsidP="004250BD">
            <w:pPr>
              <w:spacing w:line="240" w:lineRule="auto"/>
              <w:jc w:val="both"/>
              <w:rPr>
                <w:rFonts w:ascii="Times New Roman" w:hAnsi="Times New Roman"/>
                <w:color w:val="000000"/>
                <w:spacing w:val="-2"/>
              </w:rPr>
            </w:pPr>
          </w:p>
          <w:p w14:paraId="64F2C7E0"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W 2017 r. spośród 1834 tys. osób prowadzących pozarolniczą działalność gospodarczą pracowników najemnych zatrudniało 622 tys. osób. Samozatrudnionych czyli</w:t>
            </w:r>
            <w:r w:rsidRPr="00994372">
              <w:t xml:space="preserve"> </w:t>
            </w:r>
            <w:r w:rsidRPr="00994372">
              <w:rPr>
                <w:rFonts w:ascii="Times New Roman" w:hAnsi="Times New Roman"/>
                <w:color w:val="000000"/>
                <w:spacing w:val="-2"/>
              </w:rPr>
              <w:t>nie zatrudniających żadnego pracownika i świadczących usługi wyłącznie dla jednego klienta/kontrahenta  było 120 tys. osób.</w:t>
            </w:r>
          </w:p>
          <w:p w14:paraId="50EAB7C9" w14:textId="77777777" w:rsidR="004250BD" w:rsidRPr="00994372" w:rsidRDefault="004250BD" w:rsidP="004250BD">
            <w:pPr>
              <w:spacing w:line="240" w:lineRule="auto"/>
              <w:jc w:val="both"/>
              <w:rPr>
                <w:rFonts w:ascii="Times New Roman" w:hAnsi="Times New Roman"/>
                <w:color w:val="000000"/>
                <w:spacing w:val="-2"/>
              </w:rPr>
            </w:pPr>
          </w:p>
          <w:p w14:paraId="57998AEF"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 xml:space="preserve">W I kwartale 2018 r. spośród 1844 tys. osób prowadzących pozarolniczą działalność gospodarczą pracowników najemnych zatrudniało 615 tys. osób. 126 tys. osób nie zatrudniało żadnego pracownika i świadczyło usługi wyłącznie dla jednego klienta/kontrahenta. </w:t>
            </w:r>
          </w:p>
        </w:tc>
        <w:tc>
          <w:tcPr>
            <w:tcW w:w="2936" w:type="dxa"/>
            <w:gridSpan w:val="6"/>
            <w:shd w:val="clear" w:color="auto" w:fill="auto"/>
          </w:tcPr>
          <w:p w14:paraId="3873E8C3"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Tej grupie - z wyłączeniem osób niemających wszystkich cech pracowników w rozumieniu konstytucyjnym - przyznane zostanie prawo koalicji związkowej, a w konsekwencji – uprawnienia z nim związane, w szczególności prawo do zwolnienia z obowiązku świadczenia pracy na okres kadencji w zarządzie zakładowej organizacji związkowej.</w:t>
            </w:r>
          </w:p>
        </w:tc>
      </w:tr>
      <w:tr w:rsidR="004250BD" w:rsidRPr="008B4FE6" w14:paraId="5C7DBB03" w14:textId="77777777" w:rsidTr="001E0E1E">
        <w:trPr>
          <w:gridAfter w:val="2"/>
          <w:wAfter w:w="29" w:type="dxa"/>
          <w:trHeight w:val="142"/>
        </w:trPr>
        <w:tc>
          <w:tcPr>
            <w:tcW w:w="2619" w:type="dxa"/>
            <w:gridSpan w:val="3"/>
            <w:shd w:val="clear" w:color="auto" w:fill="auto"/>
          </w:tcPr>
          <w:p w14:paraId="34D4DD5A" w14:textId="77777777" w:rsidR="004250BD" w:rsidRPr="00010E32" w:rsidRDefault="004250BD" w:rsidP="004250BD">
            <w:pPr>
              <w:spacing w:line="240" w:lineRule="auto"/>
              <w:jc w:val="both"/>
              <w:rPr>
                <w:rFonts w:ascii="Times New Roman" w:hAnsi="Times New Roman"/>
                <w:color w:val="000000"/>
              </w:rPr>
            </w:pPr>
            <w:r w:rsidRPr="00010E32">
              <w:rPr>
                <w:rFonts w:ascii="Times New Roman" w:hAnsi="Times New Roman"/>
                <w:color w:val="000000"/>
              </w:rPr>
              <w:t xml:space="preserve">Osoby zatrudnione na podstawie umowy </w:t>
            </w:r>
          </w:p>
          <w:p w14:paraId="653C86F5" w14:textId="77777777" w:rsidR="004250BD" w:rsidRPr="008B4FE6" w:rsidRDefault="004250BD" w:rsidP="004250BD">
            <w:pPr>
              <w:spacing w:line="240" w:lineRule="auto"/>
              <w:jc w:val="both"/>
              <w:rPr>
                <w:rFonts w:ascii="Times New Roman" w:hAnsi="Times New Roman"/>
                <w:color w:val="000000"/>
                <w:spacing w:val="-2"/>
              </w:rPr>
            </w:pPr>
            <w:r w:rsidRPr="00010E32">
              <w:rPr>
                <w:rFonts w:ascii="Times New Roman" w:hAnsi="Times New Roman"/>
                <w:color w:val="000000"/>
              </w:rPr>
              <w:t>o pracę nakładczą</w:t>
            </w:r>
          </w:p>
        </w:tc>
        <w:tc>
          <w:tcPr>
            <w:tcW w:w="2261" w:type="dxa"/>
            <w:gridSpan w:val="9"/>
            <w:shd w:val="clear" w:color="auto" w:fill="auto"/>
          </w:tcPr>
          <w:p w14:paraId="5E1246DC"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974 osoby (rok 2013)</w:t>
            </w:r>
          </w:p>
          <w:p w14:paraId="7E35484D"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812 osoby (rok 2014)</w:t>
            </w:r>
          </w:p>
          <w:p w14:paraId="5D239EC4"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710 osoby (rok 2015)</w:t>
            </w:r>
          </w:p>
          <w:p w14:paraId="3A8EBB84"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666 osoby (rok 2016)</w:t>
            </w:r>
          </w:p>
          <w:p w14:paraId="10BC8987" w14:textId="77777777" w:rsidR="004250BD" w:rsidRPr="00994372" w:rsidRDefault="004250BD" w:rsidP="004250BD">
            <w:pPr>
              <w:spacing w:line="240" w:lineRule="auto"/>
              <w:jc w:val="both"/>
              <w:rPr>
                <w:rFonts w:ascii="Times New Roman" w:hAnsi="Times New Roman"/>
                <w:color w:val="000000"/>
                <w:spacing w:val="-2"/>
              </w:rPr>
            </w:pPr>
          </w:p>
        </w:tc>
        <w:tc>
          <w:tcPr>
            <w:tcW w:w="2958" w:type="dxa"/>
            <w:gridSpan w:val="12"/>
            <w:shd w:val="clear" w:color="auto" w:fill="auto"/>
          </w:tcPr>
          <w:p w14:paraId="2BF4B9F7" w14:textId="77777777" w:rsidR="004250BD" w:rsidRPr="00994372" w:rsidRDefault="004250BD" w:rsidP="004250BD">
            <w:pPr>
              <w:spacing w:line="240" w:lineRule="auto"/>
              <w:jc w:val="both"/>
              <w:rPr>
                <w:rFonts w:ascii="Times New Roman" w:hAnsi="Times New Roman"/>
                <w:noProof/>
              </w:rPr>
            </w:pPr>
            <w:r w:rsidRPr="00994372">
              <w:rPr>
                <w:rFonts w:ascii="Times New Roman" w:hAnsi="Times New Roman"/>
              </w:rPr>
              <w:t>Według D</w:t>
            </w:r>
            <w:r w:rsidRPr="00994372">
              <w:rPr>
                <w:rFonts w:ascii="Times New Roman" w:hAnsi="Times New Roman"/>
                <w:noProof/>
              </w:rPr>
              <w:t xml:space="preserve">anych Głównego Urzędu Statystycznego za 2013 r., liczba osób wykonujących pracę nakładczą w Polsce systematycznie się zmniejsza. W roku 2012 na tej podstawie świadczyło pracę 1242 osób.  W roku 2013 pracę nakładczą wykonywały 974 osoby, w roku 2014 – 812 osoby, w 2015 roku 710 osób i w 2016 r. 666 osób. </w:t>
            </w:r>
          </w:p>
          <w:p w14:paraId="668EFBDD" w14:textId="77777777" w:rsidR="004250BD" w:rsidRPr="00994372" w:rsidRDefault="004250BD" w:rsidP="004250BD">
            <w:pPr>
              <w:jc w:val="both"/>
              <w:rPr>
                <w:rFonts w:ascii="Times New Roman" w:hAnsi="Times New Roman"/>
                <w:noProof/>
              </w:rPr>
            </w:pPr>
            <w:r w:rsidRPr="00994372">
              <w:rPr>
                <w:rFonts w:ascii="Times New Roman" w:hAnsi="Times New Roman"/>
                <w:noProof/>
              </w:rPr>
              <w:t xml:space="preserve">Należy jednak pamiętać, że część spośród tych osób nie ma wszystkich cech pracowników w rozumieniu </w:t>
            </w:r>
            <w:r w:rsidRPr="00994372">
              <w:rPr>
                <w:rFonts w:ascii="Times New Roman" w:hAnsi="Times New Roman"/>
              </w:rPr>
              <w:t>konstytucyjnym</w:t>
            </w:r>
            <w:r w:rsidRPr="00994372">
              <w:rPr>
                <w:rFonts w:ascii="Times New Roman" w:hAnsi="Times New Roman"/>
                <w:noProof/>
              </w:rPr>
              <w:t xml:space="preserve">. </w:t>
            </w:r>
          </w:p>
          <w:p w14:paraId="166143E6" w14:textId="77777777" w:rsidR="004250BD" w:rsidRPr="00994372" w:rsidRDefault="004250BD" w:rsidP="004250BD">
            <w:pPr>
              <w:spacing w:line="240" w:lineRule="auto"/>
              <w:rPr>
                <w:rFonts w:ascii="Times New Roman" w:hAnsi="Times New Roman"/>
                <w:spacing w:val="-2"/>
              </w:rPr>
            </w:pPr>
          </w:p>
        </w:tc>
        <w:tc>
          <w:tcPr>
            <w:tcW w:w="2936" w:type="dxa"/>
            <w:gridSpan w:val="6"/>
            <w:shd w:val="clear" w:color="auto" w:fill="auto"/>
          </w:tcPr>
          <w:p w14:paraId="2C7696A3" w14:textId="77777777" w:rsidR="004250BD" w:rsidRPr="00994372" w:rsidRDefault="004250BD" w:rsidP="004250BD">
            <w:pPr>
              <w:spacing w:line="240" w:lineRule="auto"/>
              <w:jc w:val="both"/>
              <w:rPr>
                <w:rFonts w:ascii="Times New Roman" w:hAnsi="Times New Roman"/>
                <w:spacing w:val="-2"/>
              </w:rPr>
            </w:pPr>
            <w:r w:rsidRPr="00994372">
              <w:rPr>
                <w:rFonts w:ascii="Times New Roman" w:hAnsi="Times New Roman"/>
                <w:noProof/>
              </w:rPr>
              <w:t>Tej grupie</w:t>
            </w:r>
            <w:r w:rsidRPr="00994372">
              <w:rPr>
                <w:rFonts w:ascii="Times New Roman" w:hAnsi="Times New Roman"/>
              </w:rPr>
              <w:t xml:space="preserve"> – z wyłączeniem osób niemających wszystkich cech pracowników</w:t>
            </w:r>
            <w:r w:rsidRPr="00994372">
              <w:rPr>
                <w:rFonts w:ascii="Times New Roman" w:hAnsi="Times New Roman"/>
                <w:noProof/>
              </w:rPr>
              <w:t xml:space="preserve"> w rozumieniu </w:t>
            </w:r>
            <w:r w:rsidRPr="00994372">
              <w:rPr>
                <w:rFonts w:ascii="Times New Roman" w:hAnsi="Times New Roman"/>
              </w:rPr>
              <w:t>konstytucyjnym</w:t>
            </w:r>
            <w:r w:rsidRPr="00994372">
              <w:rPr>
                <w:rFonts w:ascii="Times New Roman" w:hAnsi="Times New Roman"/>
                <w:noProof/>
              </w:rPr>
              <w:t xml:space="preserve"> – przyznane zostanie prawo koalicji związkowej, </w:t>
            </w:r>
            <w:r w:rsidRPr="00994372">
              <w:rPr>
                <w:rFonts w:ascii="Times New Roman" w:hAnsi="Times New Roman"/>
                <w:color w:val="000000"/>
                <w:spacing w:val="-2"/>
              </w:rPr>
              <w:t>a w konsekwencji – uprawnienia z nim związane, w szczególności prawo do zwolnienia z obowiązku świadczenia pracy na okres kadencji w zarządzie zakładowej organizacji związkowej.</w:t>
            </w:r>
          </w:p>
        </w:tc>
      </w:tr>
      <w:tr w:rsidR="004250BD" w:rsidRPr="008B4FE6" w14:paraId="61A62D84" w14:textId="77777777" w:rsidTr="001E0E1E">
        <w:trPr>
          <w:gridAfter w:val="2"/>
          <w:wAfter w:w="29" w:type="dxa"/>
          <w:trHeight w:val="302"/>
        </w:trPr>
        <w:tc>
          <w:tcPr>
            <w:tcW w:w="10774" w:type="dxa"/>
            <w:gridSpan w:val="30"/>
            <w:shd w:val="clear" w:color="auto" w:fill="99CCFF"/>
            <w:vAlign w:val="center"/>
          </w:tcPr>
          <w:p w14:paraId="5E7C4D16" w14:textId="77777777" w:rsidR="004250BD" w:rsidRPr="00994372" w:rsidRDefault="004250BD" w:rsidP="004250BD">
            <w:pPr>
              <w:numPr>
                <w:ilvl w:val="0"/>
                <w:numId w:val="3"/>
              </w:numPr>
              <w:spacing w:before="60" w:after="60" w:line="240" w:lineRule="auto"/>
              <w:ind w:left="318" w:hanging="284"/>
              <w:jc w:val="both"/>
              <w:rPr>
                <w:rFonts w:ascii="Times New Roman" w:hAnsi="Times New Roman"/>
                <w:b/>
                <w:color w:val="000000"/>
              </w:rPr>
            </w:pPr>
            <w:r w:rsidRPr="00994372">
              <w:rPr>
                <w:rFonts w:ascii="Times New Roman" w:hAnsi="Times New Roman"/>
                <w:b/>
                <w:color w:val="000000"/>
              </w:rPr>
              <w:t>Informacje na temat zakresu, czasu trwania i podsumowanie wyników konsultacji</w:t>
            </w:r>
          </w:p>
        </w:tc>
      </w:tr>
      <w:tr w:rsidR="004250BD" w:rsidRPr="008B4FE6" w14:paraId="079F901C" w14:textId="77777777" w:rsidTr="001E0E1E">
        <w:trPr>
          <w:gridAfter w:val="2"/>
          <w:wAfter w:w="29" w:type="dxa"/>
          <w:trHeight w:val="342"/>
        </w:trPr>
        <w:tc>
          <w:tcPr>
            <w:tcW w:w="10774" w:type="dxa"/>
            <w:gridSpan w:val="30"/>
            <w:shd w:val="clear" w:color="auto" w:fill="FFFFFF"/>
          </w:tcPr>
          <w:p w14:paraId="3F2D09B4" w14:textId="23725594"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Projekt został zamieszczony w Biuletynie Informacji Publicznej na stronie podmiotowej Ministerstwa Rodziny, Pracy i Polityki Społecznej, stosownie do wymogów art. 5 ustawy z dnia 7 lipca 2005 r. o działalności lobbingowej w procesie stanowienia prawa (Dz. U. z 2017 r. poz. 248) oraz w Biuletynie Informacji Publicznej na stronie podmiotowej Rządowego Centrum Legislacji, w serwisie Rządowy Proces Legislacyjny, zgodnie z § 52 uchwały nr 190 Rady Ministrów z dnia 29 października 2013 r. Regulamin pra</w:t>
            </w:r>
            <w:r w:rsidR="008B5DE6">
              <w:rPr>
                <w:rFonts w:ascii="Times New Roman" w:hAnsi="Times New Roman"/>
                <w:color w:val="000000"/>
                <w:spacing w:val="-2"/>
              </w:rPr>
              <w:t>cy Rady Ministrów (M.</w:t>
            </w:r>
            <w:r w:rsidRPr="00994372">
              <w:rPr>
                <w:rFonts w:ascii="Times New Roman" w:hAnsi="Times New Roman"/>
                <w:color w:val="000000"/>
                <w:spacing w:val="-2"/>
              </w:rPr>
              <w:t xml:space="preserve">P. z 2016 r. poz. 1006, z </w:t>
            </w:r>
            <w:proofErr w:type="spellStart"/>
            <w:r w:rsidRPr="00994372">
              <w:rPr>
                <w:rFonts w:ascii="Times New Roman" w:hAnsi="Times New Roman"/>
                <w:color w:val="000000"/>
                <w:spacing w:val="-2"/>
              </w:rPr>
              <w:t>późn</w:t>
            </w:r>
            <w:proofErr w:type="spellEnd"/>
            <w:r w:rsidRPr="00994372">
              <w:rPr>
                <w:rFonts w:ascii="Times New Roman" w:hAnsi="Times New Roman"/>
                <w:color w:val="000000"/>
                <w:spacing w:val="-2"/>
              </w:rPr>
              <w:t xml:space="preserve">. zm.).  </w:t>
            </w:r>
          </w:p>
          <w:p w14:paraId="3DDA15AF" w14:textId="77777777" w:rsidR="004250BD" w:rsidRPr="00994372" w:rsidRDefault="004250BD" w:rsidP="004250BD">
            <w:pPr>
              <w:spacing w:line="240" w:lineRule="auto"/>
              <w:jc w:val="both"/>
              <w:rPr>
                <w:rFonts w:ascii="Times New Roman" w:hAnsi="Times New Roman"/>
                <w:color w:val="000000"/>
                <w:spacing w:val="-2"/>
              </w:rPr>
            </w:pPr>
          </w:p>
          <w:p w14:paraId="727EA580"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 xml:space="preserve">Projekt przesłano do zaopiniowania następującym partnerom społecznym: </w:t>
            </w:r>
          </w:p>
          <w:p w14:paraId="7FA011E9" w14:textId="50AA0849" w:rsidR="004250BD" w:rsidRPr="00994372" w:rsidRDefault="004250BD" w:rsidP="004250BD">
            <w:pPr>
              <w:spacing w:line="240" w:lineRule="auto"/>
              <w:ind w:left="708"/>
              <w:jc w:val="both"/>
              <w:rPr>
                <w:rFonts w:ascii="Times New Roman" w:hAnsi="Times New Roman"/>
                <w:color w:val="000000"/>
                <w:spacing w:val="-2"/>
              </w:rPr>
            </w:pPr>
            <w:r w:rsidRPr="00994372">
              <w:rPr>
                <w:rFonts w:ascii="Times New Roman" w:hAnsi="Times New Roman"/>
                <w:color w:val="000000"/>
                <w:spacing w:val="-2"/>
              </w:rPr>
              <w:t xml:space="preserve">1) na podstawie art. 19 </w:t>
            </w:r>
            <w:proofErr w:type="spellStart"/>
            <w:r w:rsidR="008B5DE6">
              <w:rPr>
                <w:rFonts w:ascii="Times New Roman" w:hAnsi="Times New Roman"/>
                <w:color w:val="000000"/>
                <w:spacing w:val="-2"/>
              </w:rPr>
              <w:t>u.z.z</w:t>
            </w:r>
            <w:proofErr w:type="spellEnd"/>
            <w:r w:rsidR="008B5DE6">
              <w:rPr>
                <w:rFonts w:ascii="Times New Roman" w:hAnsi="Times New Roman"/>
                <w:color w:val="000000"/>
                <w:spacing w:val="-2"/>
              </w:rPr>
              <w:t>.</w:t>
            </w:r>
            <w:r w:rsidRPr="00994372">
              <w:rPr>
                <w:rFonts w:ascii="Times New Roman" w:hAnsi="Times New Roman"/>
                <w:color w:val="000000"/>
                <w:spacing w:val="-2"/>
              </w:rPr>
              <w:t xml:space="preserve">: </w:t>
            </w:r>
          </w:p>
          <w:p w14:paraId="3ADC25EF" w14:textId="77777777" w:rsidR="004250BD" w:rsidRPr="00994372" w:rsidRDefault="004250BD" w:rsidP="004250BD">
            <w:pPr>
              <w:spacing w:line="240" w:lineRule="auto"/>
              <w:ind w:left="1416"/>
              <w:jc w:val="both"/>
              <w:rPr>
                <w:rFonts w:ascii="Times New Roman" w:hAnsi="Times New Roman"/>
                <w:color w:val="000000"/>
                <w:spacing w:val="-2"/>
              </w:rPr>
            </w:pPr>
            <w:r w:rsidRPr="00994372">
              <w:rPr>
                <w:rFonts w:ascii="Times New Roman" w:hAnsi="Times New Roman"/>
                <w:color w:val="000000"/>
                <w:spacing w:val="-2"/>
              </w:rPr>
              <w:t xml:space="preserve">a) Ogólnopolskiemu Porozumieniu Związków Zawodowych, </w:t>
            </w:r>
          </w:p>
          <w:p w14:paraId="2AA81944" w14:textId="77777777" w:rsidR="004250BD" w:rsidRPr="00994372" w:rsidRDefault="004250BD" w:rsidP="004250BD">
            <w:pPr>
              <w:spacing w:line="240" w:lineRule="auto"/>
              <w:ind w:left="1416"/>
              <w:jc w:val="both"/>
              <w:rPr>
                <w:rFonts w:ascii="Times New Roman" w:hAnsi="Times New Roman"/>
                <w:color w:val="000000"/>
                <w:spacing w:val="-2"/>
              </w:rPr>
            </w:pPr>
            <w:r w:rsidRPr="00994372">
              <w:rPr>
                <w:rFonts w:ascii="Times New Roman" w:hAnsi="Times New Roman"/>
                <w:color w:val="000000"/>
                <w:spacing w:val="-2"/>
              </w:rPr>
              <w:t xml:space="preserve">b) Forum Związków Zawodowych, </w:t>
            </w:r>
          </w:p>
          <w:p w14:paraId="0DDE1E92" w14:textId="77777777" w:rsidR="004250BD" w:rsidRPr="00994372" w:rsidRDefault="004250BD" w:rsidP="004250BD">
            <w:pPr>
              <w:spacing w:line="240" w:lineRule="auto"/>
              <w:ind w:left="1416"/>
              <w:jc w:val="both"/>
              <w:rPr>
                <w:rFonts w:ascii="Times New Roman" w:hAnsi="Times New Roman"/>
                <w:color w:val="000000"/>
                <w:spacing w:val="-2"/>
              </w:rPr>
            </w:pPr>
            <w:r w:rsidRPr="00994372">
              <w:rPr>
                <w:rFonts w:ascii="Times New Roman" w:hAnsi="Times New Roman"/>
                <w:color w:val="000000"/>
                <w:spacing w:val="-2"/>
              </w:rPr>
              <w:t xml:space="preserve">c) NSZZ „Solidarność”, </w:t>
            </w:r>
          </w:p>
          <w:p w14:paraId="1D478ADA" w14:textId="77777777" w:rsidR="004250BD" w:rsidRPr="00994372" w:rsidRDefault="004250BD" w:rsidP="004250BD">
            <w:pPr>
              <w:spacing w:line="240" w:lineRule="auto"/>
              <w:ind w:left="708"/>
              <w:jc w:val="both"/>
              <w:rPr>
                <w:rFonts w:ascii="Times New Roman" w:hAnsi="Times New Roman"/>
                <w:color w:val="000000"/>
                <w:spacing w:val="-2"/>
              </w:rPr>
            </w:pPr>
            <w:r w:rsidRPr="00994372">
              <w:rPr>
                <w:rFonts w:ascii="Times New Roman" w:hAnsi="Times New Roman"/>
                <w:color w:val="000000"/>
                <w:spacing w:val="-2"/>
              </w:rPr>
              <w:t xml:space="preserve">2) na podstawie art. 16 ustawy z dnia 23 maja 1991 r. o organizacjach pracodawców: </w:t>
            </w:r>
          </w:p>
          <w:p w14:paraId="5CA68F6E" w14:textId="77777777" w:rsidR="004250BD" w:rsidRPr="00994372" w:rsidRDefault="004250BD" w:rsidP="004250BD">
            <w:pPr>
              <w:spacing w:line="240" w:lineRule="auto"/>
              <w:ind w:left="1416"/>
              <w:jc w:val="both"/>
              <w:rPr>
                <w:rFonts w:ascii="Times New Roman" w:hAnsi="Times New Roman"/>
                <w:color w:val="000000"/>
                <w:spacing w:val="-2"/>
              </w:rPr>
            </w:pPr>
            <w:r w:rsidRPr="00994372">
              <w:rPr>
                <w:rFonts w:ascii="Times New Roman" w:hAnsi="Times New Roman"/>
                <w:color w:val="000000"/>
                <w:spacing w:val="-2"/>
              </w:rPr>
              <w:t xml:space="preserve">a) Pracodawcom Rzeczypospolitej Polskiej, </w:t>
            </w:r>
          </w:p>
          <w:p w14:paraId="7CD95EAD" w14:textId="77777777" w:rsidR="004250BD" w:rsidRPr="00994372" w:rsidRDefault="004250BD" w:rsidP="004250BD">
            <w:pPr>
              <w:spacing w:line="240" w:lineRule="auto"/>
              <w:ind w:left="1416"/>
              <w:jc w:val="both"/>
              <w:rPr>
                <w:rFonts w:ascii="Times New Roman" w:hAnsi="Times New Roman"/>
                <w:color w:val="000000"/>
                <w:spacing w:val="-2"/>
              </w:rPr>
            </w:pPr>
            <w:r w:rsidRPr="00994372">
              <w:rPr>
                <w:rFonts w:ascii="Times New Roman" w:hAnsi="Times New Roman"/>
                <w:color w:val="000000"/>
                <w:spacing w:val="-2"/>
              </w:rPr>
              <w:t xml:space="preserve">b) Konfederacji „Lewiatan”, </w:t>
            </w:r>
          </w:p>
          <w:p w14:paraId="3A120C62" w14:textId="77777777" w:rsidR="004250BD" w:rsidRPr="00994372" w:rsidRDefault="004250BD" w:rsidP="004250BD">
            <w:pPr>
              <w:spacing w:line="240" w:lineRule="auto"/>
              <w:ind w:left="1416"/>
              <w:jc w:val="both"/>
              <w:rPr>
                <w:rFonts w:ascii="Times New Roman" w:hAnsi="Times New Roman"/>
                <w:color w:val="000000"/>
                <w:spacing w:val="-2"/>
              </w:rPr>
            </w:pPr>
            <w:r w:rsidRPr="00994372">
              <w:rPr>
                <w:rFonts w:ascii="Times New Roman" w:hAnsi="Times New Roman"/>
                <w:color w:val="000000"/>
                <w:spacing w:val="-2"/>
              </w:rPr>
              <w:t xml:space="preserve">c) Związkowi Rzemiosła Polskiego, </w:t>
            </w:r>
          </w:p>
          <w:p w14:paraId="6171D70D" w14:textId="77777777" w:rsidR="004250BD" w:rsidRPr="00994372" w:rsidRDefault="004250BD" w:rsidP="004250BD">
            <w:pPr>
              <w:spacing w:line="240" w:lineRule="auto"/>
              <w:ind w:left="1416"/>
              <w:jc w:val="both"/>
              <w:rPr>
                <w:rFonts w:ascii="Times New Roman" w:hAnsi="Times New Roman"/>
                <w:color w:val="000000"/>
                <w:spacing w:val="-2"/>
              </w:rPr>
            </w:pPr>
            <w:r w:rsidRPr="00994372">
              <w:rPr>
                <w:rFonts w:ascii="Times New Roman" w:hAnsi="Times New Roman"/>
                <w:color w:val="000000"/>
                <w:spacing w:val="-2"/>
              </w:rPr>
              <w:t>d) Związkowi Pracodawców Business Centre Club,</w:t>
            </w:r>
          </w:p>
          <w:p w14:paraId="67540A8D" w14:textId="77777777" w:rsidR="004250BD" w:rsidRPr="00994372" w:rsidRDefault="004250BD" w:rsidP="004250BD">
            <w:pPr>
              <w:spacing w:line="240" w:lineRule="auto"/>
              <w:ind w:left="1416"/>
              <w:jc w:val="both"/>
              <w:rPr>
                <w:rFonts w:ascii="Times New Roman" w:hAnsi="Times New Roman"/>
                <w:color w:val="000000"/>
                <w:spacing w:val="-2"/>
              </w:rPr>
            </w:pPr>
            <w:r w:rsidRPr="00994372">
              <w:rPr>
                <w:rFonts w:ascii="Times New Roman" w:hAnsi="Times New Roman"/>
                <w:color w:val="000000"/>
                <w:spacing w:val="-2"/>
              </w:rPr>
              <w:t xml:space="preserve">e) Związkowi Przedsiębiorców i Pracodawców. </w:t>
            </w:r>
          </w:p>
          <w:p w14:paraId="278DD7E1" w14:textId="77777777" w:rsidR="004250BD" w:rsidRPr="00994372" w:rsidRDefault="004250BD" w:rsidP="004250BD">
            <w:pPr>
              <w:spacing w:line="240" w:lineRule="auto"/>
              <w:jc w:val="both"/>
              <w:rPr>
                <w:rFonts w:ascii="Times New Roman" w:hAnsi="Times New Roman"/>
                <w:color w:val="000000"/>
                <w:spacing w:val="-2"/>
              </w:rPr>
            </w:pPr>
            <w:r w:rsidRPr="00994372">
              <w:rPr>
                <w:rFonts w:ascii="Times New Roman" w:hAnsi="Times New Roman"/>
                <w:color w:val="000000"/>
                <w:spacing w:val="-2"/>
              </w:rPr>
              <w:t>Ponadto, projekt został skierowany do zaopiniowania przez Radę Dialogu Społecznego na podstawie art. 5 ustawy z dnia 24 lipca 2015 r. o Radzie Dialogu Społecznego i innych instytucjach dialogu społecznego (Dz. U. poz.1240).</w:t>
            </w:r>
          </w:p>
        </w:tc>
      </w:tr>
      <w:tr w:rsidR="004250BD" w:rsidRPr="008B4FE6" w14:paraId="2A8322A0" w14:textId="77777777" w:rsidTr="001E0E1E">
        <w:trPr>
          <w:gridAfter w:val="2"/>
          <w:wAfter w:w="29" w:type="dxa"/>
          <w:trHeight w:val="363"/>
        </w:trPr>
        <w:tc>
          <w:tcPr>
            <w:tcW w:w="10774" w:type="dxa"/>
            <w:gridSpan w:val="30"/>
            <w:shd w:val="clear" w:color="auto" w:fill="99CCFF"/>
            <w:vAlign w:val="center"/>
          </w:tcPr>
          <w:p w14:paraId="0F682C96" w14:textId="77777777" w:rsidR="004250BD" w:rsidRPr="008B4FE6" w:rsidRDefault="004250BD" w:rsidP="004250BD">
            <w:pPr>
              <w:numPr>
                <w:ilvl w:val="0"/>
                <w:numId w:val="3"/>
              </w:numPr>
              <w:spacing w:before="60" w:after="60" w:line="240" w:lineRule="auto"/>
              <w:ind w:left="318" w:hanging="284"/>
              <w:jc w:val="both"/>
              <w:rPr>
                <w:rFonts w:ascii="Times New Roman" w:hAnsi="Times New Roman"/>
                <w:b/>
                <w:color w:val="000000"/>
              </w:rPr>
            </w:pPr>
            <w:r w:rsidRPr="008B4FE6">
              <w:rPr>
                <w:rFonts w:ascii="Times New Roman" w:hAnsi="Times New Roman"/>
                <w:b/>
                <w:color w:val="000000"/>
              </w:rPr>
              <w:t xml:space="preserve"> Wpływ na sektor finansów publicznych</w:t>
            </w:r>
          </w:p>
        </w:tc>
      </w:tr>
      <w:tr w:rsidR="004250BD" w:rsidRPr="008B4FE6" w14:paraId="17B81993" w14:textId="77777777" w:rsidTr="001E0E1E">
        <w:trPr>
          <w:gridAfter w:val="2"/>
          <w:wAfter w:w="29" w:type="dxa"/>
          <w:trHeight w:val="142"/>
        </w:trPr>
        <w:tc>
          <w:tcPr>
            <w:tcW w:w="3075" w:type="dxa"/>
            <w:gridSpan w:val="4"/>
            <w:vMerge w:val="restart"/>
            <w:shd w:val="clear" w:color="auto" w:fill="FFFFFF"/>
          </w:tcPr>
          <w:p w14:paraId="03D42D72" w14:textId="77777777" w:rsidR="004250BD" w:rsidRPr="00C53F26" w:rsidRDefault="004250BD" w:rsidP="004250BD">
            <w:pPr>
              <w:spacing w:before="40" w:after="40"/>
              <w:rPr>
                <w:rFonts w:ascii="Times New Roman" w:hAnsi="Times New Roman"/>
                <w:i/>
                <w:color w:val="000000"/>
                <w:sz w:val="21"/>
                <w:szCs w:val="21"/>
              </w:rPr>
            </w:pPr>
            <w:r w:rsidRPr="006F78C4">
              <w:rPr>
                <w:rFonts w:ascii="Times New Roman" w:hAnsi="Times New Roman"/>
                <w:color w:val="000000"/>
                <w:sz w:val="21"/>
                <w:szCs w:val="21"/>
              </w:rPr>
              <w:t xml:space="preserve">(ceny </w:t>
            </w:r>
            <w:r>
              <w:rPr>
                <w:rFonts w:ascii="Times New Roman" w:hAnsi="Times New Roman"/>
                <w:color w:val="000000"/>
                <w:sz w:val="21"/>
                <w:szCs w:val="21"/>
              </w:rPr>
              <w:t>stałe</w:t>
            </w:r>
            <w:r w:rsidRPr="006F78C4">
              <w:rPr>
                <w:rFonts w:ascii="Times New Roman" w:hAnsi="Times New Roman"/>
                <w:color w:val="000000"/>
                <w:sz w:val="21"/>
                <w:szCs w:val="21"/>
              </w:rPr>
              <w:t xml:space="preserve"> z …… r.)</w:t>
            </w:r>
          </w:p>
        </w:tc>
        <w:tc>
          <w:tcPr>
            <w:tcW w:w="7699" w:type="dxa"/>
            <w:gridSpan w:val="26"/>
            <w:shd w:val="clear" w:color="auto" w:fill="FFFFFF"/>
          </w:tcPr>
          <w:p w14:paraId="7DE00F4E" w14:textId="77777777" w:rsidR="004250BD" w:rsidRPr="00C53F26" w:rsidRDefault="004250BD" w:rsidP="004250BD">
            <w:pPr>
              <w:spacing w:before="40" w:after="40" w:line="240" w:lineRule="auto"/>
              <w:jc w:val="center"/>
              <w:rPr>
                <w:rFonts w:ascii="Times New Roman" w:hAnsi="Times New Roman"/>
                <w:i/>
                <w:color w:val="000000"/>
                <w:spacing w:val="-2"/>
                <w:sz w:val="21"/>
                <w:szCs w:val="21"/>
              </w:rPr>
            </w:pPr>
            <w:r w:rsidRPr="00C53F26">
              <w:rPr>
                <w:rFonts w:ascii="Times New Roman" w:hAnsi="Times New Roman"/>
                <w:color w:val="000000"/>
                <w:sz w:val="21"/>
                <w:szCs w:val="21"/>
              </w:rPr>
              <w:t>Skutki w okresie 10 lat od wejścia w życie zmian [</w:t>
            </w:r>
            <w:r>
              <w:rPr>
                <w:rFonts w:ascii="Times New Roman" w:hAnsi="Times New Roman"/>
                <w:color w:val="000000"/>
                <w:sz w:val="21"/>
                <w:szCs w:val="21"/>
              </w:rPr>
              <w:t xml:space="preserve">mln </w:t>
            </w:r>
            <w:r w:rsidRPr="00C53F26">
              <w:rPr>
                <w:rFonts w:ascii="Times New Roman" w:hAnsi="Times New Roman"/>
                <w:color w:val="000000"/>
                <w:sz w:val="21"/>
                <w:szCs w:val="21"/>
              </w:rPr>
              <w:t>zł]</w:t>
            </w:r>
          </w:p>
        </w:tc>
      </w:tr>
      <w:tr w:rsidR="004250BD" w:rsidRPr="008B4FE6" w14:paraId="010B9FA3" w14:textId="77777777" w:rsidTr="001E0E1E">
        <w:trPr>
          <w:gridAfter w:val="2"/>
          <w:wAfter w:w="29" w:type="dxa"/>
          <w:trHeight w:val="142"/>
        </w:trPr>
        <w:tc>
          <w:tcPr>
            <w:tcW w:w="3075" w:type="dxa"/>
            <w:gridSpan w:val="4"/>
            <w:vMerge/>
            <w:shd w:val="clear" w:color="auto" w:fill="FFFFFF"/>
          </w:tcPr>
          <w:p w14:paraId="0CB9E829" w14:textId="77777777" w:rsidR="004250BD" w:rsidRPr="00C53F26" w:rsidRDefault="004250BD" w:rsidP="004250BD">
            <w:pPr>
              <w:spacing w:before="40" w:after="40" w:line="240" w:lineRule="auto"/>
              <w:rPr>
                <w:rFonts w:ascii="Times New Roman" w:hAnsi="Times New Roman"/>
                <w:i/>
                <w:color w:val="000000"/>
                <w:sz w:val="21"/>
                <w:szCs w:val="21"/>
              </w:rPr>
            </w:pPr>
          </w:p>
        </w:tc>
        <w:tc>
          <w:tcPr>
            <w:tcW w:w="562" w:type="dxa"/>
            <w:gridSpan w:val="2"/>
            <w:shd w:val="clear" w:color="auto" w:fill="FFFFFF"/>
          </w:tcPr>
          <w:p w14:paraId="530C1282" w14:textId="77777777" w:rsidR="004250BD" w:rsidRPr="00C53F26" w:rsidRDefault="004250BD" w:rsidP="004250BD">
            <w:pPr>
              <w:spacing w:line="240" w:lineRule="auto"/>
              <w:jc w:val="center"/>
              <w:rPr>
                <w:rFonts w:ascii="Times New Roman" w:hAnsi="Times New Roman"/>
                <w:color w:val="000000"/>
                <w:sz w:val="21"/>
                <w:szCs w:val="21"/>
              </w:rPr>
            </w:pPr>
            <w:r w:rsidRPr="00C53F26">
              <w:rPr>
                <w:rFonts w:ascii="Times New Roman" w:hAnsi="Times New Roman"/>
                <w:color w:val="000000"/>
                <w:sz w:val="21"/>
                <w:szCs w:val="21"/>
              </w:rPr>
              <w:t>0</w:t>
            </w:r>
          </w:p>
        </w:tc>
        <w:tc>
          <w:tcPr>
            <w:tcW w:w="563" w:type="dxa"/>
            <w:gridSpan w:val="2"/>
            <w:shd w:val="clear" w:color="auto" w:fill="FFFFFF"/>
          </w:tcPr>
          <w:p w14:paraId="112EE61D" w14:textId="77777777" w:rsidR="004250BD" w:rsidRPr="00C53F26" w:rsidRDefault="004250BD" w:rsidP="004250BD">
            <w:pPr>
              <w:spacing w:line="240" w:lineRule="auto"/>
              <w:jc w:val="center"/>
              <w:rPr>
                <w:rFonts w:ascii="Times New Roman" w:hAnsi="Times New Roman"/>
                <w:color w:val="000000"/>
                <w:sz w:val="21"/>
                <w:szCs w:val="21"/>
              </w:rPr>
            </w:pPr>
            <w:r w:rsidRPr="00C53F26">
              <w:rPr>
                <w:rFonts w:ascii="Times New Roman" w:hAnsi="Times New Roman"/>
                <w:color w:val="000000"/>
                <w:sz w:val="21"/>
                <w:szCs w:val="21"/>
              </w:rPr>
              <w:t>1</w:t>
            </w:r>
          </w:p>
        </w:tc>
        <w:tc>
          <w:tcPr>
            <w:tcW w:w="563" w:type="dxa"/>
            <w:gridSpan w:val="2"/>
            <w:shd w:val="clear" w:color="auto" w:fill="FFFFFF"/>
          </w:tcPr>
          <w:p w14:paraId="4F3E94B1" w14:textId="77777777" w:rsidR="004250BD" w:rsidRPr="00C53F26" w:rsidRDefault="004250BD" w:rsidP="004250BD">
            <w:pPr>
              <w:spacing w:line="240" w:lineRule="auto"/>
              <w:jc w:val="center"/>
              <w:rPr>
                <w:rFonts w:ascii="Times New Roman" w:hAnsi="Times New Roman"/>
                <w:color w:val="000000"/>
                <w:sz w:val="21"/>
                <w:szCs w:val="21"/>
              </w:rPr>
            </w:pPr>
            <w:r w:rsidRPr="00C53F26">
              <w:rPr>
                <w:rFonts w:ascii="Times New Roman" w:hAnsi="Times New Roman"/>
                <w:color w:val="000000"/>
                <w:sz w:val="21"/>
                <w:szCs w:val="21"/>
              </w:rPr>
              <w:t>2</w:t>
            </w:r>
          </w:p>
        </w:tc>
        <w:tc>
          <w:tcPr>
            <w:tcW w:w="562" w:type="dxa"/>
            <w:gridSpan w:val="3"/>
            <w:shd w:val="clear" w:color="auto" w:fill="FFFFFF"/>
          </w:tcPr>
          <w:p w14:paraId="2EDB1FF2" w14:textId="77777777" w:rsidR="004250BD" w:rsidRPr="00C53F26" w:rsidRDefault="004250BD" w:rsidP="004250BD">
            <w:pPr>
              <w:spacing w:line="240" w:lineRule="auto"/>
              <w:jc w:val="center"/>
              <w:rPr>
                <w:rFonts w:ascii="Times New Roman" w:hAnsi="Times New Roman"/>
                <w:color w:val="000000"/>
                <w:sz w:val="21"/>
                <w:szCs w:val="21"/>
              </w:rPr>
            </w:pPr>
            <w:r w:rsidRPr="00C53F26">
              <w:rPr>
                <w:rFonts w:ascii="Times New Roman" w:hAnsi="Times New Roman"/>
                <w:color w:val="000000"/>
                <w:sz w:val="21"/>
                <w:szCs w:val="21"/>
              </w:rPr>
              <w:t>3</w:t>
            </w:r>
          </w:p>
        </w:tc>
        <w:tc>
          <w:tcPr>
            <w:tcW w:w="563" w:type="dxa"/>
            <w:gridSpan w:val="2"/>
            <w:shd w:val="clear" w:color="auto" w:fill="FFFFFF"/>
          </w:tcPr>
          <w:p w14:paraId="276551FE" w14:textId="77777777" w:rsidR="004250BD" w:rsidRPr="00C53F26" w:rsidRDefault="004250BD" w:rsidP="004250BD">
            <w:pPr>
              <w:spacing w:line="240" w:lineRule="auto"/>
              <w:jc w:val="center"/>
              <w:rPr>
                <w:rFonts w:ascii="Times New Roman" w:hAnsi="Times New Roman"/>
                <w:color w:val="000000"/>
                <w:sz w:val="21"/>
                <w:szCs w:val="21"/>
              </w:rPr>
            </w:pPr>
            <w:r w:rsidRPr="00C53F26">
              <w:rPr>
                <w:rFonts w:ascii="Times New Roman" w:hAnsi="Times New Roman"/>
                <w:color w:val="000000"/>
                <w:sz w:val="21"/>
                <w:szCs w:val="21"/>
              </w:rPr>
              <w:t>4</w:t>
            </w:r>
          </w:p>
        </w:tc>
        <w:tc>
          <w:tcPr>
            <w:tcW w:w="563" w:type="dxa"/>
            <w:shd w:val="clear" w:color="auto" w:fill="FFFFFF"/>
          </w:tcPr>
          <w:p w14:paraId="75075742" w14:textId="77777777" w:rsidR="004250BD" w:rsidRPr="00C53F26" w:rsidRDefault="004250BD" w:rsidP="004250BD">
            <w:pPr>
              <w:spacing w:line="240" w:lineRule="auto"/>
              <w:jc w:val="center"/>
              <w:rPr>
                <w:rFonts w:ascii="Times New Roman" w:hAnsi="Times New Roman"/>
                <w:color w:val="000000"/>
                <w:sz w:val="21"/>
                <w:szCs w:val="21"/>
              </w:rPr>
            </w:pPr>
            <w:r w:rsidRPr="00C53F26">
              <w:rPr>
                <w:rFonts w:ascii="Times New Roman" w:hAnsi="Times New Roman"/>
                <w:color w:val="000000"/>
                <w:sz w:val="21"/>
                <w:szCs w:val="21"/>
              </w:rPr>
              <w:t>5</w:t>
            </w:r>
          </w:p>
        </w:tc>
        <w:tc>
          <w:tcPr>
            <w:tcW w:w="562" w:type="dxa"/>
            <w:gridSpan w:val="3"/>
            <w:shd w:val="clear" w:color="auto" w:fill="FFFFFF"/>
          </w:tcPr>
          <w:p w14:paraId="35AB84F3" w14:textId="77777777" w:rsidR="004250BD" w:rsidRPr="00C53F26" w:rsidRDefault="004250BD" w:rsidP="004250BD">
            <w:pPr>
              <w:spacing w:line="240" w:lineRule="auto"/>
              <w:jc w:val="center"/>
              <w:rPr>
                <w:rFonts w:ascii="Times New Roman" w:hAnsi="Times New Roman"/>
                <w:color w:val="000000"/>
                <w:sz w:val="21"/>
                <w:szCs w:val="21"/>
              </w:rPr>
            </w:pPr>
            <w:r w:rsidRPr="00C53F26">
              <w:rPr>
                <w:rFonts w:ascii="Times New Roman" w:hAnsi="Times New Roman"/>
                <w:color w:val="000000"/>
                <w:sz w:val="21"/>
                <w:szCs w:val="21"/>
              </w:rPr>
              <w:t>6</w:t>
            </w:r>
          </w:p>
        </w:tc>
        <w:tc>
          <w:tcPr>
            <w:tcW w:w="562" w:type="dxa"/>
            <w:gridSpan w:val="3"/>
            <w:shd w:val="clear" w:color="auto" w:fill="FFFFFF"/>
          </w:tcPr>
          <w:p w14:paraId="10182F6E" w14:textId="77777777" w:rsidR="004250BD" w:rsidRPr="00C53F26" w:rsidRDefault="004250BD" w:rsidP="004250BD">
            <w:pPr>
              <w:spacing w:line="240" w:lineRule="auto"/>
              <w:jc w:val="center"/>
              <w:rPr>
                <w:rFonts w:ascii="Times New Roman" w:hAnsi="Times New Roman"/>
                <w:color w:val="000000"/>
                <w:sz w:val="21"/>
                <w:szCs w:val="21"/>
              </w:rPr>
            </w:pPr>
            <w:r w:rsidRPr="00C53F26">
              <w:rPr>
                <w:rFonts w:ascii="Times New Roman" w:hAnsi="Times New Roman"/>
                <w:color w:val="000000"/>
                <w:sz w:val="21"/>
                <w:szCs w:val="21"/>
              </w:rPr>
              <w:t>7</w:t>
            </w:r>
          </w:p>
        </w:tc>
        <w:tc>
          <w:tcPr>
            <w:tcW w:w="563" w:type="dxa"/>
            <w:gridSpan w:val="3"/>
            <w:shd w:val="clear" w:color="auto" w:fill="FFFFFF"/>
          </w:tcPr>
          <w:p w14:paraId="0AE03793" w14:textId="77777777" w:rsidR="004250BD" w:rsidRPr="00C53F26" w:rsidRDefault="004250BD" w:rsidP="004250BD">
            <w:pPr>
              <w:spacing w:line="240" w:lineRule="auto"/>
              <w:jc w:val="center"/>
              <w:rPr>
                <w:rFonts w:ascii="Times New Roman" w:hAnsi="Times New Roman"/>
                <w:color w:val="000000"/>
                <w:sz w:val="21"/>
                <w:szCs w:val="21"/>
              </w:rPr>
            </w:pPr>
            <w:r w:rsidRPr="00C53F26">
              <w:rPr>
                <w:rFonts w:ascii="Times New Roman" w:hAnsi="Times New Roman"/>
                <w:color w:val="000000"/>
                <w:sz w:val="21"/>
                <w:szCs w:val="21"/>
              </w:rPr>
              <w:t>8</w:t>
            </w:r>
          </w:p>
        </w:tc>
        <w:tc>
          <w:tcPr>
            <w:tcW w:w="563" w:type="dxa"/>
            <w:gridSpan w:val="2"/>
            <w:shd w:val="clear" w:color="auto" w:fill="FFFFFF"/>
          </w:tcPr>
          <w:p w14:paraId="56C0C71C" w14:textId="77777777" w:rsidR="004250BD" w:rsidRPr="00C53F26" w:rsidRDefault="004250BD" w:rsidP="004250BD">
            <w:pPr>
              <w:spacing w:line="240" w:lineRule="auto"/>
              <w:jc w:val="center"/>
              <w:rPr>
                <w:rFonts w:ascii="Times New Roman" w:hAnsi="Times New Roman"/>
                <w:color w:val="000000"/>
                <w:sz w:val="21"/>
                <w:szCs w:val="21"/>
              </w:rPr>
            </w:pPr>
            <w:r w:rsidRPr="00C53F26">
              <w:rPr>
                <w:rFonts w:ascii="Times New Roman" w:hAnsi="Times New Roman"/>
                <w:color w:val="000000"/>
                <w:sz w:val="21"/>
                <w:szCs w:val="21"/>
              </w:rPr>
              <w:t>9</w:t>
            </w:r>
          </w:p>
        </w:tc>
        <w:tc>
          <w:tcPr>
            <w:tcW w:w="563" w:type="dxa"/>
            <w:shd w:val="clear" w:color="auto" w:fill="FFFFFF"/>
          </w:tcPr>
          <w:p w14:paraId="3CA36CAA" w14:textId="77777777" w:rsidR="004250BD" w:rsidRPr="00C53F26" w:rsidRDefault="004250BD" w:rsidP="004250BD">
            <w:pPr>
              <w:spacing w:line="240" w:lineRule="auto"/>
              <w:jc w:val="center"/>
              <w:rPr>
                <w:rFonts w:ascii="Times New Roman" w:hAnsi="Times New Roman"/>
                <w:color w:val="000000"/>
                <w:sz w:val="21"/>
                <w:szCs w:val="21"/>
              </w:rPr>
            </w:pPr>
            <w:r w:rsidRPr="00C53F26">
              <w:rPr>
                <w:rFonts w:ascii="Times New Roman" w:hAnsi="Times New Roman"/>
                <w:color w:val="000000"/>
                <w:sz w:val="21"/>
                <w:szCs w:val="21"/>
              </w:rPr>
              <w:t>10</w:t>
            </w:r>
          </w:p>
        </w:tc>
        <w:tc>
          <w:tcPr>
            <w:tcW w:w="1510" w:type="dxa"/>
            <w:gridSpan w:val="2"/>
            <w:shd w:val="clear" w:color="auto" w:fill="FFFFFF"/>
          </w:tcPr>
          <w:p w14:paraId="648C9A62" w14:textId="77777777" w:rsidR="004250BD" w:rsidRPr="00C53F26" w:rsidRDefault="004250BD" w:rsidP="004250BD">
            <w:pPr>
              <w:spacing w:before="40" w:after="40" w:line="240" w:lineRule="auto"/>
              <w:jc w:val="center"/>
              <w:rPr>
                <w:rFonts w:ascii="Times New Roman" w:hAnsi="Times New Roman"/>
                <w:i/>
                <w:color w:val="000000"/>
                <w:spacing w:val="-2"/>
                <w:sz w:val="21"/>
                <w:szCs w:val="21"/>
              </w:rPr>
            </w:pPr>
            <w:r w:rsidRPr="00C53F26">
              <w:rPr>
                <w:rFonts w:ascii="Times New Roman" w:hAnsi="Times New Roman"/>
                <w:i/>
                <w:color w:val="000000"/>
                <w:spacing w:val="-2"/>
                <w:sz w:val="21"/>
                <w:szCs w:val="21"/>
              </w:rPr>
              <w:t>Łącznie</w:t>
            </w:r>
            <w:r>
              <w:rPr>
                <w:rFonts w:ascii="Times New Roman" w:hAnsi="Times New Roman"/>
                <w:i/>
                <w:color w:val="000000"/>
                <w:spacing w:val="-2"/>
                <w:sz w:val="21"/>
                <w:szCs w:val="21"/>
              </w:rPr>
              <w:t xml:space="preserve"> (0-10)</w:t>
            </w:r>
          </w:p>
        </w:tc>
      </w:tr>
      <w:tr w:rsidR="004250BD" w:rsidRPr="008B4FE6" w14:paraId="55575DF3" w14:textId="77777777" w:rsidTr="001E0E1E">
        <w:trPr>
          <w:gridAfter w:val="1"/>
          <w:wAfter w:w="19" w:type="dxa"/>
          <w:trHeight w:val="321"/>
        </w:trPr>
        <w:tc>
          <w:tcPr>
            <w:tcW w:w="3075" w:type="dxa"/>
            <w:gridSpan w:val="4"/>
            <w:shd w:val="clear" w:color="auto" w:fill="FFFFFF"/>
            <w:vAlign w:val="center"/>
          </w:tcPr>
          <w:p w14:paraId="35F7D142" w14:textId="77777777" w:rsidR="004250BD" w:rsidRPr="00C53F26" w:rsidRDefault="004250BD" w:rsidP="004250BD">
            <w:pPr>
              <w:spacing w:line="240" w:lineRule="auto"/>
              <w:rPr>
                <w:rFonts w:ascii="Times New Roman" w:hAnsi="Times New Roman"/>
                <w:color w:val="000000"/>
                <w:sz w:val="21"/>
                <w:szCs w:val="21"/>
              </w:rPr>
            </w:pPr>
            <w:r w:rsidRPr="00C53F26">
              <w:rPr>
                <w:rFonts w:ascii="Times New Roman" w:hAnsi="Times New Roman"/>
                <w:b/>
                <w:color w:val="000000"/>
                <w:sz w:val="21"/>
                <w:szCs w:val="21"/>
              </w:rPr>
              <w:t>Dochody ogółem</w:t>
            </w:r>
          </w:p>
        </w:tc>
        <w:tc>
          <w:tcPr>
            <w:tcW w:w="562" w:type="dxa"/>
            <w:gridSpan w:val="2"/>
            <w:shd w:val="clear" w:color="auto" w:fill="FFFFFF"/>
          </w:tcPr>
          <w:p w14:paraId="7F23AEC9"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16F54A36"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5B2CB063"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5C77BDB3"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78B55FE7"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612D25FD"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1C174B88"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44B9541B"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3"/>
            <w:shd w:val="clear" w:color="auto" w:fill="FFFFFF"/>
          </w:tcPr>
          <w:p w14:paraId="14DC7663"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68B680FD"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3C7F5F9F" w14:textId="77777777" w:rsidR="004250BD" w:rsidRPr="00B37C80" w:rsidRDefault="004250BD" w:rsidP="004250BD">
            <w:pPr>
              <w:spacing w:line="240" w:lineRule="auto"/>
              <w:rPr>
                <w:rFonts w:ascii="Times New Roman" w:hAnsi="Times New Roman"/>
                <w:color w:val="000000"/>
                <w:sz w:val="21"/>
                <w:szCs w:val="21"/>
              </w:rPr>
            </w:pPr>
          </w:p>
        </w:tc>
        <w:tc>
          <w:tcPr>
            <w:tcW w:w="1520" w:type="dxa"/>
            <w:gridSpan w:val="3"/>
            <w:shd w:val="clear" w:color="auto" w:fill="FFFFFF"/>
          </w:tcPr>
          <w:p w14:paraId="7D843E4F" w14:textId="77777777" w:rsidR="004250BD" w:rsidRPr="00B37C80" w:rsidRDefault="004250BD" w:rsidP="004250BD">
            <w:pPr>
              <w:spacing w:line="240" w:lineRule="auto"/>
              <w:rPr>
                <w:rFonts w:ascii="Times New Roman" w:hAnsi="Times New Roman"/>
                <w:color w:val="000000"/>
                <w:spacing w:val="-2"/>
                <w:sz w:val="21"/>
                <w:szCs w:val="21"/>
              </w:rPr>
            </w:pPr>
          </w:p>
        </w:tc>
      </w:tr>
      <w:tr w:rsidR="004250BD" w:rsidRPr="008B4FE6" w14:paraId="5FCE8D37" w14:textId="77777777" w:rsidTr="001E0E1E">
        <w:trPr>
          <w:gridAfter w:val="1"/>
          <w:wAfter w:w="19" w:type="dxa"/>
          <w:trHeight w:val="321"/>
        </w:trPr>
        <w:tc>
          <w:tcPr>
            <w:tcW w:w="3075" w:type="dxa"/>
            <w:gridSpan w:val="4"/>
            <w:shd w:val="clear" w:color="auto" w:fill="FFFFFF"/>
            <w:vAlign w:val="center"/>
          </w:tcPr>
          <w:p w14:paraId="13BC19DB" w14:textId="77777777" w:rsidR="004250BD" w:rsidRPr="00C53F26" w:rsidRDefault="004250BD" w:rsidP="004250BD">
            <w:pPr>
              <w:spacing w:line="240" w:lineRule="auto"/>
              <w:rPr>
                <w:rFonts w:ascii="Times New Roman" w:hAnsi="Times New Roman"/>
                <w:color w:val="000000"/>
                <w:sz w:val="21"/>
                <w:szCs w:val="21"/>
              </w:rPr>
            </w:pPr>
            <w:r w:rsidRPr="00C53F26">
              <w:rPr>
                <w:rFonts w:ascii="Times New Roman" w:hAnsi="Times New Roman"/>
                <w:color w:val="000000"/>
                <w:sz w:val="21"/>
                <w:szCs w:val="21"/>
              </w:rPr>
              <w:t>budżet państwa</w:t>
            </w:r>
          </w:p>
        </w:tc>
        <w:tc>
          <w:tcPr>
            <w:tcW w:w="562" w:type="dxa"/>
            <w:gridSpan w:val="2"/>
            <w:shd w:val="clear" w:color="auto" w:fill="FFFFFF"/>
          </w:tcPr>
          <w:p w14:paraId="3238B396"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444E50D7"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0B802FA9"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4FB11AEB"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58628FDF"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58364A6F"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35D257CC"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617EEDEC"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3"/>
            <w:shd w:val="clear" w:color="auto" w:fill="FFFFFF"/>
          </w:tcPr>
          <w:p w14:paraId="5D7A5524"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39214130"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4BCE929F" w14:textId="77777777" w:rsidR="004250BD" w:rsidRPr="00B37C80" w:rsidRDefault="004250BD" w:rsidP="004250BD">
            <w:pPr>
              <w:spacing w:line="240" w:lineRule="auto"/>
              <w:rPr>
                <w:rFonts w:ascii="Times New Roman" w:hAnsi="Times New Roman"/>
                <w:color w:val="000000"/>
                <w:sz w:val="21"/>
                <w:szCs w:val="21"/>
              </w:rPr>
            </w:pPr>
          </w:p>
        </w:tc>
        <w:tc>
          <w:tcPr>
            <w:tcW w:w="1520" w:type="dxa"/>
            <w:gridSpan w:val="3"/>
            <w:shd w:val="clear" w:color="auto" w:fill="FFFFFF"/>
          </w:tcPr>
          <w:p w14:paraId="4EDBC2D7" w14:textId="77777777" w:rsidR="004250BD" w:rsidRPr="00B37C80" w:rsidRDefault="004250BD" w:rsidP="004250BD">
            <w:pPr>
              <w:spacing w:line="240" w:lineRule="auto"/>
              <w:rPr>
                <w:rFonts w:ascii="Times New Roman" w:hAnsi="Times New Roman"/>
                <w:color w:val="000000"/>
                <w:spacing w:val="-2"/>
                <w:sz w:val="21"/>
                <w:szCs w:val="21"/>
              </w:rPr>
            </w:pPr>
          </w:p>
        </w:tc>
      </w:tr>
      <w:tr w:rsidR="004250BD" w:rsidRPr="008B4FE6" w14:paraId="7E47A8AA" w14:textId="77777777" w:rsidTr="001E0E1E">
        <w:trPr>
          <w:gridAfter w:val="1"/>
          <w:wAfter w:w="19" w:type="dxa"/>
          <w:trHeight w:val="344"/>
        </w:trPr>
        <w:tc>
          <w:tcPr>
            <w:tcW w:w="3075" w:type="dxa"/>
            <w:gridSpan w:val="4"/>
            <w:shd w:val="clear" w:color="auto" w:fill="FFFFFF"/>
            <w:vAlign w:val="center"/>
          </w:tcPr>
          <w:p w14:paraId="120C7264" w14:textId="77777777" w:rsidR="004250BD" w:rsidRPr="00C53F26" w:rsidRDefault="004250BD" w:rsidP="004250BD">
            <w:pPr>
              <w:spacing w:line="240" w:lineRule="auto"/>
              <w:rPr>
                <w:rFonts w:ascii="Times New Roman" w:hAnsi="Times New Roman"/>
                <w:color w:val="000000"/>
                <w:sz w:val="21"/>
                <w:szCs w:val="21"/>
              </w:rPr>
            </w:pPr>
            <w:r w:rsidRPr="00C53F26">
              <w:rPr>
                <w:rFonts w:ascii="Times New Roman" w:hAnsi="Times New Roman"/>
                <w:color w:val="000000"/>
                <w:sz w:val="21"/>
                <w:szCs w:val="21"/>
              </w:rPr>
              <w:t>JST</w:t>
            </w:r>
          </w:p>
        </w:tc>
        <w:tc>
          <w:tcPr>
            <w:tcW w:w="562" w:type="dxa"/>
            <w:gridSpan w:val="2"/>
            <w:shd w:val="clear" w:color="auto" w:fill="FFFFFF"/>
          </w:tcPr>
          <w:p w14:paraId="028D2007"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7B125AC5"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0A313A8C"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1D9FC489"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15436DAD"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56D33846"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0022B8A4"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4F120B92"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3"/>
            <w:shd w:val="clear" w:color="auto" w:fill="FFFFFF"/>
          </w:tcPr>
          <w:p w14:paraId="0252CF63"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3DEAC7AE"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72FB3953" w14:textId="77777777" w:rsidR="004250BD" w:rsidRPr="00B37C80" w:rsidRDefault="004250BD" w:rsidP="004250BD">
            <w:pPr>
              <w:spacing w:line="240" w:lineRule="auto"/>
              <w:rPr>
                <w:rFonts w:ascii="Times New Roman" w:hAnsi="Times New Roman"/>
                <w:color w:val="000000"/>
                <w:sz w:val="21"/>
                <w:szCs w:val="21"/>
              </w:rPr>
            </w:pPr>
          </w:p>
        </w:tc>
        <w:tc>
          <w:tcPr>
            <w:tcW w:w="1520" w:type="dxa"/>
            <w:gridSpan w:val="3"/>
            <w:shd w:val="clear" w:color="auto" w:fill="FFFFFF"/>
          </w:tcPr>
          <w:p w14:paraId="2AD31133" w14:textId="77777777" w:rsidR="004250BD" w:rsidRPr="00B37C80" w:rsidRDefault="004250BD" w:rsidP="004250BD">
            <w:pPr>
              <w:spacing w:line="240" w:lineRule="auto"/>
              <w:rPr>
                <w:rFonts w:ascii="Times New Roman" w:hAnsi="Times New Roman"/>
                <w:color w:val="000000"/>
                <w:sz w:val="21"/>
                <w:szCs w:val="21"/>
              </w:rPr>
            </w:pPr>
          </w:p>
        </w:tc>
      </w:tr>
      <w:tr w:rsidR="004250BD" w:rsidRPr="008B4FE6" w14:paraId="02108D9A" w14:textId="77777777" w:rsidTr="001E0E1E">
        <w:trPr>
          <w:gridAfter w:val="1"/>
          <w:wAfter w:w="19" w:type="dxa"/>
          <w:trHeight w:val="344"/>
        </w:trPr>
        <w:tc>
          <w:tcPr>
            <w:tcW w:w="3075" w:type="dxa"/>
            <w:gridSpan w:val="4"/>
            <w:shd w:val="clear" w:color="auto" w:fill="FFFFFF"/>
            <w:vAlign w:val="center"/>
          </w:tcPr>
          <w:p w14:paraId="1E1E8B7A" w14:textId="77777777" w:rsidR="004250BD" w:rsidRPr="00C53F26" w:rsidRDefault="004250BD" w:rsidP="004250BD">
            <w:pPr>
              <w:spacing w:line="240" w:lineRule="auto"/>
              <w:rPr>
                <w:rFonts w:ascii="Times New Roman" w:hAnsi="Times New Roman"/>
                <w:color w:val="000000"/>
                <w:sz w:val="21"/>
                <w:szCs w:val="21"/>
              </w:rPr>
            </w:pPr>
            <w:r w:rsidRPr="00C53F26">
              <w:rPr>
                <w:rFonts w:ascii="Times New Roman" w:hAnsi="Times New Roman"/>
                <w:color w:val="000000"/>
                <w:sz w:val="21"/>
                <w:szCs w:val="21"/>
              </w:rPr>
              <w:t>pozostałe jednostki (oddzielnie)</w:t>
            </w:r>
          </w:p>
        </w:tc>
        <w:tc>
          <w:tcPr>
            <w:tcW w:w="562" w:type="dxa"/>
            <w:gridSpan w:val="2"/>
            <w:shd w:val="clear" w:color="auto" w:fill="FFFFFF"/>
          </w:tcPr>
          <w:p w14:paraId="14D99BC4"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7B397CE0"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677892EF"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17A9DAE1"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6A3EAD79"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0191DC98"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53C85A55"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483E41AD"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3"/>
            <w:shd w:val="clear" w:color="auto" w:fill="FFFFFF"/>
          </w:tcPr>
          <w:p w14:paraId="176A6424"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679067D5"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29EC3D68" w14:textId="77777777" w:rsidR="004250BD" w:rsidRPr="00B37C80" w:rsidRDefault="004250BD" w:rsidP="004250BD">
            <w:pPr>
              <w:spacing w:line="240" w:lineRule="auto"/>
              <w:rPr>
                <w:rFonts w:ascii="Times New Roman" w:hAnsi="Times New Roman"/>
                <w:color w:val="000000"/>
                <w:sz w:val="21"/>
                <w:szCs w:val="21"/>
              </w:rPr>
            </w:pPr>
          </w:p>
        </w:tc>
        <w:tc>
          <w:tcPr>
            <w:tcW w:w="1520" w:type="dxa"/>
            <w:gridSpan w:val="3"/>
            <w:shd w:val="clear" w:color="auto" w:fill="FFFFFF"/>
          </w:tcPr>
          <w:p w14:paraId="66FC8F41" w14:textId="77777777" w:rsidR="004250BD" w:rsidRPr="00B37C80" w:rsidRDefault="004250BD" w:rsidP="004250BD">
            <w:pPr>
              <w:spacing w:line="240" w:lineRule="auto"/>
              <w:rPr>
                <w:rFonts w:ascii="Times New Roman" w:hAnsi="Times New Roman"/>
                <w:color w:val="000000"/>
                <w:sz w:val="21"/>
                <w:szCs w:val="21"/>
              </w:rPr>
            </w:pPr>
          </w:p>
        </w:tc>
      </w:tr>
      <w:tr w:rsidR="004250BD" w:rsidRPr="008B4FE6" w14:paraId="69BD84FA" w14:textId="77777777" w:rsidTr="001E0E1E">
        <w:trPr>
          <w:gridAfter w:val="1"/>
          <w:wAfter w:w="19" w:type="dxa"/>
          <w:trHeight w:val="330"/>
        </w:trPr>
        <w:tc>
          <w:tcPr>
            <w:tcW w:w="3075" w:type="dxa"/>
            <w:gridSpan w:val="4"/>
            <w:shd w:val="clear" w:color="auto" w:fill="FFFFFF"/>
            <w:vAlign w:val="center"/>
          </w:tcPr>
          <w:p w14:paraId="50151061" w14:textId="77777777" w:rsidR="004250BD" w:rsidRPr="00C53F26" w:rsidRDefault="004250BD" w:rsidP="004250BD">
            <w:pPr>
              <w:spacing w:line="240" w:lineRule="auto"/>
              <w:rPr>
                <w:rFonts w:ascii="Times New Roman" w:hAnsi="Times New Roman"/>
                <w:color w:val="000000"/>
                <w:sz w:val="21"/>
                <w:szCs w:val="21"/>
              </w:rPr>
            </w:pPr>
            <w:r w:rsidRPr="00C53F26">
              <w:rPr>
                <w:rFonts w:ascii="Times New Roman" w:hAnsi="Times New Roman"/>
                <w:b/>
                <w:color w:val="000000"/>
                <w:sz w:val="21"/>
                <w:szCs w:val="21"/>
              </w:rPr>
              <w:t>Wydatki ogółem</w:t>
            </w:r>
          </w:p>
        </w:tc>
        <w:tc>
          <w:tcPr>
            <w:tcW w:w="562" w:type="dxa"/>
            <w:gridSpan w:val="2"/>
            <w:shd w:val="clear" w:color="auto" w:fill="FFFFFF"/>
          </w:tcPr>
          <w:p w14:paraId="5322455C"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64CBCF62"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79DFD131"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1A6948E7"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541E8262"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317CD9D8"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1DBE110E"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1FA11AE8"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3"/>
            <w:shd w:val="clear" w:color="auto" w:fill="FFFFFF"/>
          </w:tcPr>
          <w:p w14:paraId="02920170"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364DE048"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64A205A5" w14:textId="77777777" w:rsidR="004250BD" w:rsidRPr="00B37C80" w:rsidRDefault="004250BD" w:rsidP="004250BD">
            <w:pPr>
              <w:spacing w:line="240" w:lineRule="auto"/>
              <w:rPr>
                <w:rFonts w:ascii="Times New Roman" w:hAnsi="Times New Roman"/>
                <w:color w:val="000000"/>
                <w:sz w:val="21"/>
                <w:szCs w:val="21"/>
              </w:rPr>
            </w:pPr>
          </w:p>
        </w:tc>
        <w:tc>
          <w:tcPr>
            <w:tcW w:w="1520" w:type="dxa"/>
            <w:gridSpan w:val="3"/>
            <w:shd w:val="clear" w:color="auto" w:fill="FFFFFF"/>
          </w:tcPr>
          <w:p w14:paraId="36BF7378" w14:textId="77777777" w:rsidR="004250BD" w:rsidRPr="00B37C80" w:rsidRDefault="004250BD" w:rsidP="004250BD">
            <w:pPr>
              <w:spacing w:line="240" w:lineRule="auto"/>
              <w:rPr>
                <w:rFonts w:ascii="Times New Roman" w:hAnsi="Times New Roman"/>
                <w:color w:val="000000"/>
                <w:sz w:val="21"/>
                <w:szCs w:val="21"/>
              </w:rPr>
            </w:pPr>
          </w:p>
        </w:tc>
      </w:tr>
      <w:tr w:rsidR="004250BD" w:rsidRPr="008B4FE6" w14:paraId="141F608A" w14:textId="77777777" w:rsidTr="001E0E1E">
        <w:trPr>
          <w:gridAfter w:val="1"/>
          <w:wAfter w:w="19" w:type="dxa"/>
          <w:trHeight w:val="330"/>
        </w:trPr>
        <w:tc>
          <w:tcPr>
            <w:tcW w:w="3075" w:type="dxa"/>
            <w:gridSpan w:val="4"/>
            <w:shd w:val="clear" w:color="auto" w:fill="FFFFFF"/>
            <w:vAlign w:val="center"/>
          </w:tcPr>
          <w:p w14:paraId="26A3687A" w14:textId="77777777" w:rsidR="004250BD" w:rsidRPr="00C53F26" w:rsidRDefault="004250BD" w:rsidP="004250BD">
            <w:pPr>
              <w:spacing w:line="240" w:lineRule="auto"/>
              <w:rPr>
                <w:rFonts w:ascii="Times New Roman" w:hAnsi="Times New Roman"/>
                <w:color w:val="000000"/>
                <w:sz w:val="21"/>
                <w:szCs w:val="21"/>
              </w:rPr>
            </w:pPr>
            <w:r w:rsidRPr="00C53F26">
              <w:rPr>
                <w:rFonts w:ascii="Times New Roman" w:hAnsi="Times New Roman"/>
                <w:color w:val="000000"/>
                <w:sz w:val="21"/>
                <w:szCs w:val="21"/>
              </w:rPr>
              <w:t>budżet państwa</w:t>
            </w:r>
          </w:p>
        </w:tc>
        <w:tc>
          <w:tcPr>
            <w:tcW w:w="562" w:type="dxa"/>
            <w:gridSpan w:val="2"/>
            <w:shd w:val="clear" w:color="auto" w:fill="FFFFFF"/>
          </w:tcPr>
          <w:p w14:paraId="65EBDB3F"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2446F24E"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50CA5BD3"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7E317E0C"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4BBD8EBD"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4219D695"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7449D782"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4FDD9E12"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3"/>
            <w:shd w:val="clear" w:color="auto" w:fill="FFFFFF"/>
          </w:tcPr>
          <w:p w14:paraId="0405FE85"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7501EFF5"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665F7A52" w14:textId="77777777" w:rsidR="004250BD" w:rsidRPr="00B37C80" w:rsidRDefault="004250BD" w:rsidP="004250BD">
            <w:pPr>
              <w:spacing w:line="240" w:lineRule="auto"/>
              <w:rPr>
                <w:rFonts w:ascii="Times New Roman" w:hAnsi="Times New Roman"/>
                <w:color w:val="000000"/>
                <w:sz w:val="21"/>
                <w:szCs w:val="21"/>
              </w:rPr>
            </w:pPr>
          </w:p>
        </w:tc>
        <w:tc>
          <w:tcPr>
            <w:tcW w:w="1520" w:type="dxa"/>
            <w:gridSpan w:val="3"/>
            <w:shd w:val="clear" w:color="auto" w:fill="FFFFFF"/>
          </w:tcPr>
          <w:p w14:paraId="77E4806A" w14:textId="77777777" w:rsidR="004250BD" w:rsidRPr="00B37C80" w:rsidRDefault="004250BD" w:rsidP="004250BD">
            <w:pPr>
              <w:spacing w:line="240" w:lineRule="auto"/>
              <w:rPr>
                <w:rFonts w:ascii="Times New Roman" w:hAnsi="Times New Roman"/>
                <w:color w:val="000000"/>
                <w:sz w:val="21"/>
                <w:szCs w:val="21"/>
              </w:rPr>
            </w:pPr>
          </w:p>
        </w:tc>
      </w:tr>
      <w:tr w:rsidR="004250BD" w:rsidRPr="008B4FE6" w14:paraId="16479BED" w14:textId="77777777" w:rsidTr="001E0E1E">
        <w:trPr>
          <w:gridAfter w:val="1"/>
          <w:wAfter w:w="19" w:type="dxa"/>
          <w:trHeight w:val="351"/>
        </w:trPr>
        <w:tc>
          <w:tcPr>
            <w:tcW w:w="3075" w:type="dxa"/>
            <w:gridSpan w:val="4"/>
            <w:shd w:val="clear" w:color="auto" w:fill="FFFFFF"/>
            <w:vAlign w:val="center"/>
          </w:tcPr>
          <w:p w14:paraId="12C755B1" w14:textId="77777777" w:rsidR="004250BD" w:rsidRPr="00C53F26" w:rsidRDefault="004250BD" w:rsidP="004250BD">
            <w:pPr>
              <w:spacing w:line="240" w:lineRule="auto"/>
              <w:rPr>
                <w:rFonts w:ascii="Times New Roman" w:hAnsi="Times New Roman"/>
                <w:color w:val="000000"/>
                <w:sz w:val="21"/>
                <w:szCs w:val="21"/>
              </w:rPr>
            </w:pPr>
            <w:r w:rsidRPr="00C53F26">
              <w:rPr>
                <w:rFonts w:ascii="Times New Roman" w:hAnsi="Times New Roman"/>
                <w:color w:val="000000"/>
                <w:sz w:val="21"/>
                <w:szCs w:val="21"/>
              </w:rPr>
              <w:t>JST</w:t>
            </w:r>
          </w:p>
        </w:tc>
        <w:tc>
          <w:tcPr>
            <w:tcW w:w="562" w:type="dxa"/>
            <w:gridSpan w:val="2"/>
            <w:shd w:val="clear" w:color="auto" w:fill="FFFFFF"/>
          </w:tcPr>
          <w:p w14:paraId="042F2CB0"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20D2170F"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36CB59FD"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324819F3"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13184D5B"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265C59E0"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3FF0BA98"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1133395B"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3"/>
            <w:shd w:val="clear" w:color="auto" w:fill="FFFFFF"/>
          </w:tcPr>
          <w:p w14:paraId="752C0D41"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36057578"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0A784401" w14:textId="77777777" w:rsidR="004250BD" w:rsidRPr="00B37C80" w:rsidRDefault="004250BD" w:rsidP="004250BD">
            <w:pPr>
              <w:spacing w:line="240" w:lineRule="auto"/>
              <w:rPr>
                <w:rFonts w:ascii="Times New Roman" w:hAnsi="Times New Roman"/>
                <w:color w:val="000000"/>
                <w:sz w:val="21"/>
                <w:szCs w:val="21"/>
              </w:rPr>
            </w:pPr>
          </w:p>
        </w:tc>
        <w:tc>
          <w:tcPr>
            <w:tcW w:w="1520" w:type="dxa"/>
            <w:gridSpan w:val="3"/>
            <w:shd w:val="clear" w:color="auto" w:fill="FFFFFF"/>
          </w:tcPr>
          <w:p w14:paraId="42D591CF" w14:textId="77777777" w:rsidR="004250BD" w:rsidRPr="00B37C80" w:rsidRDefault="004250BD" w:rsidP="004250BD">
            <w:pPr>
              <w:spacing w:line="240" w:lineRule="auto"/>
              <w:rPr>
                <w:rFonts w:ascii="Times New Roman" w:hAnsi="Times New Roman"/>
                <w:color w:val="000000"/>
                <w:sz w:val="21"/>
                <w:szCs w:val="21"/>
              </w:rPr>
            </w:pPr>
          </w:p>
        </w:tc>
      </w:tr>
      <w:tr w:rsidR="004250BD" w:rsidRPr="008B4FE6" w14:paraId="6A95FCE6" w14:textId="77777777" w:rsidTr="001E0E1E">
        <w:trPr>
          <w:gridAfter w:val="1"/>
          <w:wAfter w:w="19" w:type="dxa"/>
          <w:trHeight w:val="351"/>
        </w:trPr>
        <w:tc>
          <w:tcPr>
            <w:tcW w:w="3075" w:type="dxa"/>
            <w:gridSpan w:val="4"/>
            <w:shd w:val="clear" w:color="auto" w:fill="FFFFFF"/>
            <w:vAlign w:val="center"/>
          </w:tcPr>
          <w:p w14:paraId="543591E3" w14:textId="77777777" w:rsidR="004250BD" w:rsidRPr="00C53F26" w:rsidRDefault="004250BD" w:rsidP="004250BD">
            <w:pPr>
              <w:spacing w:line="240" w:lineRule="auto"/>
              <w:rPr>
                <w:rFonts w:ascii="Times New Roman" w:hAnsi="Times New Roman"/>
                <w:color w:val="000000"/>
                <w:sz w:val="21"/>
                <w:szCs w:val="21"/>
              </w:rPr>
            </w:pPr>
            <w:r w:rsidRPr="00C53F26">
              <w:rPr>
                <w:rFonts w:ascii="Times New Roman" w:hAnsi="Times New Roman"/>
                <w:color w:val="000000"/>
                <w:sz w:val="21"/>
                <w:szCs w:val="21"/>
              </w:rPr>
              <w:t>pozostałe jednostki (oddzielnie)</w:t>
            </w:r>
          </w:p>
        </w:tc>
        <w:tc>
          <w:tcPr>
            <w:tcW w:w="562" w:type="dxa"/>
            <w:gridSpan w:val="2"/>
            <w:shd w:val="clear" w:color="auto" w:fill="FFFFFF"/>
          </w:tcPr>
          <w:p w14:paraId="262A938C"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4A6B32C8"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0D880318"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35EB5A6E"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20F8F5F8"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0A00F3ED"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619A93DA"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0226FA5A"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3"/>
            <w:shd w:val="clear" w:color="auto" w:fill="FFFFFF"/>
          </w:tcPr>
          <w:p w14:paraId="2C5EEE3E"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50E6860F"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36B1CD82" w14:textId="77777777" w:rsidR="004250BD" w:rsidRPr="00B37C80" w:rsidRDefault="004250BD" w:rsidP="004250BD">
            <w:pPr>
              <w:spacing w:line="240" w:lineRule="auto"/>
              <w:rPr>
                <w:rFonts w:ascii="Times New Roman" w:hAnsi="Times New Roman"/>
                <w:color w:val="000000"/>
                <w:sz w:val="21"/>
                <w:szCs w:val="21"/>
              </w:rPr>
            </w:pPr>
          </w:p>
        </w:tc>
        <w:tc>
          <w:tcPr>
            <w:tcW w:w="1520" w:type="dxa"/>
            <w:gridSpan w:val="3"/>
            <w:shd w:val="clear" w:color="auto" w:fill="FFFFFF"/>
          </w:tcPr>
          <w:p w14:paraId="5E25C8D2" w14:textId="77777777" w:rsidR="004250BD" w:rsidRPr="00B37C80" w:rsidRDefault="004250BD" w:rsidP="004250BD">
            <w:pPr>
              <w:spacing w:line="240" w:lineRule="auto"/>
              <w:rPr>
                <w:rFonts w:ascii="Times New Roman" w:hAnsi="Times New Roman"/>
                <w:color w:val="000000"/>
                <w:sz w:val="21"/>
                <w:szCs w:val="21"/>
              </w:rPr>
            </w:pPr>
          </w:p>
        </w:tc>
      </w:tr>
      <w:tr w:rsidR="004250BD" w:rsidRPr="008B4FE6" w14:paraId="2F48BBA0" w14:textId="77777777" w:rsidTr="001E0E1E">
        <w:trPr>
          <w:gridAfter w:val="1"/>
          <w:wAfter w:w="19" w:type="dxa"/>
          <w:trHeight w:val="360"/>
        </w:trPr>
        <w:tc>
          <w:tcPr>
            <w:tcW w:w="3075" w:type="dxa"/>
            <w:gridSpan w:val="4"/>
            <w:shd w:val="clear" w:color="auto" w:fill="FFFFFF"/>
            <w:vAlign w:val="center"/>
          </w:tcPr>
          <w:p w14:paraId="1713F0E1" w14:textId="77777777" w:rsidR="004250BD" w:rsidRPr="00C53F26" w:rsidRDefault="004250BD" w:rsidP="004250BD">
            <w:pPr>
              <w:spacing w:line="240" w:lineRule="auto"/>
              <w:rPr>
                <w:rFonts w:ascii="Times New Roman" w:hAnsi="Times New Roman"/>
                <w:color w:val="000000"/>
                <w:sz w:val="21"/>
                <w:szCs w:val="21"/>
              </w:rPr>
            </w:pPr>
            <w:r w:rsidRPr="00C53F26">
              <w:rPr>
                <w:rFonts w:ascii="Times New Roman" w:hAnsi="Times New Roman"/>
                <w:b/>
                <w:color w:val="000000"/>
                <w:sz w:val="21"/>
                <w:szCs w:val="21"/>
              </w:rPr>
              <w:t>Saldo ogółem</w:t>
            </w:r>
          </w:p>
        </w:tc>
        <w:tc>
          <w:tcPr>
            <w:tcW w:w="562" w:type="dxa"/>
            <w:gridSpan w:val="2"/>
            <w:shd w:val="clear" w:color="auto" w:fill="FFFFFF"/>
          </w:tcPr>
          <w:p w14:paraId="730C9BBC"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45BF7DBF"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5E47EB5E"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081D4CF8"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671E7512"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167E2F79"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01EFF912"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6E32DF49"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3"/>
            <w:shd w:val="clear" w:color="auto" w:fill="FFFFFF"/>
          </w:tcPr>
          <w:p w14:paraId="30ACD2C2"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711E21C8"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2C02F689" w14:textId="77777777" w:rsidR="004250BD" w:rsidRPr="00B37C80" w:rsidRDefault="004250BD" w:rsidP="004250BD">
            <w:pPr>
              <w:spacing w:line="240" w:lineRule="auto"/>
              <w:rPr>
                <w:rFonts w:ascii="Times New Roman" w:hAnsi="Times New Roman"/>
                <w:color w:val="000000"/>
                <w:sz w:val="21"/>
                <w:szCs w:val="21"/>
              </w:rPr>
            </w:pPr>
          </w:p>
        </w:tc>
        <w:tc>
          <w:tcPr>
            <w:tcW w:w="1520" w:type="dxa"/>
            <w:gridSpan w:val="3"/>
            <w:shd w:val="clear" w:color="auto" w:fill="FFFFFF"/>
          </w:tcPr>
          <w:p w14:paraId="08B8A96F" w14:textId="77777777" w:rsidR="004250BD" w:rsidRPr="00B37C80" w:rsidRDefault="004250BD" w:rsidP="004250BD">
            <w:pPr>
              <w:spacing w:line="240" w:lineRule="auto"/>
              <w:rPr>
                <w:rFonts w:ascii="Times New Roman" w:hAnsi="Times New Roman"/>
                <w:color w:val="000000"/>
                <w:sz w:val="21"/>
                <w:szCs w:val="21"/>
              </w:rPr>
            </w:pPr>
          </w:p>
        </w:tc>
      </w:tr>
      <w:tr w:rsidR="004250BD" w:rsidRPr="008B4FE6" w14:paraId="39FC70CE" w14:textId="77777777" w:rsidTr="001E0E1E">
        <w:trPr>
          <w:gridAfter w:val="1"/>
          <w:wAfter w:w="19" w:type="dxa"/>
          <w:trHeight w:val="360"/>
        </w:trPr>
        <w:tc>
          <w:tcPr>
            <w:tcW w:w="3075" w:type="dxa"/>
            <w:gridSpan w:val="4"/>
            <w:shd w:val="clear" w:color="auto" w:fill="FFFFFF"/>
            <w:vAlign w:val="center"/>
          </w:tcPr>
          <w:p w14:paraId="1452BABA" w14:textId="77777777" w:rsidR="004250BD" w:rsidRPr="00C53F26" w:rsidRDefault="004250BD" w:rsidP="004250BD">
            <w:pPr>
              <w:spacing w:line="240" w:lineRule="auto"/>
              <w:rPr>
                <w:rFonts w:ascii="Times New Roman" w:hAnsi="Times New Roman"/>
                <w:color w:val="000000"/>
                <w:sz w:val="21"/>
                <w:szCs w:val="21"/>
              </w:rPr>
            </w:pPr>
            <w:r w:rsidRPr="00C53F26">
              <w:rPr>
                <w:rFonts w:ascii="Times New Roman" w:hAnsi="Times New Roman"/>
                <w:color w:val="000000"/>
                <w:sz w:val="21"/>
                <w:szCs w:val="21"/>
              </w:rPr>
              <w:t>budżet państwa</w:t>
            </w:r>
          </w:p>
        </w:tc>
        <w:tc>
          <w:tcPr>
            <w:tcW w:w="562" w:type="dxa"/>
            <w:gridSpan w:val="2"/>
            <w:shd w:val="clear" w:color="auto" w:fill="FFFFFF"/>
          </w:tcPr>
          <w:p w14:paraId="44D21DA1"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4BC77BD6"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3EE68C1F"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2D9A50C3"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141917F8"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21B93161"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58A81720"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438C0C01"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3"/>
            <w:shd w:val="clear" w:color="auto" w:fill="FFFFFF"/>
          </w:tcPr>
          <w:p w14:paraId="6EB552FC"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3D3D7878"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7A437539" w14:textId="77777777" w:rsidR="004250BD" w:rsidRPr="00B37C80" w:rsidRDefault="004250BD" w:rsidP="004250BD">
            <w:pPr>
              <w:spacing w:line="240" w:lineRule="auto"/>
              <w:rPr>
                <w:rFonts w:ascii="Times New Roman" w:hAnsi="Times New Roman"/>
                <w:color w:val="000000"/>
                <w:sz w:val="21"/>
                <w:szCs w:val="21"/>
              </w:rPr>
            </w:pPr>
          </w:p>
        </w:tc>
        <w:tc>
          <w:tcPr>
            <w:tcW w:w="1520" w:type="dxa"/>
            <w:gridSpan w:val="3"/>
            <w:shd w:val="clear" w:color="auto" w:fill="FFFFFF"/>
          </w:tcPr>
          <w:p w14:paraId="08F4FF8D" w14:textId="77777777" w:rsidR="004250BD" w:rsidRPr="00B37C80" w:rsidRDefault="004250BD" w:rsidP="004250BD">
            <w:pPr>
              <w:spacing w:line="240" w:lineRule="auto"/>
              <w:rPr>
                <w:rFonts w:ascii="Times New Roman" w:hAnsi="Times New Roman"/>
                <w:color w:val="000000"/>
                <w:sz w:val="21"/>
                <w:szCs w:val="21"/>
              </w:rPr>
            </w:pPr>
          </w:p>
        </w:tc>
      </w:tr>
      <w:tr w:rsidR="004250BD" w:rsidRPr="008B4FE6" w14:paraId="18149D6B" w14:textId="77777777" w:rsidTr="001E0E1E">
        <w:trPr>
          <w:gridAfter w:val="1"/>
          <w:wAfter w:w="19" w:type="dxa"/>
          <w:trHeight w:val="357"/>
        </w:trPr>
        <w:tc>
          <w:tcPr>
            <w:tcW w:w="3075" w:type="dxa"/>
            <w:gridSpan w:val="4"/>
            <w:shd w:val="clear" w:color="auto" w:fill="FFFFFF"/>
            <w:vAlign w:val="center"/>
          </w:tcPr>
          <w:p w14:paraId="24806B99" w14:textId="77777777" w:rsidR="004250BD" w:rsidRPr="00C53F26" w:rsidRDefault="004250BD" w:rsidP="004250BD">
            <w:pPr>
              <w:spacing w:line="240" w:lineRule="auto"/>
              <w:rPr>
                <w:rFonts w:ascii="Times New Roman" w:hAnsi="Times New Roman"/>
                <w:color w:val="000000"/>
                <w:sz w:val="21"/>
                <w:szCs w:val="21"/>
              </w:rPr>
            </w:pPr>
            <w:r w:rsidRPr="00C53F26">
              <w:rPr>
                <w:rFonts w:ascii="Times New Roman" w:hAnsi="Times New Roman"/>
                <w:color w:val="000000"/>
                <w:sz w:val="21"/>
                <w:szCs w:val="21"/>
              </w:rPr>
              <w:t>JST</w:t>
            </w:r>
          </w:p>
        </w:tc>
        <w:tc>
          <w:tcPr>
            <w:tcW w:w="562" w:type="dxa"/>
            <w:gridSpan w:val="2"/>
            <w:shd w:val="clear" w:color="auto" w:fill="FFFFFF"/>
          </w:tcPr>
          <w:p w14:paraId="6DACA179"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12BB9772"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41ADA6E3"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3DE82E54"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0F461A85"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0F74172B"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73A97E98"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486A9357"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3"/>
            <w:shd w:val="clear" w:color="auto" w:fill="FFFFFF"/>
          </w:tcPr>
          <w:p w14:paraId="3BA34FD7"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033ABFC7"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7FDBF281" w14:textId="77777777" w:rsidR="004250BD" w:rsidRPr="00B37C80" w:rsidRDefault="004250BD" w:rsidP="004250BD">
            <w:pPr>
              <w:spacing w:line="240" w:lineRule="auto"/>
              <w:rPr>
                <w:rFonts w:ascii="Times New Roman" w:hAnsi="Times New Roman"/>
                <w:color w:val="000000"/>
                <w:sz w:val="21"/>
                <w:szCs w:val="21"/>
              </w:rPr>
            </w:pPr>
          </w:p>
        </w:tc>
        <w:tc>
          <w:tcPr>
            <w:tcW w:w="1520" w:type="dxa"/>
            <w:gridSpan w:val="3"/>
            <w:shd w:val="clear" w:color="auto" w:fill="FFFFFF"/>
          </w:tcPr>
          <w:p w14:paraId="33F34E6E" w14:textId="77777777" w:rsidR="004250BD" w:rsidRPr="00B37C80" w:rsidRDefault="004250BD" w:rsidP="004250BD">
            <w:pPr>
              <w:spacing w:line="240" w:lineRule="auto"/>
              <w:rPr>
                <w:rFonts w:ascii="Times New Roman" w:hAnsi="Times New Roman"/>
                <w:color w:val="000000"/>
                <w:sz w:val="21"/>
                <w:szCs w:val="21"/>
              </w:rPr>
            </w:pPr>
          </w:p>
        </w:tc>
      </w:tr>
      <w:tr w:rsidR="004250BD" w:rsidRPr="008B4FE6" w14:paraId="273C05FD" w14:textId="77777777" w:rsidTr="001E0E1E">
        <w:trPr>
          <w:gridAfter w:val="1"/>
          <w:wAfter w:w="19" w:type="dxa"/>
          <w:trHeight w:val="357"/>
        </w:trPr>
        <w:tc>
          <w:tcPr>
            <w:tcW w:w="3075" w:type="dxa"/>
            <w:gridSpan w:val="4"/>
            <w:shd w:val="clear" w:color="auto" w:fill="FFFFFF"/>
            <w:vAlign w:val="center"/>
          </w:tcPr>
          <w:p w14:paraId="69E7C1F9" w14:textId="77777777" w:rsidR="004250BD" w:rsidRPr="00C53F26" w:rsidRDefault="004250BD" w:rsidP="004250BD">
            <w:pPr>
              <w:spacing w:line="240" w:lineRule="auto"/>
              <w:rPr>
                <w:rFonts w:ascii="Times New Roman" w:hAnsi="Times New Roman"/>
                <w:color w:val="000000"/>
                <w:sz w:val="21"/>
                <w:szCs w:val="21"/>
              </w:rPr>
            </w:pPr>
            <w:r w:rsidRPr="00C53F26">
              <w:rPr>
                <w:rFonts w:ascii="Times New Roman" w:hAnsi="Times New Roman"/>
                <w:color w:val="000000"/>
                <w:sz w:val="21"/>
                <w:szCs w:val="21"/>
              </w:rPr>
              <w:t>pozostałe jednostki (oddzielnie)</w:t>
            </w:r>
          </w:p>
        </w:tc>
        <w:tc>
          <w:tcPr>
            <w:tcW w:w="562" w:type="dxa"/>
            <w:gridSpan w:val="2"/>
            <w:shd w:val="clear" w:color="auto" w:fill="FFFFFF"/>
          </w:tcPr>
          <w:p w14:paraId="7B095ED2"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318797AD"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39D28537"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5C4D5FC0"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1F5F419D"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2464D6FD"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4B986F2B" w14:textId="77777777" w:rsidR="004250BD" w:rsidRPr="00B37C80" w:rsidRDefault="004250BD" w:rsidP="004250BD">
            <w:pPr>
              <w:spacing w:line="240" w:lineRule="auto"/>
              <w:rPr>
                <w:rFonts w:ascii="Times New Roman" w:hAnsi="Times New Roman"/>
                <w:color w:val="000000"/>
                <w:sz w:val="21"/>
                <w:szCs w:val="21"/>
              </w:rPr>
            </w:pPr>
          </w:p>
        </w:tc>
        <w:tc>
          <w:tcPr>
            <w:tcW w:w="562" w:type="dxa"/>
            <w:gridSpan w:val="3"/>
            <w:shd w:val="clear" w:color="auto" w:fill="FFFFFF"/>
          </w:tcPr>
          <w:p w14:paraId="31ED947F"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3"/>
            <w:shd w:val="clear" w:color="auto" w:fill="FFFFFF"/>
          </w:tcPr>
          <w:p w14:paraId="026697BE" w14:textId="77777777" w:rsidR="004250BD" w:rsidRPr="00B37C80" w:rsidRDefault="004250BD" w:rsidP="004250BD">
            <w:pPr>
              <w:spacing w:line="240" w:lineRule="auto"/>
              <w:rPr>
                <w:rFonts w:ascii="Times New Roman" w:hAnsi="Times New Roman"/>
                <w:color w:val="000000"/>
                <w:sz w:val="21"/>
                <w:szCs w:val="21"/>
              </w:rPr>
            </w:pPr>
          </w:p>
        </w:tc>
        <w:tc>
          <w:tcPr>
            <w:tcW w:w="563" w:type="dxa"/>
            <w:gridSpan w:val="2"/>
            <w:shd w:val="clear" w:color="auto" w:fill="FFFFFF"/>
          </w:tcPr>
          <w:p w14:paraId="34D81211" w14:textId="77777777" w:rsidR="004250BD" w:rsidRPr="00B37C80" w:rsidRDefault="004250BD" w:rsidP="004250BD">
            <w:pPr>
              <w:spacing w:line="240" w:lineRule="auto"/>
              <w:rPr>
                <w:rFonts w:ascii="Times New Roman" w:hAnsi="Times New Roman"/>
                <w:color w:val="000000"/>
                <w:sz w:val="21"/>
                <w:szCs w:val="21"/>
              </w:rPr>
            </w:pPr>
          </w:p>
        </w:tc>
        <w:tc>
          <w:tcPr>
            <w:tcW w:w="563" w:type="dxa"/>
            <w:shd w:val="clear" w:color="auto" w:fill="FFFFFF"/>
          </w:tcPr>
          <w:p w14:paraId="6039D8F0" w14:textId="77777777" w:rsidR="004250BD" w:rsidRPr="00B37C80" w:rsidRDefault="004250BD" w:rsidP="004250BD">
            <w:pPr>
              <w:spacing w:line="240" w:lineRule="auto"/>
              <w:rPr>
                <w:rFonts w:ascii="Times New Roman" w:hAnsi="Times New Roman"/>
                <w:color w:val="000000"/>
                <w:sz w:val="21"/>
                <w:szCs w:val="21"/>
              </w:rPr>
            </w:pPr>
          </w:p>
        </w:tc>
        <w:tc>
          <w:tcPr>
            <w:tcW w:w="1520" w:type="dxa"/>
            <w:gridSpan w:val="3"/>
            <w:shd w:val="clear" w:color="auto" w:fill="FFFFFF"/>
          </w:tcPr>
          <w:p w14:paraId="264459F6" w14:textId="77777777" w:rsidR="004250BD" w:rsidRPr="00B37C80" w:rsidRDefault="004250BD" w:rsidP="004250BD">
            <w:pPr>
              <w:spacing w:line="240" w:lineRule="auto"/>
              <w:rPr>
                <w:rFonts w:ascii="Times New Roman" w:hAnsi="Times New Roman"/>
                <w:color w:val="000000"/>
                <w:sz w:val="21"/>
                <w:szCs w:val="21"/>
              </w:rPr>
            </w:pPr>
          </w:p>
        </w:tc>
      </w:tr>
      <w:tr w:rsidR="004250BD" w:rsidRPr="008B4FE6" w14:paraId="10C87CD7" w14:textId="77777777" w:rsidTr="001E0E1E">
        <w:trPr>
          <w:gridAfter w:val="2"/>
          <w:wAfter w:w="29" w:type="dxa"/>
          <w:trHeight w:val="348"/>
        </w:trPr>
        <w:tc>
          <w:tcPr>
            <w:tcW w:w="2203" w:type="dxa"/>
            <w:gridSpan w:val="2"/>
            <w:shd w:val="clear" w:color="auto" w:fill="FFFFFF"/>
            <w:vAlign w:val="center"/>
          </w:tcPr>
          <w:p w14:paraId="44BE89A9" w14:textId="77777777" w:rsidR="004250BD" w:rsidRPr="00C53F26" w:rsidRDefault="004250BD" w:rsidP="004250BD">
            <w:pPr>
              <w:spacing w:line="240" w:lineRule="auto"/>
              <w:rPr>
                <w:rFonts w:ascii="Times New Roman" w:hAnsi="Times New Roman"/>
                <w:color w:val="000000"/>
                <w:sz w:val="21"/>
                <w:szCs w:val="21"/>
              </w:rPr>
            </w:pPr>
            <w:r w:rsidRPr="00C53F26">
              <w:rPr>
                <w:rFonts w:ascii="Times New Roman" w:hAnsi="Times New Roman"/>
                <w:color w:val="000000"/>
                <w:sz w:val="21"/>
                <w:szCs w:val="21"/>
              </w:rPr>
              <w:t xml:space="preserve">Źródła finansowania </w:t>
            </w:r>
          </w:p>
        </w:tc>
        <w:tc>
          <w:tcPr>
            <w:tcW w:w="8571" w:type="dxa"/>
            <w:gridSpan w:val="28"/>
            <w:shd w:val="clear" w:color="auto" w:fill="FFFFFF"/>
            <w:vAlign w:val="center"/>
          </w:tcPr>
          <w:p w14:paraId="5CB3EE90" w14:textId="77777777" w:rsidR="004250BD" w:rsidRPr="00B37C80" w:rsidRDefault="004250BD" w:rsidP="004250BD">
            <w:pPr>
              <w:spacing w:line="240" w:lineRule="auto"/>
              <w:jc w:val="both"/>
              <w:rPr>
                <w:rFonts w:ascii="Times New Roman" w:hAnsi="Times New Roman"/>
                <w:color w:val="000000"/>
                <w:sz w:val="21"/>
                <w:szCs w:val="21"/>
              </w:rPr>
            </w:pPr>
          </w:p>
          <w:p w14:paraId="7DD3DFCD" w14:textId="77777777" w:rsidR="004250BD" w:rsidRPr="00B37C80" w:rsidRDefault="004250BD" w:rsidP="004250BD">
            <w:pPr>
              <w:spacing w:line="240" w:lineRule="auto"/>
              <w:jc w:val="both"/>
              <w:rPr>
                <w:rFonts w:ascii="Times New Roman" w:hAnsi="Times New Roman"/>
                <w:color w:val="000000"/>
                <w:sz w:val="21"/>
                <w:szCs w:val="21"/>
              </w:rPr>
            </w:pPr>
          </w:p>
          <w:p w14:paraId="443DC557" w14:textId="77777777" w:rsidR="004250BD" w:rsidRPr="00B37C80" w:rsidRDefault="004250BD" w:rsidP="004250BD">
            <w:pPr>
              <w:spacing w:line="240" w:lineRule="auto"/>
              <w:jc w:val="both"/>
              <w:rPr>
                <w:rFonts w:ascii="Times New Roman" w:hAnsi="Times New Roman"/>
                <w:color w:val="000000"/>
                <w:sz w:val="21"/>
                <w:szCs w:val="21"/>
              </w:rPr>
            </w:pPr>
          </w:p>
        </w:tc>
      </w:tr>
      <w:tr w:rsidR="004250BD" w:rsidRPr="008B4FE6" w14:paraId="0869A89D" w14:textId="77777777" w:rsidTr="001E0E1E">
        <w:trPr>
          <w:gridAfter w:val="2"/>
          <w:wAfter w:w="29" w:type="dxa"/>
          <w:trHeight w:val="1926"/>
        </w:trPr>
        <w:tc>
          <w:tcPr>
            <w:tcW w:w="2203" w:type="dxa"/>
            <w:gridSpan w:val="2"/>
            <w:shd w:val="clear" w:color="auto" w:fill="FFFFFF"/>
          </w:tcPr>
          <w:p w14:paraId="7669FC99" w14:textId="77777777" w:rsidR="004250BD" w:rsidRPr="00C53F26" w:rsidRDefault="004250BD" w:rsidP="004250BD">
            <w:pPr>
              <w:spacing w:line="240" w:lineRule="auto"/>
              <w:rPr>
                <w:rFonts w:ascii="Times New Roman" w:hAnsi="Times New Roman"/>
                <w:color w:val="000000"/>
                <w:sz w:val="21"/>
                <w:szCs w:val="21"/>
              </w:rPr>
            </w:pPr>
            <w:r w:rsidRPr="00301959">
              <w:rPr>
                <w:rFonts w:ascii="Times New Roman" w:hAnsi="Times New Roman"/>
                <w:color w:val="000000"/>
                <w:sz w:val="21"/>
                <w:szCs w:val="21"/>
              </w:rPr>
              <w:t>Dodatkowe informacje, w tym wskazanie źródeł danych i przyjętych do obliczeń założeń</w:t>
            </w:r>
          </w:p>
        </w:tc>
        <w:tc>
          <w:tcPr>
            <w:tcW w:w="8571" w:type="dxa"/>
            <w:gridSpan w:val="28"/>
            <w:shd w:val="clear" w:color="auto" w:fill="FFFFFF"/>
          </w:tcPr>
          <w:p w14:paraId="5B7FD59B" w14:textId="77777777" w:rsidR="00CA0790" w:rsidRPr="00CA0790" w:rsidRDefault="00CA0790" w:rsidP="00CA0790">
            <w:pPr>
              <w:spacing w:line="240" w:lineRule="auto"/>
              <w:jc w:val="both"/>
              <w:rPr>
                <w:rFonts w:ascii="Times New Roman" w:hAnsi="Times New Roman"/>
                <w:color w:val="000000"/>
                <w:sz w:val="21"/>
                <w:szCs w:val="21"/>
              </w:rPr>
            </w:pPr>
            <w:r w:rsidRPr="00CA0790">
              <w:rPr>
                <w:rFonts w:ascii="Times New Roman" w:hAnsi="Times New Roman"/>
                <w:color w:val="000000"/>
                <w:sz w:val="21"/>
                <w:szCs w:val="21"/>
              </w:rPr>
              <w:t xml:space="preserve">Dokonując oceny skutków regulacji dla sektora finansów publicznych wynikających z przedmiotowego projektu, należy na wstępie zauważyć, że rozszerzenie prawa koalicji związkowej na nowe grupy podmiotów przewidziane w znowelizowanej ustawie z dnia 23 maja 1991 r. o związkach zawodowych może wpłynąć na wzrost poziomu uzwiązkowienia w Polsce. Wydatki, jakie mogą wiązać się z utworzeniem u danego pracodawcy nowej zakładowej organizacji związkowej i udzieleniem działaczom związkowym odpłatnego zwolnienia od pracy, mogą powstać także na gruncie obecnie obowiązujących przepisów. Z tego punktu widzenia można przyjąć, że wydatki po stronie pracodawców związane z projektowanym rozporządzeniem będą mieściły się w ramach ogólnej puli wydatków dotychczas przeznaczonych na działalność związkową. </w:t>
            </w:r>
          </w:p>
          <w:p w14:paraId="523283AF" w14:textId="77777777" w:rsidR="00CA0790" w:rsidRPr="00CA0790" w:rsidRDefault="00CA0790" w:rsidP="00CA0790">
            <w:pPr>
              <w:spacing w:line="240" w:lineRule="auto"/>
              <w:jc w:val="both"/>
              <w:rPr>
                <w:rFonts w:ascii="Times New Roman" w:hAnsi="Times New Roman"/>
                <w:color w:val="000000"/>
                <w:sz w:val="21"/>
                <w:szCs w:val="21"/>
              </w:rPr>
            </w:pPr>
          </w:p>
          <w:p w14:paraId="76F2AB62" w14:textId="77777777" w:rsidR="00CA0790" w:rsidRPr="00CA0790" w:rsidRDefault="00CA0790" w:rsidP="00CA0790">
            <w:pPr>
              <w:spacing w:line="240" w:lineRule="auto"/>
              <w:jc w:val="both"/>
              <w:rPr>
                <w:rFonts w:ascii="Times New Roman" w:hAnsi="Times New Roman"/>
                <w:color w:val="000000"/>
                <w:sz w:val="21"/>
                <w:szCs w:val="21"/>
              </w:rPr>
            </w:pPr>
            <w:r w:rsidRPr="00CA0790">
              <w:rPr>
                <w:rFonts w:ascii="Times New Roman" w:hAnsi="Times New Roman"/>
                <w:color w:val="000000"/>
                <w:sz w:val="21"/>
                <w:szCs w:val="21"/>
              </w:rPr>
              <w:t>Na marginesie warto dodać, że kwestie dotyczące ponoszenia przez pracodawców wydatków związanych z rozszerzeniem prawa koalicji związkowej na nowe grupy podmiotów zostały omówione w pkt 6 OSR do ustawy z dnia 5 lipca 2018 r. o zmianie ustawy o związkach zawodowych oraz niektórych innych ustaw, mocą której dokonano zmiany art. 31 ustawy z dnia 23 maja 1991 r. o związkach zawodowych (w tym delegacji ustawowej do wydania przedmiotowego rozporządzenia).</w:t>
            </w:r>
          </w:p>
          <w:p w14:paraId="56A5D47F" w14:textId="77777777" w:rsidR="00CA0790" w:rsidRPr="00CA0790" w:rsidRDefault="00CA0790" w:rsidP="00CA0790">
            <w:pPr>
              <w:spacing w:line="240" w:lineRule="auto"/>
              <w:jc w:val="both"/>
              <w:rPr>
                <w:rFonts w:ascii="Times New Roman" w:hAnsi="Times New Roman"/>
                <w:color w:val="000000"/>
                <w:sz w:val="21"/>
                <w:szCs w:val="21"/>
              </w:rPr>
            </w:pPr>
          </w:p>
          <w:p w14:paraId="5B0C7822" w14:textId="32D5FCC1" w:rsidR="00CA0790" w:rsidRPr="00C53F26" w:rsidRDefault="00CA0790" w:rsidP="00CA0790">
            <w:pPr>
              <w:spacing w:line="240" w:lineRule="auto"/>
              <w:jc w:val="both"/>
              <w:rPr>
                <w:rFonts w:ascii="Times New Roman" w:hAnsi="Times New Roman"/>
                <w:color w:val="000000"/>
                <w:sz w:val="21"/>
                <w:szCs w:val="21"/>
              </w:rPr>
            </w:pPr>
            <w:r w:rsidRPr="00CA0790">
              <w:rPr>
                <w:rFonts w:ascii="Times New Roman" w:hAnsi="Times New Roman"/>
                <w:color w:val="000000"/>
                <w:sz w:val="21"/>
                <w:szCs w:val="21"/>
              </w:rPr>
              <w:t>Jednocześnie  należy mieć na względzie, że przedmiotowa regulacja zostanie sfinansowana ze środków będących w dyspozycji jednostki sektora finansów publicznych (pracodawcy) i nie będzie stanowiła podstawy do ubiegania się o dodatkowe środki.</w:t>
            </w:r>
          </w:p>
        </w:tc>
      </w:tr>
      <w:tr w:rsidR="004250BD" w:rsidRPr="008B4FE6" w14:paraId="4EF329F5" w14:textId="77777777" w:rsidTr="001E0E1E">
        <w:trPr>
          <w:gridAfter w:val="2"/>
          <w:wAfter w:w="29" w:type="dxa"/>
          <w:trHeight w:val="345"/>
        </w:trPr>
        <w:tc>
          <w:tcPr>
            <w:tcW w:w="10774" w:type="dxa"/>
            <w:gridSpan w:val="30"/>
            <w:shd w:val="clear" w:color="auto" w:fill="99CCFF"/>
          </w:tcPr>
          <w:p w14:paraId="587656F7" w14:textId="77777777" w:rsidR="004250BD" w:rsidRPr="008B4FE6" w:rsidRDefault="004250BD" w:rsidP="004250BD">
            <w:pPr>
              <w:numPr>
                <w:ilvl w:val="0"/>
                <w:numId w:val="3"/>
              </w:numPr>
              <w:spacing w:before="120" w:after="120" w:line="240" w:lineRule="auto"/>
              <w:jc w:val="both"/>
              <w:rPr>
                <w:rFonts w:ascii="Times New Roman" w:hAnsi="Times New Roman"/>
                <w:b/>
                <w:color w:val="000000"/>
                <w:spacing w:val="-2"/>
              </w:rPr>
            </w:pPr>
            <w:r w:rsidRPr="008B4FE6">
              <w:rPr>
                <w:rFonts w:ascii="Times New Roman" w:hAnsi="Times New Roman"/>
                <w:b/>
                <w:color w:val="000000"/>
                <w:spacing w:val="-2"/>
              </w:rPr>
              <w:t xml:space="preserve">Wpływ na </w:t>
            </w:r>
            <w:r w:rsidRPr="008B4FE6">
              <w:rPr>
                <w:rFonts w:ascii="Times New Roman" w:hAnsi="Times New Roman"/>
                <w:b/>
                <w:color w:val="000000"/>
              </w:rPr>
              <w:t>konkurencyjność gospodark</w:t>
            </w:r>
            <w:r>
              <w:rPr>
                <w:rFonts w:ascii="Times New Roman" w:hAnsi="Times New Roman"/>
                <w:b/>
                <w:color w:val="000000"/>
              </w:rPr>
              <w:t>i</w:t>
            </w:r>
            <w:r w:rsidRPr="008B4FE6">
              <w:rPr>
                <w:rFonts w:ascii="Times New Roman" w:hAnsi="Times New Roman"/>
                <w:b/>
                <w:color w:val="000000"/>
              </w:rPr>
              <w:t xml:space="preserve"> </w:t>
            </w:r>
            <w:r>
              <w:rPr>
                <w:rFonts w:ascii="Times New Roman" w:hAnsi="Times New Roman"/>
                <w:b/>
                <w:color w:val="000000"/>
              </w:rPr>
              <w:t>i przedsiębiorczość,</w:t>
            </w:r>
            <w:r w:rsidRPr="008B4FE6">
              <w:rPr>
                <w:rFonts w:ascii="Times New Roman" w:hAnsi="Times New Roman"/>
                <w:b/>
                <w:color w:val="000000"/>
              </w:rPr>
              <w:t xml:space="preserve"> </w:t>
            </w:r>
            <w:r>
              <w:rPr>
                <w:rFonts w:ascii="Times New Roman" w:hAnsi="Times New Roman"/>
                <w:b/>
                <w:color w:val="000000"/>
              </w:rPr>
              <w:t xml:space="preserve">w tym </w:t>
            </w:r>
            <w:r w:rsidRPr="008B4FE6">
              <w:rPr>
                <w:rFonts w:ascii="Times New Roman" w:hAnsi="Times New Roman"/>
                <w:b/>
                <w:color w:val="000000"/>
              </w:rPr>
              <w:t>funkcjonowanie przedsiębi</w:t>
            </w:r>
            <w:r>
              <w:rPr>
                <w:rFonts w:ascii="Times New Roman" w:hAnsi="Times New Roman"/>
                <w:b/>
                <w:color w:val="000000"/>
              </w:rPr>
              <w:t xml:space="preserve">orców oraz na rodzinę, obywateli i gospodarstwa domowe </w:t>
            </w:r>
          </w:p>
        </w:tc>
      </w:tr>
      <w:tr w:rsidR="004250BD" w:rsidRPr="008B4FE6" w14:paraId="6ECD6783" w14:textId="77777777" w:rsidTr="001E0E1E">
        <w:trPr>
          <w:gridAfter w:val="2"/>
          <w:wAfter w:w="29" w:type="dxa"/>
          <w:trHeight w:val="142"/>
        </w:trPr>
        <w:tc>
          <w:tcPr>
            <w:tcW w:w="10774" w:type="dxa"/>
            <w:gridSpan w:val="30"/>
            <w:shd w:val="clear" w:color="auto" w:fill="FFFFFF"/>
          </w:tcPr>
          <w:p w14:paraId="619D68E1" w14:textId="77777777" w:rsidR="004250BD" w:rsidRPr="00301959" w:rsidRDefault="004250BD" w:rsidP="004250BD">
            <w:pPr>
              <w:spacing w:line="240" w:lineRule="auto"/>
              <w:jc w:val="center"/>
              <w:rPr>
                <w:rFonts w:ascii="Times New Roman" w:hAnsi="Times New Roman"/>
                <w:color w:val="000000"/>
                <w:spacing w:val="-2"/>
                <w:sz w:val="21"/>
                <w:szCs w:val="21"/>
              </w:rPr>
            </w:pPr>
            <w:r>
              <w:rPr>
                <w:rFonts w:ascii="Times New Roman" w:hAnsi="Times New Roman"/>
                <w:color w:val="000000"/>
                <w:spacing w:val="-2"/>
                <w:sz w:val="21"/>
                <w:szCs w:val="21"/>
              </w:rPr>
              <w:t>Skutki</w:t>
            </w:r>
          </w:p>
        </w:tc>
      </w:tr>
      <w:tr w:rsidR="004250BD" w:rsidRPr="008B4FE6" w14:paraId="3FA1825E" w14:textId="77777777" w:rsidTr="001E0E1E">
        <w:trPr>
          <w:gridAfter w:val="2"/>
          <w:wAfter w:w="29" w:type="dxa"/>
          <w:trHeight w:val="142"/>
        </w:trPr>
        <w:tc>
          <w:tcPr>
            <w:tcW w:w="3822" w:type="dxa"/>
            <w:gridSpan w:val="7"/>
            <w:shd w:val="clear" w:color="auto" w:fill="FFFFFF"/>
          </w:tcPr>
          <w:p w14:paraId="5908FC62" w14:textId="77777777" w:rsidR="004250BD" w:rsidRPr="00301959" w:rsidRDefault="004250BD" w:rsidP="004250BD">
            <w:pPr>
              <w:spacing w:line="240" w:lineRule="auto"/>
              <w:rPr>
                <w:rFonts w:ascii="Times New Roman" w:hAnsi="Times New Roman"/>
                <w:color w:val="000000"/>
                <w:sz w:val="21"/>
                <w:szCs w:val="21"/>
              </w:rPr>
            </w:pPr>
            <w:r w:rsidRPr="00301959">
              <w:rPr>
                <w:rFonts w:ascii="Times New Roman" w:hAnsi="Times New Roman"/>
                <w:color w:val="000000"/>
                <w:sz w:val="21"/>
                <w:szCs w:val="21"/>
              </w:rPr>
              <w:t>Czas w latach od wejścia w życie zmian</w:t>
            </w:r>
          </w:p>
        </w:tc>
        <w:tc>
          <w:tcPr>
            <w:tcW w:w="925" w:type="dxa"/>
            <w:gridSpan w:val="2"/>
            <w:shd w:val="clear" w:color="auto" w:fill="FFFFFF"/>
          </w:tcPr>
          <w:p w14:paraId="48C715BD" w14:textId="77777777" w:rsidR="004250BD" w:rsidRPr="00301959" w:rsidRDefault="004250BD" w:rsidP="004250BD">
            <w:pPr>
              <w:spacing w:line="240" w:lineRule="auto"/>
              <w:jc w:val="center"/>
              <w:rPr>
                <w:rFonts w:ascii="Times New Roman" w:hAnsi="Times New Roman"/>
                <w:color w:val="000000"/>
                <w:sz w:val="21"/>
                <w:szCs w:val="21"/>
              </w:rPr>
            </w:pPr>
            <w:r w:rsidRPr="00301959">
              <w:rPr>
                <w:rFonts w:ascii="Times New Roman" w:hAnsi="Times New Roman"/>
                <w:color w:val="000000"/>
                <w:sz w:val="21"/>
                <w:szCs w:val="21"/>
              </w:rPr>
              <w:t>0</w:t>
            </w:r>
          </w:p>
        </w:tc>
        <w:tc>
          <w:tcPr>
            <w:tcW w:w="927" w:type="dxa"/>
            <w:gridSpan w:val="5"/>
            <w:shd w:val="clear" w:color="auto" w:fill="FFFFFF"/>
          </w:tcPr>
          <w:p w14:paraId="1899E135" w14:textId="77777777" w:rsidR="004250BD" w:rsidRPr="00301959" w:rsidRDefault="004250BD" w:rsidP="004250BD">
            <w:pPr>
              <w:spacing w:line="240" w:lineRule="auto"/>
              <w:jc w:val="center"/>
              <w:rPr>
                <w:rFonts w:ascii="Times New Roman" w:hAnsi="Times New Roman"/>
                <w:color w:val="000000"/>
                <w:sz w:val="21"/>
                <w:szCs w:val="21"/>
              </w:rPr>
            </w:pPr>
            <w:r w:rsidRPr="00301959">
              <w:rPr>
                <w:rFonts w:ascii="Times New Roman" w:hAnsi="Times New Roman"/>
                <w:color w:val="000000"/>
                <w:sz w:val="21"/>
                <w:szCs w:val="21"/>
              </w:rPr>
              <w:t>1</w:t>
            </w:r>
          </w:p>
        </w:tc>
        <w:tc>
          <w:tcPr>
            <w:tcW w:w="926" w:type="dxa"/>
            <w:gridSpan w:val="4"/>
            <w:shd w:val="clear" w:color="auto" w:fill="FFFFFF"/>
          </w:tcPr>
          <w:p w14:paraId="62617728" w14:textId="77777777" w:rsidR="004250BD" w:rsidRPr="00301959" w:rsidRDefault="004250BD" w:rsidP="004250BD">
            <w:pPr>
              <w:spacing w:line="240" w:lineRule="auto"/>
              <w:jc w:val="center"/>
              <w:rPr>
                <w:rFonts w:ascii="Times New Roman" w:hAnsi="Times New Roman"/>
                <w:color w:val="000000"/>
                <w:sz w:val="21"/>
                <w:szCs w:val="21"/>
              </w:rPr>
            </w:pPr>
            <w:r w:rsidRPr="00301959">
              <w:rPr>
                <w:rFonts w:ascii="Times New Roman" w:hAnsi="Times New Roman"/>
                <w:color w:val="000000"/>
                <w:sz w:val="21"/>
                <w:szCs w:val="21"/>
              </w:rPr>
              <w:t>2</w:t>
            </w:r>
          </w:p>
        </w:tc>
        <w:tc>
          <w:tcPr>
            <w:tcW w:w="925" w:type="dxa"/>
            <w:gridSpan w:val="3"/>
            <w:shd w:val="clear" w:color="auto" w:fill="FFFFFF"/>
          </w:tcPr>
          <w:p w14:paraId="50252F9E" w14:textId="77777777" w:rsidR="004250BD" w:rsidRPr="00301959" w:rsidRDefault="004250BD" w:rsidP="004250BD">
            <w:pPr>
              <w:spacing w:line="240" w:lineRule="auto"/>
              <w:jc w:val="center"/>
              <w:rPr>
                <w:rFonts w:ascii="Times New Roman" w:hAnsi="Times New Roman"/>
                <w:color w:val="000000"/>
                <w:sz w:val="21"/>
                <w:szCs w:val="21"/>
              </w:rPr>
            </w:pPr>
            <w:r w:rsidRPr="00301959">
              <w:rPr>
                <w:rFonts w:ascii="Times New Roman" w:hAnsi="Times New Roman"/>
                <w:color w:val="000000"/>
                <w:sz w:val="21"/>
                <w:szCs w:val="21"/>
              </w:rPr>
              <w:t>3</w:t>
            </w:r>
          </w:p>
        </w:tc>
        <w:tc>
          <w:tcPr>
            <w:tcW w:w="927" w:type="dxa"/>
            <w:gridSpan w:val="5"/>
            <w:shd w:val="clear" w:color="auto" w:fill="FFFFFF"/>
          </w:tcPr>
          <w:p w14:paraId="3DA0A46E" w14:textId="77777777" w:rsidR="004250BD" w:rsidRPr="00301959" w:rsidRDefault="004250BD" w:rsidP="004250BD">
            <w:pPr>
              <w:spacing w:line="240" w:lineRule="auto"/>
              <w:jc w:val="center"/>
              <w:rPr>
                <w:rFonts w:ascii="Times New Roman" w:hAnsi="Times New Roman"/>
                <w:color w:val="000000"/>
                <w:sz w:val="21"/>
                <w:szCs w:val="21"/>
              </w:rPr>
            </w:pPr>
            <w:r w:rsidRPr="00301959">
              <w:rPr>
                <w:rFonts w:ascii="Times New Roman" w:hAnsi="Times New Roman"/>
                <w:color w:val="000000"/>
                <w:sz w:val="21"/>
                <w:szCs w:val="21"/>
              </w:rPr>
              <w:t>5</w:t>
            </w:r>
          </w:p>
        </w:tc>
        <w:tc>
          <w:tcPr>
            <w:tcW w:w="925" w:type="dxa"/>
            <w:gridSpan w:val="3"/>
            <w:shd w:val="clear" w:color="auto" w:fill="FFFFFF"/>
          </w:tcPr>
          <w:p w14:paraId="56D0D63E" w14:textId="77777777" w:rsidR="004250BD" w:rsidRPr="00301959" w:rsidRDefault="004250BD" w:rsidP="004250BD">
            <w:pPr>
              <w:spacing w:line="240" w:lineRule="auto"/>
              <w:jc w:val="center"/>
              <w:rPr>
                <w:rFonts w:ascii="Times New Roman" w:hAnsi="Times New Roman"/>
                <w:color w:val="000000"/>
                <w:sz w:val="21"/>
                <w:szCs w:val="21"/>
              </w:rPr>
            </w:pPr>
            <w:r w:rsidRPr="00301959">
              <w:rPr>
                <w:rFonts w:ascii="Times New Roman" w:hAnsi="Times New Roman"/>
                <w:color w:val="000000"/>
                <w:sz w:val="21"/>
                <w:szCs w:val="21"/>
              </w:rPr>
              <w:t>10</w:t>
            </w:r>
          </w:p>
        </w:tc>
        <w:tc>
          <w:tcPr>
            <w:tcW w:w="1397" w:type="dxa"/>
            <w:shd w:val="clear" w:color="auto" w:fill="FFFFFF"/>
          </w:tcPr>
          <w:p w14:paraId="24B7F0E7" w14:textId="77777777" w:rsidR="004250BD" w:rsidRPr="001B3460" w:rsidRDefault="004250BD" w:rsidP="004250BD">
            <w:pPr>
              <w:spacing w:line="240" w:lineRule="auto"/>
              <w:jc w:val="center"/>
              <w:rPr>
                <w:rFonts w:ascii="Times New Roman" w:hAnsi="Times New Roman"/>
                <w:i/>
                <w:color w:val="000000"/>
                <w:spacing w:val="-2"/>
                <w:sz w:val="21"/>
                <w:szCs w:val="21"/>
              </w:rPr>
            </w:pPr>
            <w:r w:rsidRPr="001B3460">
              <w:rPr>
                <w:rFonts w:ascii="Times New Roman" w:hAnsi="Times New Roman"/>
                <w:i/>
                <w:color w:val="000000"/>
                <w:spacing w:val="-2"/>
                <w:sz w:val="21"/>
                <w:szCs w:val="21"/>
              </w:rPr>
              <w:t>Łącznie</w:t>
            </w:r>
            <w:r w:rsidRPr="001B3460" w:rsidDel="0073273A">
              <w:rPr>
                <w:rFonts w:ascii="Times New Roman" w:hAnsi="Times New Roman"/>
                <w:i/>
                <w:color w:val="000000"/>
                <w:spacing w:val="-2"/>
                <w:sz w:val="21"/>
                <w:szCs w:val="21"/>
              </w:rPr>
              <w:t xml:space="preserve"> </w:t>
            </w:r>
            <w:r w:rsidRPr="001B3460">
              <w:rPr>
                <w:rFonts w:ascii="Times New Roman" w:hAnsi="Times New Roman"/>
                <w:i/>
                <w:color w:val="000000"/>
                <w:spacing w:val="-2"/>
                <w:sz w:val="21"/>
                <w:szCs w:val="21"/>
              </w:rPr>
              <w:t>(0-10)</w:t>
            </w:r>
          </w:p>
        </w:tc>
      </w:tr>
      <w:tr w:rsidR="004250BD" w:rsidRPr="008B4FE6" w14:paraId="076F0009" w14:textId="77777777" w:rsidTr="001E0E1E">
        <w:trPr>
          <w:gridAfter w:val="2"/>
          <w:wAfter w:w="29" w:type="dxa"/>
          <w:trHeight w:val="142"/>
        </w:trPr>
        <w:tc>
          <w:tcPr>
            <w:tcW w:w="1569" w:type="dxa"/>
            <w:vMerge w:val="restart"/>
            <w:shd w:val="clear" w:color="auto" w:fill="FFFFFF"/>
          </w:tcPr>
          <w:p w14:paraId="32132FAF" w14:textId="77777777" w:rsidR="004250BD" w:rsidRDefault="004250BD" w:rsidP="004250BD">
            <w:pPr>
              <w:rPr>
                <w:rFonts w:ascii="Times New Roman" w:hAnsi="Times New Roman"/>
                <w:color w:val="000000"/>
                <w:sz w:val="21"/>
                <w:szCs w:val="21"/>
              </w:rPr>
            </w:pPr>
            <w:r w:rsidRPr="00301959">
              <w:rPr>
                <w:rFonts w:ascii="Times New Roman" w:hAnsi="Times New Roman"/>
                <w:color w:val="000000"/>
                <w:sz w:val="21"/>
                <w:szCs w:val="21"/>
              </w:rPr>
              <w:t xml:space="preserve">W </w:t>
            </w:r>
            <w:r>
              <w:rPr>
                <w:rFonts w:ascii="Times New Roman" w:hAnsi="Times New Roman"/>
                <w:color w:val="000000"/>
                <w:sz w:val="21"/>
                <w:szCs w:val="21"/>
              </w:rPr>
              <w:t>ujęciu</w:t>
            </w:r>
            <w:r w:rsidRPr="00301959">
              <w:rPr>
                <w:rFonts w:ascii="Times New Roman" w:hAnsi="Times New Roman"/>
                <w:color w:val="000000"/>
                <w:sz w:val="21"/>
                <w:szCs w:val="21"/>
              </w:rPr>
              <w:t xml:space="preserve"> pieniężnym</w:t>
            </w:r>
          </w:p>
          <w:p w14:paraId="251916C1" w14:textId="77777777" w:rsidR="004250BD" w:rsidRDefault="004250BD" w:rsidP="004250BD">
            <w:pPr>
              <w:rPr>
                <w:rFonts w:ascii="Times New Roman" w:hAnsi="Times New Roman"/>
                <w:spacing w:val="-2"/>
                <w:sz w:val="21"/>
                <w:szCs w:val="21"/>
              </w:rPr>
            </w:pPr>
            <w:r>
              <w:rPr>
                <w:rFonts w:ascii="Times New Roman" w:hAnsi="Times New Roman"/>
                <w:spacing w:val="-2"/>
                <w:sz w:val="21"/>
                <w:szCs w:val="21"/>
              </w:rPr>
              <w:t xml:space="preserve">(w mln zł, </w:t>
            </w:r>
          </w:p>
          <w:p w14:paraId="4E8ABD35" w14:textId="77777777" w:rsidR="004250BD" w:rsidRPr="00301959" w:rsidRDefault="004250BD" w:rsidP="004250BD">
            <w:pPr>
              <w:spacing w:line="240" w:lineRule="auto"/>
              <w:rPr>
                <w:rFonts w:ascii="Times New Roman" w:hAnsi="Times New Roman"/>
                <w:color w:val="000000"/>
                <w:sz w:val="21"/>
                <w:szCs w:val="21"/>
              </w:rPr>
            </w:pPr>
            <w:r>
              <w:rPr>
                <w:rFonts w:ascii="Times New Roman" w:hAnsi="Times New Roman"/>
                <w:spacing w:val="-2"/>
                <w:sz w:val="21"/>
                <w:szCs w:val="21"/>
              </w:rPr>
              <w:t>ceny stałe z …… r.)</w:t>
            </w:r>
          </w:p>
        </w:tc>
        <w:tc>
          <w:tcPr>
            <w:tcW w:w="2253" w:type="dxa"/>
            <w:gridSpan w:val="6"/>
            <w:shd w:val="clear" w:color="auto" w:fill="FFFFFF"/>
          </w:tcPr>
          <w:p w14:paraId="3B8984F4" w14:textId="77777777" w:rsidR="004250BD" w:rsidRPr="00301959" w:rsidRDefault="004250BD" w:rsidP="004250BD">
            <w:pPr>
              <w:spacing w:line="240" w:lineRule="auto"/>
              <w:rPr>
                <w:rFonts w:ascii="Times New Roman" w:hAnsi="Times New Roman"/>
                <w:color w:val="000000"/>
                <w:sz w:val="21"/>
                <w:szCs w:val="21"/>
              </w:rPr>
            </w:pPr>
            <w:r w:rsidRPr="00301959">
              <w:rPr>
                <w:rFonts w:ascii="Times New Roman" w:hAnsi="Times New Roman"/>
                <w:color w:val="000000"/>
                <w:sz w:val="21"/>
                <w:szCs w:val="21"/>
              </w:rPr>
              <w:t>duże przedsiębiorstwa</w:t>
            </w:r>
          </w:p>
        </w:tc>
        <w:tc>
          <w:tcPr>
            <w:tcW w:w="925" w:type="dxa"/>
            <w:gridSpan w:val="2"/>
            <w:shd w:val="clear" w:color="auto" w:fill="FFFFFF"/>
          </w:tcPr>
          <w:p w14:paraId="25BE514B" w14:textId="77777777" w:rsidR="004250BD" w:rsidRPr="00B37C80" w:rsidRDefault="004250BD" w:rsidP="004250BD">
            <w:pPr>
              <w:spacing w:line="240" w:lineRule="auto"/>
              <w:rPr>
                <w:rFonts w:ascii="Times New Roman" w:hAnsi="Times New Roman"/>
                <w:color w:val="000000"/>
                <w:sz w:val="21"/>
                <w:szCs w:val="21"/>
              </w:rPr>
            </w:pPr>
          </w:p>
        </w:tc>
        <w:tc>
          <w:tcPr>
            <w:tcW w:w="927" w:type="dxa"/>
            <w:gridSpan w:val="5"/>
            <w:shd w:val="clear" w:color="auto" w:fill="FFFFFF"/>
          </w:tcPr>
          <w:p w14:paraId="11417D1F" w14:textId="77777777" w:rsidR="004250BD" w:rsidRPr="00B37C80" w:rsidRDefault="004250BD" w:rsidP="004250BD">
            <w:pPr>
              <w:spacing w:line="240" w:lineRule="auto"/>
              <w:rPr>
                <w:rFonts w:ascii="Times New Roman" w:hAnsi="Times New Roman"/>
                <w:color w:val="000000"/>
                <w:sz w:val="21"/>
                <w:szCs w:val="21"/>
              </w:rPr>
            </w:pPr>
          </w:p>
        </w:tc>
        <w:tc>
          <w:tcPr>
            <w:tcW w:w="926" w:type="dxa"/>
            <w:gridSpan w:val="4"/>
            <w:shd w:val="clear" w:color="auto" w:fill="FFFFFF"/>
          </w:tcPr>
          <w:p w14:paraId="1869BDB2" w14:textId="77777777" w:rsidR="004250BD" w:rsidRPr="00B37C80" w:rsidRDefault="004250BD" w:rsidP="004250BD">
            <w:pPr>
              <w:spacing w:line="240" w:lineRule="auto"/>
              <w:rPr>
                <w:rFonts w:ascii="Times New Roman" w:hAnsi="Times New Roman"/>
                <w:color w:val="000000"/>
                <w:sz w:val="21"/>
                <w:szCs w:val="21"/>
              </w:rPr>
            </w:pPr>
          </w:p>
        </w:tc>
        <w:tc>
          <w:tcPr>
            <w:tcW w:w="925" w:type="dxa"/>
            <w:gridSpan w:val="3"/>
            <w:shd w:val="clear" w:color="auto" w:fill="FFFFFF"/>
          </w:tcPr>
          <w:p w14:paraId="2B9F0851" w14:textId="77777777" w:rsidR="004250BD" w:rsidRPr="00B37C80" w:rsidRDefault="004250BD" w:rsidP="004250BD">
            <w:pPr>
              <w:spacing w:line="240" w:lineRule="auto"/>
              <w:rPr>
                <w:rFonts w:ascii="Times New Roman" w:hAnsi="Times New Roman"/>
                <w:color w:val="000000"/>
                <w:sz w:val="21"/>
                <w:szCs w:val="21"/>
              </w:rPr>
            </w:pPr>
          </w:p>
        </w:tc>
        <w:tc>
          <w:tcPr>
            <w:tcW w:w="927" w:type="dxa"/>
            <w:gridSpan w:val="5"/>
            <w:shd w:val="clear" w:color="auto" w:fill="FFFFFF"/>
          </w:tcPr>
          <w:p w14:paraId="0F0EDD2D" w14:textId="77777777" w:rsidR="004250BD" w:rsidRPr="00B37C80" w:rsidRDefault="004250BD" w:rsidP="004250BD">
            <w:pPr>
              <w:spacing w:line="240" w:lineRule="auto"/>
              <w:rPr>
                <w:rFonts w:ascii="Times New Roman" w:hAnsi="Times New Roman"/>
                <w:color w:val="000000"/>
                <w:sz w:val="21"/>
                <w:szCs w:val="21"/>
              </w:rPr>
            </w:pPr>
          </w:p>
        </w:tc>
        <w:tc>
          <w:tcPr>
            <w:tcW w:w="925" w:type="dxa"/>
            <w:gridSpan w:val="3"/>
            <w:shd w:val="clear" w:color="auto" w:fill="FFFFFF"/>
          </w:tcPr>
          <w:p w14:paraId="4847C158" w14:textId="77777777" w:rsidR="004250BD" w:rsidRPr="00B37C80" w:rsidRDefault="004250BD" w:rsidP="004250BD">
            <w:pPr>
              <w:spacing w:line="240" w:lineRule="auto"/>
              <w:rPr>
                <w:rFonts w:ascii="Times New Roman" w:hAnsi="Times New Roman"/>
                <w:color w:val="000000"/>
                <w:sz w:val="21"/>
                <w:szCs w:val="21"/>
              </w:rPr>
            </w:pPr>
          </w:p>
        </w:tc>
        <w:tc>
          <w:tcPr>
            <w:tcW w:w="1397" w:type="dxa"/>
            <w:shd w:val="clear" w:color="auto" w:fill="FFFFFF"/>
          </w:tcPr>
          <w:p w14:paraId="03D11714" w14:textId="77777777" w:rsidR="004250BD" w:rsidRPr="00B37C80" w:rsidRDefault="004250BD" w:rsidP="004250BD">
            <w:pPr>
              <w:spacing w:line="240" w:lineRule="auto"/>
              <w:rPr>
                <w:rFonts w:ascii="Times New Roman" w:hAnsi="Times New Roman"/>
                <w:color w:val="000000"/>
                <w:spacing w:val="-2"/>
                <w:sz w:val="21"/>
                <w:szCs w:val="21"/>
              </w:rPr>
            </w:pPr>
          </w:p>
        </w:tc>
      </w:tr>
      <w:tr w:rsidR="004250BD" w:rsidRPr="008B4FE6" w14:paraId="4856A7A4" w14:textId="77777777" w:rsidTr="001E0E1E">
        <w:trPr>
          <w:gridAfter w:val="2"/>
          <w:wAfter w:w="29" w:type="dxa"/>
          <w:trHeight w:val="142"/>
        </w:trPr>
        <w:tc>
          <w:tcPr>
            <w:tcW w:w="1569" w:type="dxa"/>
            <w:vMerge/>
            <w:shd w:val="clear" w:color="auto" w:fill="FFFFFF"/>
          </w:tcPr>
          <w:p w14:paraId="4860FB5D" w14:textId="77777777" w:rsidR="004250BD" w:rsidRPr="00301959" w:rsidRDefault="004250BD" w:rsidP="004250BD">
            <w:pPr>
              <w:spacing w:line="240" w:lineRule="auto"/>
              <w:rPr>
                <w:rFonts w:ascii="Times New Roman" w:hAnsi="Times New Roman"/>
                <w:color w:val="000000"/>
                <w:sz w:val="21"/>
                <w:szCs w:val="21"/>
              </w:rPr>
            </w:pPr>
          </w:p>
        </w:tc>
        <w:tc>
          <w:tcPr>
            <w:tcW w:w="2253" w:type="dxa"/>
            <w:gridSpan w:val="6"/>
            <w:shd w:val="clear" w:color="auto" w:fill="FFFFFF"/>
          </w:tcPr>
          <w:p w14:paraId="4B97EB10" w14:textId="77777777" w:rsidR="004250BD" w:rsidRPr="00301959" w:rsidRDefault="004250BD" w:rsidP="004250BD">
            <w:pPr>
              <w:spacing w:line="240" w:lineRule="auto"/>
              <w:rPr>
                <w:rFonts w:ascii="Times New Roman" w:hAnsi="Times New Roman"/>
                <w:color w:val="000000"/>
                <w:sz w:val="21"/>
                <w:szCs w:val="21"/>
              </w:rPr>
            </w:pPr>
            <w:r w:rsidRPr="00301959">
              <w:rPr>
                <w:rFonts w:ascii="Times New Roman" w:hAnsi="Times New Roman"/>
                <w:color w:val="000000"/>
                <w:sz w:val="21"/>
                <w:szCs w:val="21"/>
              </w:rPr>
              <w:t>sektor mikro-, małych i średnich przedsiębiorstw</w:t>
            </w:r>
          </w:p>
        </w:tc>
        <w:tc>
          <w:tcPr>
            <w:tcW w:w="925" w:type="dxa"/>
            <w:gridSpan w:val="2"/>
            <w:shd w:val="clear" w:color="auto" w:fill="FFFFFF"/>
          </w:tcPr>
          <w:p w14:paraId="1E219B35" w14:textId="77777777" w:rsidR="004250BD" w:rsidRPr="00B37C80" w:rsidRDefault="004250BD" w:rsidP="004250BD">
            <w:pPr>
              <w:spacing w:line="240" w:lineRule="auto"/>
              <w:rPr>
                <w:rFonts w:ascii="Times New Roman" w:hAnsi="Times New Roman"/>
                <w:color w:val="000000"/>
                <w:sz w:val="21"/>
                <w:szCs w:val="21"/>
              </w:rPr>
            </w:pPr>
          </w:p>
        </w:tc>
        <w:tc>
          <w:tcPr>
            <w:tcW w:w="927" w:type="dxa"/>
            <w:gridSpan w:val="5"/>
            <w:shd w:val="clear" w:color="auto" w:fill="FFFFFF"/>
          </w:tcPr>
          <w:p w14:paraId="0A4C044B" w14:textId="77777777" w:rsidR="004250BD" w:rsidRPr="00B37C80" w:rsidRDefault="004250BD" w:rsidP="004250BD">
            <w:pPr>
              <w:spacing w:line="240" w:lineRule="auto"/>
              <w:rPr>
                <w:rFonts w:ascii="Times New Roman" w:hAnsi="Times New Roman"/>
                <w:color w:val="000000"/>
                <w:sz w:val="21"/>
                <w:szCs w:val="21"/>
              </w:rPr>
            </w:pPr>
          </w:p>
        </w:tc>
        <w:tc>
          <w:tcPr>
            <w:tcW w:w="926" w:type="dxa"/>
            <w:gridSpan w:val="4"/>
            <w:shd w:val="clear" w:color="auto" w:fill="FFFFFF"/>
          </w:tcPr>
          <w:p w14:paraId="214D6207" w14:textId="77777777" w:rsidR="004250BD" w:rsidRPr="00B37C80" w:rsidRDefault="004250BD" w:rsidP="004250BD">
            <w:pPr>
              <w:spacing w:line="240" w:lineRule="auto"/>
              <w:rPr>
                <w:rFonts w:ascii="Times New Roman" w:hAnsi="Times New Roman"/>
                <w:color w:val="000000"/>
                <w:sz w:val="21"/>
                <w:szCs w:val="21"/>
              </w:rPr>
            </w:pPr>
          </w:p>
        </w:tc>
        <w:tc>
          <w:tcPr>
            <w:tcW w:w="925" w:type="dxa"/>
            <w:gridSpan w:val="3"/>
            <w:shd w:val="clear" w:color="auto" w:fill="FFFFFF"/>
          </w:tcPr>
          <w:p w14:paraId="30B66389" w14:textId="77777777" w:rsidR="004250BD" w:rsidRPr="00B37C80" w:rsidRDefault="004250BD" w:rsidP="004250BD">
            <w:pPr>
              <w:spacing w:line="240" w:lineRule="auto"/>
              <w:rPr>
                <w:rFonts w:ascii="Times New Roman" w:hAnsi="Times New Roman"/>
                <w:color w:val="000000"/>
                <w:sz w:val="21"/>
                <w:szCs w:val="21"/>
              </w:rPr>
            </w:pPr>
          </w:p>
        </w:tc>
        <w:tc>
          <w:tcPr>
            <w:tcW w:w="927" w:type="dxa"/>
            <w:gridSpan w:val="5"/>
            <w:shd w:val="clear" w:color="auto" w:fill="FFFFFF"/>
          </w:tcPr>
          <w:p w14:paraId="60155310" w14:textId="77777777" w:rsidR="004250BD" w:rsidRPr="00B37C80" w:rsidRDefault="004250BD" w:rsidP="004250BD">
            <w:pPr>
              <w:spacing w:line="240" w:lineRule="auto"/>
              <w:rPr>
                <w:rFonts w:ascii="Times New Roman" w:hAnsi="Times New Roman"/>
                <w:color w:val="000000"/>
                <w:sz w:val="21"/>
                <w:szCs w:val="21"/>
              </w:rPr>
            </w:pPr>
          </w:p>
        </w:tc>
        <w:tc>
          <w:tcPr>
            <w:tcW w:w="925" w:type="dxa"/>
            <w:gridSpan w:val="3"/>
            <w:shd w:val="clear" w:color="auto" w:fill="FFFFFF"/>
          </w:tcPr>
          <w:p w14:paraId="2D2073EA" w14:textId="77777777" w:rsidR="004250BD" w:rsidRPr="00B37C80" w:rsidRDefault="004250BD" w:rsidP="004250BD">
            <w:pPr>
              <w:spacing w:line="240" w:lineRule="auto"/>
              <w:rPr>
                <w:rFonts w:ascii="Times New Roman" w:hAnsi="Times New Roman"/>
                <w:color w:val="000000"/>
                <w:sz w:val="21"/>
                <w:szCs w:val="21"/>
              </w:rPr>
            </w:pPr>
          </w:p>
        </w:tc>
        <w:tc>
          <w:tcPr>
            <w:tcW w:w="1397" w:type="dxa"/>
            <w:shd w:val="clear" w:color="auto" w:fill="FFFFFF"/>
          </w:tcPr>
          <w:p w14:paraId="510BAF73" w14:textId="77777777" w:rsidR="004250BD" w:rsidRPr="00B37C80" w:rsidRDefault="004250BD" w:rsidP="004250BD">
            <w:pPr>
              <w:spacing w:line="240" w:lineRule="auto"/>
              <w:rPr>
                <w:rFonts w:ascii="Times New Roman" w:hAnsi="Times New Roman"/>
                <w:color w:val="000000"/>
                <w:spacing w:val="-2"/>
                <w:sz w:val="21"/>
                <w:szCs w:val="21"/>
              </w:rPr>
            </w:pPr>
          </w:p>
        </w:tc>
      </w:tr>
      <w:tr w:rsidR="004250BD" w:rsidRPr="008B4FE6" w14:paraId="5C70E88F" w14:textId="77777777" w:rsidTr="001E0E1E">
        <w:trPr>
          <w:gridAfter w:val="2"/>
          <w:wAfter w:w="29" w:type="dxa"/>
          <w:trHeight w:val="142"/>
        </w:trPr>
        <w:tc>
          <w:tcPr>
            <w:tcW w:w="1569" w:type="dxa"/>
            <w:vMerge/>
            <w:shd w:val="clear" w:color="auto" w:fill="FFFFFF"/>
          </w:tcPr>
          <w:p w14:paraId="3F6A28C0" w14:textId="77777777" w:rsidR="004250BD" w:rsidRPr="00301959" w:rsidRDefault="004250BD" w:rsidP="004250BD">
            <w:pPr>
              <w:spacing w:line="240" w:lineRule="auto"/>
              <w:rPr>
                <w:rFonts w:ascii="Times New Roman" w:hAnsi="Times New Roman"/>
                <w:color w:val="000000"/>
                <w:sz w:val="21"/>
                <w:szCs w:val="21"/>
              </w:rPr>
            </w:pPr>
          </w:p>
        </w:tc>
        <w:tc>
          <w:tcPr>
            <w:tcW w:w="2253" w:type="dxa"/>
            <w:gridSpan w:val="6"/>
            <w:shd w:val="clear" w:color="auto" w:fill="FFFFFF"/>
          </w:tcPr>
          <w:p w14:paraId="66AA3659" w14:textId="77777777" w:rsidR="004250BD" w:rsidRPr="00301959" w:rsidRDefault="004250BD" w:rsidP="004250BD">
            <w:pPr>
              <w:spacing w:line="240" w:lineRule="auto"/>
              <w:rPr>
                <w:rFonts w:ascii="Times New Roman" w:hAnsi="Times New Roman"/>
                <w:color w:val="000000"/>
                <w:sz w:val="21"/>
                <w:szCs w:val="21"/>
              </w:rPr>
            </w:pPr>
            <w:r>
              <w:rPr>
                <w:rFonts w:ascii="Times New Roman" w:hAnsi="Times New Roman"/>
                <w:sz w:val="21"/>
                <w:szCs w:val="21"/>
              </w:rPr>
              <w:t xml:space="preserve">rodzina, </w:t>
            </w:r>
            <w:r w:rsidRPr="00301959">
              <w:rPr>
                <w:rFonts w:ascii="Times New Roman" w:hAnsi="Times New Roman"/>
                <w:sz w:val="21"/>
                <w:szCs w:val="21"/>
              </w:rPr>
              <w:t>obywatele oraz gospodarstwa domowe</w:t>
            </w:r>
          </w:p>
        </w:tc>
        <w:tc>
          <w:tcPr>
            <w:tcW w:w="925" w:type="dxa"/>
            <w:gridSpan w:val="2"/>
            <w:shd w:val="clear" w:color="auto" w:fill="FFFFFF"/>
          </w:tcPr>
          <w:p w14:paraId="2AF3E40D" w14:textId="77777777" w:rsidR="004250BD" w:rsidRPr="00B37C80" w:rsidRDefault="004250BD" w:rsidP="004250BD">
            <w:pPr>
              <w:spacing w:line="240" w:lineRule="auto"/>
              <w:rPr>
                <w:rFonts w:ascii="Times New Roman" w:hAnsi="Times New Roman"/>
                <w:color w:val="000000"/>
                <w:sz w:val="21"/>
                <w:szCs w:val="21"/>
              </w:rPr>
            </w:pPr>
          </w:p>
        </w:tc>
        <w:tc>
          <w:tcPr>
            <w:tcW w:w="927" w:type="dxa"/>
            <w:gridSpan w:val="5"/>
            <w:shd w:val="clear" w:color="auto" w:fill="FFFFFF"/>
          </w:tcPr>
          <w:p w14:paraId="698099E4" w14:textId="77777777" w:rsidR="004250BD" w:rsidRPr="00B37C80" w:rsidRDefault="004250BD" w:rsidP="004250BD">
            <w:pPr>
              <w:spacing w:line="240" w:lineRule="auto"/>
              <w:rPr>
                <w:rFonts w:ascii="Times New Roman" w:hAnsi="Times New Roman"/>
                <w:color w:val="000000"/>
                <w:sz w:val="21"/>
                <w:szCs w:val="21"/>
              </w:rPr>
            </w:pPr>
          </w:p>
        </w:tc>
        <w:tc>
          <w:tcPr>
            <w:tcW w:w="926" w:type="dxa"/>
            <w:gridSpan w:val="4"/>
            <w:shd w:val="clear" w:color="auto" w:fill="FFFFFF"/>
          </w:tcPr>
          <w:p w14:paraId="059CB180" w14:textId="77777777" w:rsidR="004250BD" w:rsidRPr="00B37C80" w:rsidRDefault="004250BD" w:rsidP="004250BD">
            <w:pPr>
              <w:spacing w:line="240" w:lineRule="auto"/>
              <w:rPr>
                <w:rFonts w:ascii="Times New Roman" w:hAnsi="Times New Roman"/>
                <w:color w:val="000000"/>
                <w:sz w:val="21"/>
                <w:szCs w:val="21"/>
              </w:rPr>
            </w:pPr>
          </w:p>
        </w:tc>
        <w:tc>
          <w:tcPr>
            <w:tcW w:w="925" w:type="dxa"/>
            <w:gridSpan w:val="3"/>
            <w:shd w:val="clear" w:color="auto" w:fill="FFFFFF"/>
          </w:tcPr>
          <w:p w14:paraId="67521DAA" w14:textId="77777777" w:rsidR="004250BD" w:rsidRPr="00B37C80" w:rsidRDefault="004250BD" w:rsidP="004250BD">
            <w:pPr>
              <w:spacing w:line="240" w:lineRule="auto"/>
              <w:rPr>
                <w:rFonts w:ascii="Times New Roman" w:hAnsi="Times New Roman"/>
                <w:color w:val="000000"/>
                <w:sz w:val="21"/>
                <w:szCs w:val="21"/>
              </w:rPr>
            </w:pPr>
          </w:p>
        </w:tc>
        <w:tc>
          <w:tcPr>
            <w:tcW w:w="927" w:type="dxa"/>
            <w:gridSpan w:val="5"/>
            <w:shd w:val="clear" w:color="auto" w:fill="FFFFFF"/>
          </w:tcPr>
          <w:p w14:paraId="5448FC5E" w14:textId="77777777" w:rsidR="004250BD" w:rsidRPr="00B37C80" w:rsidRDefault="004250BD" w:rsidP="004250BD">
            <w:pPr>
              <w:spacing w:line="240" w:lineRule="auto"/>
              <w:rPr>
                <w:rFonts w:ascii="Times New Roman" w:hAnsi="Times New Roman"/>
                <w:color w:val="000000"/>
                <w:sz w:val="21"/>
                <w:szCs w:val="21"/>
              </w:rPr>
            </w:pPr>
          </w:p>
        </w:tc>
        <w:tc>
          <w:tcPr>
            <w:tcW w:w="925" w:type="dxa"/>
            <w:gridSpan w:val="3"/>
            <w:shd w:val="clear" w:color="auto" w:fill="FFFFFF"/>
          </w:tcPr>
          <w:p w14:paraId="0F06746C" w14:textId="77777777" w:rsidR="004250BD" w:rsidRPr="00B37C80" w:rsidRDefault="004250BD" w:rsidP="004250BD">
            <w:pPr>
              <w:spacing w:line="240" w:lineRule="auto"/>
              <w:rPr>
                <w:rFonts w:ascii="Times New Roman" w:hAnsi="Times New Roman"/>
                <w:color w:val="000000"/>
                <w:sz w:val="21"/>
                <w:szCs w:val="21"/>
              </w:rPr>
            </w:pPr>
          </w:p>
        </w:tc>
        <w:tc>
          <w:tcPr>
            <w:tcW w:w="1397" w:type="dxa"/>
            <w:shd w:val="clear" w:color="auto" w:fill="FFFFFF"/>
          </w:tcPr>
          <w:p w14:paraId="05AD17A6" w14:textId="77777777" w:rsidR="004250BD" w:rsidRPr="00B37C80" w:rsidRDefault="004250BD" w:rsidP="004250BD">
            <w:pPr>
              <w:spacing w:line="240" w:lineRule="auto"/>
              <w:rPr>
                <w:rFonts w:ascii="Times New Roman" w:hAnsi="Times New Roman"/>
                <w:color w:val="000000"/>
                <w:spacing w:val="-2"/>
                <w:sz w:val="21"/>
                <w:szCs w:val="21"/>
              </w:rPr>
            </w:pPr>
          </w:p>
        </w:tc>
      </w:tr>
      <w:tr w:rsidR="004250BD" w:rsidRPr="008B4FE6" w14:paraId="2B5AE33B" w14:textId="77777777" w:rsidTr="001E0E1E">
        <w:trPr>
          <w:gridAfter w:val="2"/>
          <w:wAfter w:w="29" w:type="dxa"/>
          <w:trHeight w:val="142"/>
        </w:trPr>
        <w:tc>
          <w:tcPr>
            <w:tcW w:w="1569" w:type="dxa"/>
            <w:vMerge/>
            <w:shd w:val="clear" w:color="auto" w:fill="FFFFFF"/>
          </w:tcPr>
          <w:p w14:paraId="7296AB0F" w14:textId="77777777" w:rsidR="004250BD" w:rsidRPr="00301959" w:rsidRDefault="004250BD" w:rsidP="004250BD">
            <w:pPr>
              <w:spacing w:line="240" w:lineRule="auto"/>
              <w:rPr>
                <w:rFonts w:ascii="Times New Roman" w:hAnsi="Times New Roman"/>
                <w:color w:val="000000"/>
                <w:sz w:val="21"/>
                <w:szCs w:val="21"/>
              </w:rPr>
            </w:pPr>
          </w:p>
        </w:tc>
        <w:tc>
          <w:tcPr>
            <w:tcW w:w="2253" w:type="dxa"/>
            <w:gridSpan w:val="6"/>
            <w:shd w:val="clear" w:color="auto" w:fill="FFFFFF"/>
          </w:tcPr>
          <w:p w14:paraId="192D5AFC" w14:textId="77777777" w:rsidR="004250BD" w:rsidRPr="00301959" w:rsidRDefault="004250BD" w:rsidP="004250BD">
            <w:pPr>
              <w:spacing w:line="240" w:lineRule="auto"/>
              <w:rPr>
                <w:rFonts w:ascii="Times New Roman" w:hAnsi="Times New Roman"/>
                <w:color w:val="000000"/>
                <w:sz w:val="21"/>
                <w:szCs w:val="21"/>
              </w:rPr>
            </w:pPr>
            <w:r w:rsidRPr="00301959">
              <w:rPr>
                <w:rFonts w:ascii="Times New Roman" w:hAnsi="Times New Roman"/>
                <w:color w:val="000000"/>
                <w:sz w:val="21"/>
                <w:szCs w:val="21"/>
              </w:rPr>
              <w:fldChar w:fldCharType="begin">
                <w:ffData>
                  <w:name w:val=""/>
                  <w:enabled/>
                  <w:calcOnExit/>
                  <w:exitMacro w:val="UpdateHeader"/>
                  <w:helpText w:type="text" w:val="Wpisz na jaką grupę docelową będzie miała wpływ projektowana regulacja. Możesz zawężić zakres grupy przez doprecyzowanie: np &quot;małe i średnie przedsiębiorstwa rozliczające się metodą kasową z podatku VAT&quot;"/>
                  <w:statusText w:type="text" w:val="Wpisz na jaką grupę docelową będzie miała wpływ projektowana regulacja"/>
                  <w:textInput>
                    <w:default w:val="(dodaj/usuń)"/>
                    <w:maxLength w:val="1000"/>
                  </w:textInput>
                </w:ffData>
              </w:fldChar>
            </w:r>
            <w:r w:rsidRPr="00301959">
              <w:rPr>
                <w:rFonts w:ascii="Times New Roman" w:hAnsi="Times New Roman"/>
                <w:color w:val="000000"/>
                <w:sz w:val="21"/>
                <w:szCs w:val="21"/>
              </w:rPr>
              <w:instrText xml:space="preserve"> FORMTEXT </w:instrText>
            </w:r>
            <w:r w:rsidRPr="00301959">
              <w:rPr>
                <w:rFonts w:ascii="Times New Roman" w:hAnsi="Times New Roman"/>
                <w:color w:val="000000"/>
                <w:sz w:val="21"/>
                <w:szCs w:val="21"/>
              </w:rPr>
            </w:r>
            <w:r w:rsidRPr="00301959">
              <w:rPr>
                <w:rFonts w:ascii="Times New Roman" w:hAnsi="Times New Roman"/>
                <w:color w:val="000000"/>
                <w:sz w:val="21"/>
                <w:szCs w:val="21"/>
              </w:rPr>
              <w:fldChar w:fldCharType="separate"/>
            </w:r>
            <w:r w:rsidRPr="00301959">
              <w:rPr>
                <w:rFonts w:ascii="Times New Roman" w:hAnsi="Times New Roman"/>
                <w:noProof/>
                <w:color w:val="000000"/>
                <w:sz w:val="21"/>
                <w:szCs w:val="21"/>
              </w:rPr>
              <w:t>(dodaj/usuń)</w:t>
            </w:r>
            <w:r w:rsidRPr="00301959">
              <w:rPr>
                <w:rFonts w:ascii="Times New Roman" w:hAnsi="Times New Roman"/>
                <w:color w:val="000000"/>
                <w:sz w:val="21"/>
                <w:szCs w:val="21"/>
              </w:rPr>
              <w:fldChar w:fldCharType="end"/>
            </w:r>
          </w:p>
        </w:tc>
        <w:tc>
          <w:tcPr>
            <w:tcW w:w="925" w:type="dxa"/>
            <w:gridSpan w:val="2"/>
            <w:shd w:val="clear" w:color="auto" w:fill="FFFFFF"/>
          </w:tcPr>
          <w:p w14:paraId="7C0824D3" w14:textId="77777777" w:rsidR="004250BD" w:rsidRPr="00B37C80" w:rsidRDefault="004250BD" w:rsidP="004250BD">
            <w:pPr>
              <w:spacing w:line="240" w:lineRule="auto"/>
              <w:rPr>
                <w:rFonts w:ascii="Times New Roman" w:hAnsi="Times New Roman"/>
                <w:color w:val="000000"/>
                <w:sz w:val="21"/>
                <w:szCs w:val="21"/>
              </w:rPr>
            </w:pPr>
          </w:p>
        </w:tc>
        <w:tc>
          <w:tcPr>
            <w:tcW w:w="927" w:type="dxa"/>
            <w:gridSpan w:val="5"/>
            <w:shd w:val="clear" w:color="auto" w:fill="FFFFFF"/>
          </w:tcPr>
          <w:p w14:paraId="5F79A418" w14:textId="77777777" w:rsidR="004250BD" w:rsidRPr="00B37C80" w:rsidRDefault="004250BD" w:rsidP="004250BD">
            <w:pPr>
              <w:spacing w:line="240" w:lineRule="auto"/>
              <w:rPr>
                <w:rFonts w:ascii="Times New Roman" w:hAnsi="Times New Roman"/>
                <w:color w:val="000000"/>
                <w:sz w:val="21"/>
                <w:szCs w:val="21"/>
              </w:rPr>
            </w:pPr>
          </w:p>
        </w:tc>
        <w:tc>
          <w:tcPr>
            <w:tcW w:w="926" w:type="dxa"/>
            <w:gridSpan w:val="4"/>
            <w:shd w:val="clear" w:color="auto" w:fill="FFFFFF"/>
          </w:tcPr>
          <w:p w14:paraId="589906DB" w14:textId="77777777" w:rsidR="004250BD" w:rsidRPr="00B37C80" w:rsidRDefault="004250BD" w:rsidP="004250BD">
            <w:pPr>
              <w:spacing w:line="240" w:lineRule="auto"/>
              <w:rPr>
                <w:rFonts w:ascii="Times New Roman" w:hAnsi="Times New Roman"/>
                <w:color w:val="000000"/>
                <w:sz w:val="21"/>
                <w:szCs w:val="21"/>
              </w:rPr>
            </w:pPr>
          </w:p>
        </w:tc>
        <w:tc>
          <w:tcPr>
            <w:tcW w:w="925" w:type="dxa"/>
            <w:gridSpan w:val="3"/>
            <w:shd w:val="clear" w:color="auto" w:fill="FFFFFF"/>
          </w:tcPr>
          <w:p w14:paraId="01A8ED1C" w14:textId="77777777" w:rsidR="004250BD" w:rsidRPr="00B37C80" w:rsidRDefault="004250BD" w:rsidP="004250BD">
            <w:pPr>
              <w:spacing w:line="240" w:lineRule="auto"/>
              <w:rPr>
                <w:rFonts w:ascii="Times New Roman" w:hAnsi="Times New Roman"/>
                <w:color w:val="000000"/>
                <w:sz w:val="21"/>
                <w:szCs w:val="21"/>
              </w:rPr>
            </w:pPr>
          </w:p>
        </w:tc>
        <w:tc>
          <w:tcPr>
            <w:tcW w:w="927" w:type="dxa"/>
            <w:gridSpan w:val="5"/>
            <w:shd w:val="clear" w:color="auto" w:fill="FFFFFF"/>
          </w:tcPr>
          <w:p w14:paraId="489CEDB7" w14:textId="77777777" w:rsidR="004250BD" w:rsidRPr="00B37C80" w:rsidRDefault="004250BD" w:rsidP="004250BD">
            <w:pPr>
              <w:spacing w:line="240" w:lineRule="auto"/>
              <w:rPr>
                <w:rFonts w:ascii="Times New Roman" w:hAnsi="Times New Roman"/>
                <w:color w:val="000000"/>
                <w:sz w:val="21"/>
                <w:szCs w:val="21"/>
              </w:rPr>
            </w:pPr>
          </w:p>
        </w:tc>
        <w:tc>
          <w:tcPr>
            <w:tcW w:w="925" w:type="dxa"/>
            <w:gridSpan w:val="3"/>
            <w:shd w:val="clear" w:color="auto" w:fill="FFFFFF"/>
          </w:tcPr>
          <w:p w14:paraId="47585535" w14:textId="77777777" w:rsidR="004250BD" w:rsidRPr="00B37C80" w:rsidRDefault="004250BD" w:rsidP="004250BD">
            <w:pPr>
              <w:spacing w:line="240" w:lineRule="auto"/>
              <w:rPr>
                <w:rFonts w:ascii="Times New Roman" w:hAnsi="Times New Roman"/>
                <w:color w:val="000000"/>
                <w:sz w:val="21"/>
                <w:szCs w:val="21"/>
              </w:rPr>
            </w:pPr>
          </w:p>
        </w:tc>
        <w:tc>
          <w:tcPr>
            <w:tcW w:w="1397" w:type="dxa"/>
            <w:shd w:val="clear" w:color="auto" w:fill="FFFFFF"/>
          </w:tcPr>
          <w:p w14:paraId="22C99B63" w14:textId="77777777" w:rsidR="004250BD" w:rsidRPr="00B37C80" w:rsidRDefault="004250BD" w:rsidP="004250BD">
            <w:pPr>
              <w:spacing w:line="240" w:lineRule="auto"/>
              <w:rPr>
                <w:rFonts w:ascii="Times New Roman" w:hAnsi="Times New Roman"/>
                <w:color w:val="000000"/>
                <w:spacing w:val="-2"/>
                <w:sz w:val="21"/>
                <w:szCs w:val="21"/>
              </w:rPr>
            </w:pPr>
          </w:p>
        </w:tc>
      </w:tr>
      <w:tr w:rsidR="004250BD" w:rsidRPr="008B4FE6" w14:paraId="2BAD9F17" w14:textId="77777777" w:rsidTr="001E0E1E">
        <w:trPr>
          <w:gridAfter w:val="2"/>
          <w:wAfter w:w="29" w:type="dxa"/>
          <w:trHeight w:val="142"/>
        </w:trPr>
        <w:tc>
          <w:tcPr>
            <w:tcW w:w="1569" w:type="dxa"/>
            <w:vMerge w:val="restart"/>
            <w:shd w:val="clear" w:color="auto" w:fill="FFFFFF"/>
          </w:tcPr>
          <w:p w14:paraId="58CC2619" w14:textId="77777777" w:rsidR="004250BD" w:rsidRPr="00301959" w:rsidRDefault="004250BD" w:rsidP="004250BD">
            <w:pPr>
              <w:spacing w:line="240" w:lineRule="auto"/>
              <w:rPr>
                <w:rFonts w:ascii="Times New Roman" w:hAnsi="Times New Roman"/>
                <w:color w:val="000000"/>
                <w:sz w:val="21"/>
                <w:szCs w:val="21"/>
              </w:rPr>
            </w:pPr>
            <w:r w:rsidRPr="00301959">
              <w:rPr>
                <w:rFonts w:ascii="Times New Roman" w:hAnsi="Times New Roman"/>
                <w:color w:val="000000"/>
                <w:sz w:val="21"/>
                <w:szCs w:val="21"/>
              </w:rPr>
              <w:t xml:space="preserve">W </w:t>
            </w:r>
            <w:r>
              <w:rPr>
                <w:rFonts w:ascii="Times New Roman" w:hAnsi="Times New Roman"/>
                <w:color w:val="000000"/>
                <w:sz w:val="21"/>
                <w:szCs w:val="21"/>
              </w:rPr>
              <w:t>ujęciu</w:t>
            </w:r>
            <w:r w:rsidRPr="00301959">
              <w:rPr>
                <w:rFonts w:ascii="Times New Roman" w:hAnsi="Times New Roman"/>
                <w:color w:val="000000"/>
                <w:sz w:val="21"/>
                <w:szCs w:val="21"/>
              </w:rPr>
              <w:t xml:space="preserve"> niepieniężnym</w:t>
            </w:r>
          </w:p>
        </w:tc>
        <w:tc>
          <w:tcPr>
            <w:tcW w:w="2253" w:type="dxa"/>
            <w:gridSpan w:val="6"/>
            <w:shd w:val="clear" w:color="auto" w:fill="FFFFFF"/>
          </w:tcPr>
          <w:p w14:paraId="2ADE7ADB" w14:textId="77777777" w:rsidR="004250BD" w:rsidRPr="00301959" w:rsidRDefault="004250BD" w:rsidP="004250BD">
            <w:pPr>
              <w:spacing w:line="240" w:lineRule="auto"/>
              <w:rPr>
                <w:rFonts w:ascii="Times New Roman" w:hAnsi="Times New Roman"/>
                <w:color w:val="000000"/>
                <w:sz w:val="21"/>
                <w:szCs w:val="21"/>
              </w:rPr>
            </w:pPr>
            <w:r w:rsidRPr="00301959">
              <w:rPr>
                <w:rFonts w:ascii="Times New Roman" w:hAnsi="Times New Roman"/>
                <w:color w:val="000000"/>
                <w:sz w:val="21"/>
                <w:szCs w:val="21"/>
              </w:rPr>
              <w:t>duże przedsiębiorstwa</w:t>
            </w:r>
          </w:p>
        </w:tc>
        <w:tc>
          <w:tcPr>
            <w:tcW w:w="6952" w:type="dxa"/>
            <w:gridSpan w:val="23"/>
            <w:shd w:val="clear" w:color="auto" w:fill="FFFFFF"/>
          </w:tcPr>
          <w:p w14:paraId="341BDB02" w14:textId="77777777" w:rsidR="004250BD" w:rsidRPr="00B37C80" w:rsidRDefault="004250BD" w:rsidP="004250BD">
            <w:pPr>
              <w:spacing w:line="240" w:lineRule="auto"/>
              <w:rPr>
                <w:rFonts w:ascii="Times New Roman" w:hAnsi="Times New Roman"/>
                <w:color w:val="000000"/>
                <w:spacing w:val="-2"/>
                <w:sz w:val="21"/>
                <w:szCs w:val="21"/>
              </w:rPr>
            </w:pPr>
          </w:p>
        </w:tc>
      </w:tr>
      <w:tr w:rsidR="004250BD" w:rsidRPr="008B4FE6" w14:paraId="7B567E60" w14:textId="77777777" w:rsidTr="001E0E1E">
        <w:trPr>
          <w:gridAfter w:val="2"/>
          <w:wAfter w:w="29" w:type="dxa"/>
          <w:trHeight w:val="142"/>
        </w:trPr>
        <w:tc>
          <w:tcPr>
            <w:tcW w:w="1569" w:type="dxa"/>
            <w:vMerge/>
            <w:shd w:val="clear" w:color="auto" w:fill="FFFFFF"/>
          </w:tcPr>
          <w:p w14:paraId="3EBCF425" w14:textId="77777777" w:rsidR="004250BD" w:rsidRPr="00301959" w:rsidRDefault="004250BD" w:rsidP="004250BD">
            <w:pPr>
              <w:spacing w:line="240" w:lineRule="auto"/>
              <w:rPr>
                <w:rFonts w:ascii="Times New Roman" w:hAnsi="Times New Roman"/>
                <w:color w:val="000000"/>
                <w:sz w:val="21"/>
                <w:szCs w:val="21"/>
              </w:rPr>
            </w:pPr>
          </w:p>
        </w:tc>
        <w:tc>
          <w:tcPr>
            <w:tcW w:w="2253" w:type="dxa"/>
            <w:gridSpan w:val="6"/>
            <w:shd w:val="clear" w:color="auto" w:fill="FFFFFF"/>
          </w:tcPr>
          <w:p w14:paraId="71EF1185" w14:textId="77777777" w:rsidR="004250BD" w:rsidRPr="00301959" w:rsidRDefault="004250BD" w:rsidP="004250BD">
            <w:pPr>
              <w:spacing w:line="240" w:lineRule="auto"/>
              <w:rPr>
                <w:rFonts w:ascii="Times New Roman" w:hAnsi="Times New Roman"/>
                <w:color w:val="000000"/>
                <w:sz w:val="21"/>
                <w:szCs w:val="21"/>
              </w:rPr>
            </w:pPr>
            <w:r w:rsidRPr="00301959">
              <w:rPr>
                <w:rFonts w:ascii="Times New Roman" w:hAnsi="Times New Roman"/>
                <w:color w:val="000000"/>
                <w:sz w:val="21"/>
                <w:szCs w:val="21"/>
              </w:rPr>
              <w:t>sektor mikro-, małych i średnich przedsiębiorstw</w:t>
            </w:r>
          </w:p>
        </w:tc>
        <w:tc>
          <w:tcPr>
            <w:tcW w:w="6952" w:type="dxa"/>
            <w:gridSpan w:val="23"/>
            <w:shd w:val="clear" w:color="auto" w:fill="FFFFFF"/>
          </w:tcPr>
          <w:p w14:paraId="7B801299" w14:textId="77777777" w:rsidR="004250BD" w:rsidRPr="00B37C80" w:rsidRDefault="004250BD" w:rsidP="004250BD">
            <w:pPr>
              <w:spacing w:line="240" w:lineRule="auto"/>
              <w:rPr>
                <w:rFonts w:ascii="Times New Roman" w:hAnsi="Times New Roman"/>
                <w:color w:val="000000"/>
                <w:spacing w:val="-2"/>
                <w:sz w:val="21"/>
                <w:szCs w:val="21"/>
              </w:rPr>
            </w:pPr>
          </w:p>
        </w:tc>
      </w:tr>
      <w:tr w:rsidR="004250BD" w:rsidRPr="008B4FE6" w14:paraId="0A9ABB5D" w14:textId="77777777" w:rsidTr="001E0E1E">
        <w:trPr>
          <w:gridAfter w:val="2"/>
          <w:wAfter w:w="29" w:type="dxa"/>
          <w:trHeight w:val="596"/>
        </w:trPr>
        <w:tc>
          <w:tcPr>
            <w:tcW w:w="1569" w:type="dxa"/>
            <w:vMerge/>
            <w:shd w:val="clear" w:color="auto" w:fill="FFFFFF"/>
          </w:tcPr>
          <w:p w14:paraId="403B2063" w14:textId="77777777" w:rsidR="004250BD" w:rsidRPr="00301959" w:rsidRDefault="004250BD" w:rsidP="004250BD">
            <w:pPr>
              <w:spacing w:line="240" w:lineRule="auto"/>
              <w:rPr>
                <w:rFonts w:ascii="Times New Roman" w:hAnsi="Times New Roman"/>
                <w:color w:val="000000"/>
                <w:sz w:val="21"/>
                <w:szCs w:val="21"/>
              </w:rPr>
            </w:pPr>
          </w:p>
        </w:tc>
        <w:tc>
          <w:tcPr>
            <w:tcW w:w="2253" w:type="dxa"/>
            <w:gridSpan w:val="6"/>
            <w:shd w:val="clear" w:color="auto" w:fill="FFFFFF"/>
          </w:tcPr>
          <w:p w14:paraId="37564504" w14:textId="77777777" w:rsidR="004250BD" w:rsidRPr="00301959" w:rsidRDefault="004250BD" w:rsidP="004250BD">
            <w:pPr>
              <w:tabs>
                <w:tab w:val="right" w:pos="1936"/>
              </w:tabs>
              <w:spacing w:line="240" w:lineRule="auto"/>
              <w:rPr>
                <w:rFonts w:ascii="Times New Roman" w:hAnsi="Times New Roman"/>
                <w:color w:val="000000"/>
                <w:sz w:val="21"/>
                <w:szCs w:val="21"/>
              </w:rPr>
            </w:pPr>
            <w:r>
              <w:rPr>
                <w:rFonts w:ascii="Times New Roman" w:hAnsi="Times New Roman"/>
                <w:sz w:val="21"/>
                <w:szCs w:val="21"/>
              </w:rPr>
              <w:t xml:space="preserve">rodzina, </w:t>
            </w:r>
            <w:r w:rsidRPr="00301959">
              <w:rPr>
                <w:rFonts w:ascii="Times New Roman" w:hAnsi="Times New Roman"/>
                <w:sz w:val="21"/>
                <w:szCs w:val="21"/>
              </w:rPr>
              <w:t>obywatele oraz gospodarstwa domowe</w:t>
            </w:r>
            <w:r w:rsidRPr="00301959">
              <w:rPr>
                <w:rFonts w:ascii="Times New Roman" w:hAnsi="Times New Roman"/>
                <w:color w:val="000000"/>
                <w:sz w:val="21"/>
                <w:szCs w:val="21"/>
              </w:rPr>
              <w:t xml:space="preserve"> </w:t>
            </w:r>
          </w:p>
        </w:tc>
        <w:tc>
          <w:tcPr>
            <w:tcW w:w="6952" w:type="dxa"/>
            <w:gridSpan w:val="23"/>
            <w:shd w:val="clear" w:color="auto" w:fill="FFFFFF"/>
          </w:tcPr>
          <w:p w14:paraId="03A27622" w14:textId="77777777" w:rsidR="004250BD" w:rsidRPr="00B37C80" w:rsidRDefault="004250BD" w:rsidP="004250BD">
            <w:pPr>
              <w:spacing w:line="240" w:lineRule="auto"/>
              <w:rPr>
                <w:rFonts w:ascii="Times New Roman" w:hAnsi="Times New Roman"/>
                <w:color w:val="000000"/>
                <w:spacing w:val="-2"/>
                <w:sz w:val="21"/>
                <w:szCs w:val="21"/>
              </w:rPr>
            </w:pPr>
          </w:p>
        </w:tc>
      </w:tr>
      <w:tr w:rsidR="004250BD" w:rsidRPr="008B4FE6" w14:paraId="1674FD12" w14:textId="77777777" w:rsidTr="001E0E1E">
        <w:trPr>
          <w:gridAfter w:val="2"/>
          <w:wAfter w:w="29" w:type="dxa"/>
          <w:trHeight w:val="240"/>
        </w:trPr>
        <w:tc>
          <w:tcPr>
            <w:tcW w:w="1569" w:type="dxa"/>
            <w:vMerge/>
            <w:shd w:val="clear" w:color="auto" w:fill="FFFFFF"/>
          </w:tcPr>
          <w:p w14:paraId="6D129D6C" w14:textId="77777777" w:rsidR="004250BD" w:rsidRPr="00301959" w:rsidRDefault="004250BD" w:rsidP="004250BD">
            <w:pPr>
              <w:spacing w:line="240" w:lineRule="auto"/>
              <w:rPr>
                <w:rFonts w:ascii="Times New Roman" w:hAnsi="Times New Roman"/>
                <w:color w:val="000000"/>
                <w:sz w:val="21"/>
                <w:szCs w:val="21"/>
              </w:rPr>
            </w:pPr>
          </w:p>
        </w:tc>
        <w:tc>
          <w:tcPr>
            <w:tcW w:w="2253" w:type="dxa"/>
            <w:gridSpan w:val="6"/>
            <w:shd w:val="clear" w:color="auto" w:fill="FFFFFF"/>
          </w:tcPr>
          <w:p w14:paraId="7E2E32BD" w14:textId="77777777" w:rsidR="004250BD" w:rsidRPr="00301959" w:rsidRDefault="004250BD" w:rsidP="004250BD">
            <w:pPr>
              <w:tabs>
                <w:tab w:val="right" w:pos="1936"/>
              </w:tabs>
              <w:rPr>
                <w:rFonts w:ascii="Times New Roman" w:hAnsi="Times New Roman"/>
                <w:sz w:val="21"/>
                <w:szCs w:val="21"/>
              </w:rPr>
            </w:pPr>
            <w:r w:rsidRPr="00301959">
              <w:rPr>
                <w:rFonts w:ascii="Times New Roman" w:hAnsi="Times New Roman"/>
                <w:color w:val="000000"/>
                <w:sz w:val="21"/>
                <w:szCs w:val="21"/>
              </w:rPr>
              <w:fldChar w:fldCharType="begin">
                <w:ffData>
                  <w:name w:val=""/>
                  <w:enabled/>
                  <w:calcOnExit/>
                  <w:exitMacro w:val="UpdateHeader"/>
                  <w:helpText w:type="text" w:val="Wpisz na jaką grupę docelową będzie miała wpływ projektowana regulacja. Możesz zawężić zakres grupy przez doprecyzowanie: np &quot;małe i średnie przedsiębiorstwa rozliczające się metodą kasową z podatku VAT&quot;"/>
                  <w:statusText w:type="text" w:val="Wpisz na jaką grupę docelową będzie miała wpływ projektowana regulacja"/>
                  <w:textInput>
                    <w:default w:val="(dodaj/usuń)"/>
                    <w:maxLength w:val="1000"/>
                  </w:textInput>
                </w:ffData>
              </w:fldChar>
            </w:r>
            <w:r w:rsidRPr="00301959">
              <w:rPr>
                <w:rFonts w:ascii="Times New Roman" w:hAnsi="Times New Roman"/>
                <w:color w:val="000000"/>
                <w:sz w:val="21"/>
                <w:szCs w:val="21"/>
              </w:rPr>
              <w:instrText xml:space="preserve"> FORMTEXT </w:instrText>
            </w:r>
            <w:r w:rsidRPr="00301959">
              <w:rPr>
                <w:rFonts w:ascii="Times New Roman" w:hAnsi="Times New Roman"/>
                <w:color w:val="000000"/>
                <w:sz w:val="21"/>
                <w:szCs w:val="21"/>
              </w:rPr>
            </w:r>
            <w:r w:rsidRPr="00301959">
              <w:rPr>
                <w:rFonts w:ascii="Times New Roman" w:hAnsi="Times New Roman"/>
                <w:color w:val="000000"/>
                <w:sz w:val="21"/>
                <w:szCs w:val="21"/>
              </w:rPr>
              <w:fldChar w:fldCharType="separate"/>
            </w:r>
            <w:r w:rsidRPr="00301959">
              <w:rPr>
                <w:rFonts w:ascii="Times New Roman" w:hAnsi="Times New Roman"/>
                <w:noProof/>
                <w:color w:val="000000"/>
                <w:sz w:val="21"/>
                <w:szCs w:val="21"/>
              </w:rPr>
              <w:t>(dodaj/usuń)</w:t>
            </w:r>
            <w:r w:rsidRPr="00301959">
              <w:rPr>
                <w:rFonts w:ascii="Times New Roman" w:hAnsi="Times New Roman"/>
                <w:color w:val="000000"/>
                <w:sz w:val="21"/>
                <w:szCs w:val="21"/>
              </w:rPr>
              <w:fldChar w:fldCharType="end"/>
            </w:r>
          </w:p>
        </w:tc>
        <w:tc>
          <w:tcPr>
            <w:tcW w:w="6952" w:type="dxa"/>
            <w:gridSpan w:val="23"/>
            <w:shd w:val="clear" w:color="auto" w:fill="FFFFFF"/>
          </w:tcPr>
          <w:p w14:paraId="4D5D7C43" w14:textId="77777777" w:rsidR="004250BD" w:rsidRPr="00B37C80" w:rsidRDefault="004250BD" w:rsidP="004250BD">
            <w:pPr>
              <w:tabs>
                <w:tab w:val="left" w:pos="3000"/>
              </w:tabs>
              <w:rPr>
                <w:rFonts w:ascii="Times New Roman" w:hAnsi="Times New Roman"/>
                <w:color w:val="000000"/>
                <w:spacing w:val="-2"/>
                <w:sz w:val="21"/>
                <w:szCs w:val="21"/>
              </w:rPr>
            </w:pPr>
          </w:p>
        </w:tc>
      </w:tr>
      <w:tr w:rsidR="004250BD" w:rsidRPr="008B4FE6" w14:paraId="633F99B8" w14:textId="77777777" w:rsidTr="001E0E1E">
        <w:trPr>
          <w:gridAfter w:val="2"/>
          <w:wAfter w:w="29" w:type="dxa"/>
          <w:trHeight w:val="142"/>
        </w:trPr>
        <w:tc>
          <w:tcPr>
            <w:tcW w:w="1569" w:type="dxa"/>
            <w:vMerge w:val="restart"/>
            <w:shd w:val="clear" w:color="auto" w:fill="FFFFFF"/>
          </w:tcPr>
          <w:p w14:paraId="211D5024" w14:textId="77777777" w:rsidR="004250BD" w:rsidRPr="00301959" w:rsidRDefault="004250BD" w:rsidP="004250BD">
            <w:pPr>
              <w:spacing w:line="240" w:lineRule="auto"/>
              <w:rPr>
                <w:rFonts w:ascii="Times New Roman" w:hAnsi="Times New Roman"/>
                <w:color w:val="000000"/>
                <w:sz w:val="21"/>
                <w:szCs w:val="21"/>
              </w:rPr>
            </w:pPr>
            <w:r w:rsidRPr="00301959">
              <w:rPr>
                <w:rFonts w:ascii="Times New Roman" w:hAnsi="Times New Roman"/>
                <w:color w:val="000000"/>
                <w:sz w:val="21"/>
                <w:szCs w:val="21"/>
              </w:rPr>
              <w:t>Niemierzalne</w:t>
            </w:r>
          </w:p>
        </w:tc>
        <w:tc>
          <w:tcPr>
            <w:tcW w:w="2253" w:type="dxa"/>
            <w:gridSpan w:val="6"/>
            <w:shd w:val="clear" w:color="auto" w:fill="FFFFFF"/>
          </w:tcPr>
          <w:p w14:paraId="7C983C2F" w14:textId="77777777" w:rsidR="004250BD" w:rsidRPr="00301959" w:rsidRDefault="004250BD" w:rsidP="004250BD">
            <w:pPr>
              <w:spacing w:line="240" w:lineRule="auto"/>
              <w:rPr>
                <w:rFonts w:ascii="Times New Roman" w:hAnsi="Times New Roman"/>
                <w:color w:val="000000"/>
                <w:sz w:val="21"/>
                <w:szCs w:val="21"/>
              </w:rPr>
            </w:pPr>
            <w:r w:rsidRPr="00301959">
              <w:rPr>
                <w:rFonts w:ascii="Times New Roman" w:hAnsi="Times New Roman"/>
                <w:color w:val="000000"/>
                <w:sz w:val="21"/>
                <w:szCs w:val="21"/>
              </w:rPr>
              <w:fldChar w:fldCharType="begin">
                <w:ffData>
                  <w:name w:val=""/>
                  <w:enabled/>
                  <w:calcOnExit/>
                  <w:exitMacro w:val="UpdateHeader"/>
                  <w:helpText w:type="text" w:val="Wpisz na jaką grupę docelową będzie miała wpływ projektowana regulacja. Możesz zawężić zakres grupy przez doprecyzowanie: np &quot;małe i średnie przedsiębiorstwa rozliczające się metodą kasową z podatku VAT&quot;"/>
                  <w:statusText w:type="text" w:val="Wpisz na jaką grupę docelową będzie miała wpływ projektowana regulacja"/>
                  <w:textInput>
                    <w:default w:val="(dodaj/usuń)"/>
                    <w:maxLength w:val="1000"/>
                  </w:textInput>
                </w:ffData>
              </w:fldChar>
            </w:r>
            <w:r w:rsidRPr="00301959">
              <w:rPr>
                <w:rFonts w:ascii="Times New Roman" w:hAnsi="Times New Roman"/>
                <w:color w:val="000000"/>
                <w:sz w:val="21"/>
                <w:szCs w:val="21"/>
              </w:rPr>
              <w:instrText xml:space="preserve"> FORMTEXT </w:instrText>
            </w:r>
            <w:r w:rsidRPr="00301959">
              <w:rPr>
                <w:rFonts w:ascii="Times New Roman" w:hAnsi="Times New Roman"/>
                <w:color w:val="000000"/>
                <w:sz w:val="21"/>
                <w:szCs w:val="21"/>
              </w:rPr>
            </w:r>
            <w:r w:rsidRPr="00301959">
              <w:rPr>
                <w:rFonts w:ascii="Times New Roman" w:hAnsi="Times New Roman"/>
                <w:color w:val="000000"/>
                <w:sz w:val="21"/>
                <w:szCs w:val="21"/>
              </w:rPr>
              <w:fldChar w:fldCharType="separate"/>
            </w:r>
            <w:r w:rsidRPr="00301959">
              <w:rPr>
                <w:rFonts w:ascii="Times New Roman" w:hAnsi="Times New Roman"/>
                <w:noProof/>
                <w:color w:val="000000"/>
                <w:sz w:val="21"/>
                <w:szCs w:val="21"/>
              </w:rPr>
              <w:t>(dodaj/usuń)</w:t>
            </w:r>
            <w:r w:rsidRPr="00301959">
              <w:rPr>
                <w:rFonts w:ascii="Times New Roman" w:hAnsi="Times New Roman"/>
                <w:color w:val="000000"/>
                <w:sz w:val="21"/>
                <w:szCs w:val="21"/>
              </w:rPr>
              <w:fldChar w:fldCharType="end"/>
            </w:r>
          </w:p>
        </w:tc>
        <w:tc>
          <w:tcPr>
            <w:tcW w:w="6952" w:type="dxa"/>
            <w:gridSpan w:val="23"/>
            <w:shd w:val="clear" w:color="auto" w:fill="FFFFFF"/>
          </w:tcPr>
          <w:p w14:paraId="7749BF5F" w14:textId="77777777" w:rsidR="004250BD" w:rsidRPr="00B37C80" w:rsidRDefault="004250BD" w:rsidP="004250BD">
            <w:pPr>
              <w:spacing w:line="240" w:lineRule="auto"/>
              <w:rPr>
                <w:rFonts w:ascii="Times New Roman" w:hAnsi="Times New Roman"/>
                <w:color w:val="000000"/>
                <w:spacing w:val="-2"/>
                <w:sz w:val="21"/>
                <w:szCs w:val="21"/>
              </w:rPr>
            </w:pPr>
          </w:p>
        </w:tc>
      </w:tr>
      <w:tr w:rsidR="004250BD" w:rsidRPr="008B4FE6" w14:paraId="2BF156CA" w14:textId="77777777" w:rsidTr="001E0E1E">
        <w:trPr>
          <w:gridAfter w:val="2"/>
          <w:wAfter w:w="29" w:type="dxa"/>
          <w:trHeight w:val="142"/>
        </w:trPr>
        <w:tc>
          <w:tcPr>
            <w:tcW w:w="1569" w:type="dxa"/>
            <w:vMerge/>
            <w:shd w:val="clear" w:color="auto" w:fill="FFFFFF"/>
          </w:tcPr>
          <w:p w14:paraId="19F90B93" w14:textId="77777777" w:rsidR="004250BD" w:rsidRPr="00301959" w:rsidRDefault="004250BD" w:rsidP="004250BD">
            <w:pPr>
              <w:spacing w:line="240" w:lineRule="auto"/>
              <w:rPr>
                <w:rFonts w:ascii="Times New Roman" w:hAnsi="Times New Roman"/>
                <w:color w:val="000000"/>
                <w:sz w:val="21"/>
                <w:szCs w:val="21"/>
              </w:rPr>
            </w:pPr>
          </w:p>
        </w:tc>
        <w:tc>
          <w:tcPr>
            <w:tcW w:w="2253" w:type="dxa"/>
            <w:gridSpan w:val="6"/>
            <w:shd w:val="clear" w:color="auto" w:fill="FFFFFF"/>
          </w:tcPr>
          <w:p w14:paraId="023DD72E" w14:textId="77777777" w:rsidR="004250BD" w:rsidRPr="00301959" w:rsidRDefault="004250BD" w:rsidP="004250BD">
            <w:pPr>
              <w:spacing w:line="240" w:lineRule="auto"/>
              <w:rPr>
                <w:rFonts w:ascii="Times New Roman" w:hAnsi="Times New Roman"/>
                <w:color w:val="000000"/>
                <w:sz w:val="21"/>
                <w:szCs w:val="21"/>
              </w:rPr>
            </w:pPr>
            <w:r w:rsidRPr="00301959">
              <w:rPr>
                <w:rFonts w:ascii="Times New Roman" w:hAnsi="Times New Roman"/>
                <w:color w:val="000000"/>
                <w:sz w:val="21"/>
                <w:szCs w:val="21"/>
              </w:rPr>
              <w:fldChar w:fldCharType="begin">
                <w:ffData>
                  <w:name w:val=""/>
                  <w:enabled/>
                  <w:calcOnExit/>
                  <w:exitMacro w:val="UpdateHeader"/>
                  <w:helpText w:type="text" w:val="Wpisz na jaką grupę docelową będzie miała wpływ projektowana regulacja. Możesz zawężić zakres grupy przez doprecyzowanie: np &quot;małe i średnie przedsiębiorstwa rozliczające się metodą kasową z podatku VAT&quot;"/>
                  <w:statusText w:type="text" w:val="Wpisz na jaką grupę docelową będzie miała wpływ projektowana regulacja"/>
                  <w:textInput>
                    <w:default w:val="(dodaj/usuń)"/>
                    <w:maxLength w:val="1000"/>
                  </w:textInput>
                </w:ffData>
              </w:fldChar>
            </w:r>
            <w:r w:rsidRPr="00301959">
              <w:rPr>
                <w:rFonts w:ascii="Times New Roman" w:hAnsi="Times New Roman"/>
                <w:color w:val="000000"/>
                <w:sz w:val="21"/>
                <w:szCs w:val="21"/>
              </w:rPr>
              <w:instrText xml:space="preserve"> FORMTEXT </w:instrText>
            </w:r>
            <w:r w:rsidRPr="00301959">
              <w:rPr>
                <w:rFonts w:ascii="Times New Roman" w:hAnsi="Times New Roman"/>
                <w:color w:val="000000"/>
                <w:sz w:val="21"/>
                <w:szCs w:val="21"/>
              </w:rPr>
            </w:r>
            <w:r w:rsidRPr="00301959">
              <w:rPr>
                <w:rFonts w:ascii="Times New Roman" w:hAnsi="Times New Roman"/>
                <w:color w:val="000000"/>
                <w:sz w:val="21"/>
                <w:szCs w:val="21"/>
              </w:rPr>
              <w:fldChar w:fldCharType="separate"/>
            </w:r>
            <w:r w:rsidRPr="00301959">
              <w:rPr>
                <w:rFonts w:ascii="Times New Roman" w:hAnsi="Times New Roman"/>
                <w:noProof/>
                <w:color w:val="000000"/>
                <w:sz w:val="21"/>
                <w:szCs w:val="21"/>
              </w:rPr>
              <w:t>(dodaj/usuń)</w:t>
            </w:r>
            <w:r w:rsidRPr="00301959">
              <w:rPr>
                <w:rFonts w:ascii="Times New Roman" w:hAnsi="Times New Roman"/>
                <w:color w:val="000000"/>
                <w:sz w:val="21"/>
                <w:szCs w:val="21"/>
              </w:rPr>
              <w:fldChar w:fldCharType="end"/>
            </w:r>
          </w:p>
        </w:tc>
        <w:tc>
          <w:tcPr>
            <w:tcW w:w="6952" w:type="dxa"/>
            <w:gridSpan w:val="23"/>
            <w:shd w:val="clear" w:color="auto" w:fill="FFFFFF"/>
          </w:tcPr>
          <w:p w14:paraId="1974ABD9" w14:textId="77777777" w:rsidR="004250BD" w:rsidRPr="00B37C80" w:rsidRDefault="004250BD" w:rsidP="004250BD">
            <w:pPr>
              <w:spacing w:line="240" w:lineRule="auto"/>
              <w:rPr>
                <w:rFonts w:ascii="Times New Roman" w:hAnsi="Times New Roman"/>
                <w:color w:val="000000"/>
                <w:spacing w:val="-2"/>
                <w:sz w:val="21"/>
                <w:szCs w:val="21"/>
              </w:rPr>
            </w:pPr>
          </w:p>
        </w:tc>
      </w:tr>
      <w:tr w:rsidR="004250BD" w:rsidRPr="008B4FE6" w14:paraId="26B03F14" w14:textId="77777777" w:rsidTr="001E0E1E">
        <w:trPr>
          <w:gridAfter w:val="2"/>
          <w:wAfter w:w="29" w:type="dxa"/>
          <w:trHeight w:val="1643"/>
        </w:trPr>
        <w:tc>
          <w:tcPr>
            <w:tcW w:w="2203" w:type="dxa"/>
            <w:gridSpan w:val="2"/>
            <w:shd w:val="clear" w:color="auto" w:fill="FFFFFF"/>
          </w:tcPr>
          <w:p w14:paraId="649B3B47" w14:textId="77777777" w:rsidR="004250BD" w:rsidRPr="00301959" w:rsidRDefault="004250BD" w:rsidP="004250BD">
            <w:pPr>
              <w:spacing w:line="240" w:lineRule="auto"/>
              <w:rPr>
                <w:rFonts w:ascii="Times New Roman" w:hAnsi="Times New Roman"/>
                <w:color w:val="000000"/>
                <w:sz w:val="21"/>
                <w:szCs w:val="21"/>
              </w:rPr>
            </w:pPr>
            <w:r w:rsidRPr="00301959">
              <w:rPr>
                <w:rFonts w:ascii="Times New Roman" w:hAnsi="Times New Roman"/>
                <w:color w:val="000000"/>
                <w:sz w:val="21"/>
                <w:szCs w:val="21"/>
              </w:rPr>
              <w:t xml:space="preserve">Dodatkowe informacje, w tym wskazanie źródeł danych i przyjętych do obliczeń założeń </w:t>
            </w:r>
          </w:p>
        </w:tc>
        <w:tc>
          <w:tcPr>
            <w:tcW w:w="8571" w:type="dxa"/>
            <w:gridSpan w:val="28"/>
            <w:shd w:val="clear" w:color="auto" w:fill="FFFFFF"/>
            <w:vAlign w:val="center"/>
          </w:tcPr>
          <w:p w14:paraId="323DFFF7" w14:textId="06B4403E" w:rsidR="004250BD" w:rsidRDefault="004250BD" w:rsidP="005A1778">
            <w:pPr>
              <w:spacing w:line="240" w:lineRule="auto"/>
              <w:jc w:val="both"/>
              <w:rPr>
                <w:rFonts w:ascii="Times New Roman" w:hAnsi="Times New Roman"/>
                <w:color w:val="000000"/>
                <w:sz w:val="21"/>
                <w:szCs w:val="21"/>
              </w:rPr>
            </w:pPr>
            <w:r>
              <w:rPr>
                <w:rFonts w:ascii="Times New Roman" w:hAnsi="Times New Roman"/>
                <w:color w:val="000000"/>
                <w:sz w:val="21"/>
                <w:szCs w:val="21"/>
              </w:rPr>
              <w:t xml:space="preserve">W wyniku wejścia w życie projektowanej regulacji </w:t>
            </w:r>
            <w:r w:rsidRPr="008D347F">
              <w:rPr>
                <w:rFonts w:ascii="Times New Roman" w:hAnsi="Times New Roman"/>
                <w:color w:val="000000"/>
                <w:sz w:val="21"/>
                <w:szCs w:val="21"/>
              </w:rPr>
              <w:t xml:space="preserve">liczba </w:t>
            </w:r>
            <w:r w:rsidR="005A1778">
              <w:rPr>
                <w:rFonts w:ascii="Times New Roman" w:hAnsi="Times New Roman"/>
                <w:color w:val="000000"/>
                <w:sz w:val="21"/>
                <w:szCs w:val="21"/>
              </w:rPr>
              <w:t xml:space="preserve">osób </w:t>
            </w:r>
            <w:r>
              <w:rPr>
                <w:rFonts w:ascii="Times New Roman" w:hAnsi="Times New Roman"/>
                <w:color w:val="000000"/>
                <w:sz w:val="21"/>
                <w:szCs w:val="21"/>
              </w:rPr>
              <w:t xml:space="preserve">uprawnionych do </w:t>
            </w:r>
            <w:r w:rsidRPr="008D347F">
              <w:rPr>
                <w:rFonts w:ascii="Times New Roman" w:hAnsi="Times New Roman"/>
                <w:color w:val="000000"/>
                <w:sz w:val="21"/>
                <w:szCs w:val="21"/>
              </w:rPr>
              <w:t xml:space="preserve"> korzysta</w:t>
            </w:r>
            <w:r>
              <w:rPr>
                <w:rFonts w:ascii="Times New Roman" w:hAnsi="Times New Roman"/>
                <w:color w:val="000000"/>
                <w:sz w:val="21"/>
                <w:szCs w:val="21"/>
              </w:rPr>
              <w:t xml:space="preserve">nia z prawa do zwolnienia z </w:t>
            </w:r>
            <w:r w:rsidRPr="008D347F">
              <w:rPr>
                <w:rFonts w:ascii="Times New Roman" w:hAnsi="Times New Roman"/>
                <w:color w:val="000000"/>
                <w:sz w:val="21"/>
                <w:szCs w:val="21"/>
              </w:rPr>
              <w:t>obowiązku świadczenia pracy na okres kadencji w zarządzie zakładowej organizacji związkow</w:t>
            </w:r>
            <w:r>
              <w:rPr>
                <w:rFonts w:ascii="Times New Roman" w:hAnsi="Times New Roman"/>
                <w:color w:val="000000"/>
                <w:sz w:val="21"/>
                <w:szCs w:val="21"/>
              </w:rPr>
              <w:t xml:space="preserve">ej może ulec zwiększeniu. </w:t>
            </w:r>
            <w:r w:rsidRPr="008A366D">
              <w:rPr>
                <w:rFonts w:ascii="Times New Roman" w:hAnsi="Times New Roman"/>
                <w:color w:val="000000"/>
                <w:sz w:val="21"/>
                <w:szCs w:val="21"/>
              </w:rPr>
              <w:t xml:space="preserve">Z uwagi jednak na zasadę dobrowolności zrzeszania się w związkach zawodowych, nie jest możliwe oszacowanie obciążenia </w:t>
            </w:r>
            <w:r>
              <w:rPr>
                <w:rFonts w:ascii="Times New Roman" w:hAnsi="Times New Roman"/>
                <w:color w:val="000000"/>
                <w:sz w:val="21"/>
                <w:szCs w:val="21"/>
              </w:rPr>
              <w:t>przedsiębiorców</w:t>
            </w:r>
            <w:r w:rsidRPr="008A366D">
              <w:rPr>
                <w:rFonts w:ascii="Times New Roman" w:hAnsi="Times New Roman"/>
                <w:color w:val="000000"/>
                <w:sz w:val="21"/>
                <w:szCs w:val="21"/>
              </w:rPr>
              <w:t>, na który</w:t>
            </w:r>
            <w:r>
              <w:rPr>
                <w:rFonts w:ascii="Times New Roman" w:hAnsi="Times New Roman"/>
                <w:color w:val="000000"/>
                <w:sz w:val="21"/>
                <w:szCs w:val="21"/>
              </w:rPr>
              <w:t>ch</w:t>
            </w:r>
            <w:r w:rsidRPr="008A366D">
              <w:rPr>
                <w:rFonts w:ascii="Times New Roman" w:hAnsi="Times New Roman"/>
                <w:color w:val="000000"/>
                <w:sz w:val="21"/>
                <w:szCs w:val="21"/>
              </w:rPr>
              <w:t xml:space="preserve"> (w określonych przypadkach) będzie spoczywał obowiązek wypłaty wynagrodzenia </w:t>
            </w:r>
            <w:r w:rsidR="00A273C0">
              <w:rPr>
                <w:rFonts w:ascii="Times New Roman" w:hAnsi="Times New Roman"/>
                <w:color w:val="000000"/>
                <w:sz w:val="21"/>
                <w:szCs w:val="21"/>
              </w:rPr>
              <w:t xml:space="preserve">lub świadczenia pieniężnego </w:t>
            </w:r>
            <w:r w:rsidR="005A1778">
              <w:rPr>
                <w:rFonts w:ascii="Times New Roman" w:hAnsi="Times New Roman"/>
                <w:color w:val="000000"/>
                <w:sz w:val="21"/>
                <w:szCs w:val="21"/>
              </w:rPr>
              <w:t>osobom wykonującym pracę zarobkową</w:t>
            </w:r>
            <w:r w:rsidR="005A1778" w:rsidRPr="008A366D">
              <w:rPr>
                <w:rFonts w:ascii="Times New Roman" w:hAnsi="Times New Roman"/>
                <w:color w:val="000000"/>
                <w:sz w:val="21"/>
                <w:szCs w:val="21"/>
              </w:rPr>
              <w:t xml:space="preserve"> </w:t>
            </w:r>
            <w:r w:rsidRPr="008A366D">
              <w:rPr>
                <w:rFonts w:ascii="Times New Roman" w:hAnsi="Times New Roman"/>
                <w:color w:val="000000"/>
                <w:sz w:val="21"/>
                <w:szCs w:val="21"/>
              </w:rPr>
              <w:t>korzystającym ze zwolnienia.</w:t>
            </w:r>
          </w:p>
          <w:p w14:paraId="59FBA9DC" w14:textId="260CACD1" w:rsidR="008B5DE6" w:rsidRPr="00301959" w:rsidRDefault="008B5DE6">
            <w:pPr>
              <w:spacing w:line="240" w:lineRule="auto"/>
              <w:jc w:val="both"/>
              <w:rPr>
                <w:rFonts w:ascii="Times New Roman" w:hAnsi="Times New Roman"/>
                <w:color w:val="000000"/>
                <w:sz w:val="21"/>
                <w:szCs w:val="21"/>
              </w:rPr>
            </w:pPr>
            <w:r>
              <w:rPr>
                <w:rFonts w:ascii="Times New Roman" w:hAnsi="Times New Roman"/>
                <w:color w:val="000000"/>
                <w:sz w:val="21"/>
                <w:szCs w:val="21"/>
              </w:rPr>
              <w:t xml:space="preserve">Projektowana regulacja </w:t>
            </w:r>
            <w:r w:rsidR="007401AB">
              <w:rPr>
                <w:rFonts w:ascii="Times New Roman" w:hAnsi="Times New Roman"/>
                <w:color w:val="000000"/>
                <w:sz w:val="21"/>
                <w:szCs w:val="21"/>
              </w:rPr>
              <w:t>może mieć</w:t>
            </w:r>
            <w:r>
              <w:rPr>
                <w:rFonts w:ascii="Times New Roman" w:hAnsi="Times New Roman"/>
                <w:color w:val="000000"/>
                <w:sz w:val="21"/>
                <w:szCs w:val="21"/>
              </w:rPr>
              <w:t xml:space="preserve"> wpływ na sytuację ekonomiczną i społeczn</w:t>
            </w:r>
            <w:r w:rsidR="007401AB">
              <w:rPr>
                <w:rFonts w:ascii="Times New Roman" w:hAnsi="Times New Roman"/>
                <w:color w:val="000000"/>
                <w:sz w:val="21"/>
                <w:szCs w:val="21"/>
              </w:rPr>
              <w:t>ą</w:t>
            </w:r>
            <w:r>
              <w:rPr>
                <w:rFonts w:ascii="Times New Roman" w:hAnsi="Times New Roman"/>
                <w:color w:val="000000"/>
                <w:sz w:val="21"/>
                <w:szCs w:val="21"/>
              </w:rPr>
              <w:t xml:space="preserve"> rodziny, osób niepełnosprawnych oraz osób starszych</w:t>
            </w:r>
            <w:r w:rsidR="007401AB">
              <w:rPr>
                <w:rFonts w:ascii="Times New Roman" w:hAnsi="Times New Roman"/>
                <w:color w:val="000000"/>
                <w:sz w:val="21"/>
                <w:szCs w:val="21"/>
              </w:rPr>
              <w:t xml:space="preserve">, gdy działaczem związkowym jest członek rodziny, osoba niepełnosprawna lub osoba starsza, otrzymująca wynagrodzenie lub świadczenie </w:t>
            </w:r>
            <w:r w:rsidR="007401AB" w:rsidRPr="007401AB">
              <w:rPr>
                <w:rFonts w:ascii="Times New Roman" w:hAnsi="Times New Roman"/>
                <w:color w:val="000000"/>
                <w:sz w:val="21"/>
                <w:szCs w:val="21"/>
              </w:rPr>
              <w:t>pieniężne przysługujące</w:t>
            </w:r>
            <w:r w:rsidR="007401AB">
              <w:rPr>
                <w:rFonts w:ascii="Times New Roman" w:hAnsi="Times New Roman"/>
                <w:color w:val="000000"/>
                <w:sz w:val="21"/>
                <w:szCs w:val="21"/>
              </w:rPr>
              <w:t xml:space="preserve"> jej</w:t>
            </w:r>
            <w:r w:rsidR="007401AB" w:rsidRPr="007401AB">
              <w:rPr>
                <w:rFonts w:ascii="Times New Roman" w:hAnsi="Times New Roman"/>
                <w:color w:val="000000"/>
                <w:sz w:val="21"/>
                <w:szCs w:val="21"/>
              </w:rPr>
              <w:t xml:space="preserve"> w okresie zwolnienia od pracy</w:t>
            </w:r>
            <w:r w:rsidR="007401AB">
              <w:rPr>
                <w:rFonts w:ascii="Times New Roman" w:hAnsi="Times New Roman"/>
                <w:color w:val="000000"/>
                <w:sz w:val="21"/>
                <w:szCs w:val="21"/>
              </w:rPr>
              <w:t>.</w:t>
            </w:r>
          </w:p>
        </w:tc>
      </w:tr>
      <w:tr w:rsidR="004250BD" w:rsidRPr="008B4FE6" w14:paraId="49A26CD8" w14:textId="77777777" w:rsidTr="001E0E1E">
        <w:trPr>
          <w:gridAfter w:val="2"/>
          <w:wAfter w:w="29" w:type="dxa"/>
          <w:trHeight w:val="342"/>
        </w:trPr>
        <w:tc>
          <w:tcPr>
            <w:tcW w:w="10774" w:type="dxa"/>
            <w:gridSpan w:val="30"/>
            <w:shd w:val="clear" w:color="auto" w:fill="99CCFF"/>
            <w:vAlign w:val="center"/>
          </w:tcPr>
          <w:p w14:paraId="5270BA28" w14:textId="77777777" w:rsidR="004250BD" w:rsidRPr="008B4FE6" w:rsidRDefault="004250BD" w:rsidP="004250BD">
            <w:pPr>
              <w:numPr>
                <w:ilvl w:val="0"/>
                <w:numId w:val="3"/>
              </w:numPr>
              <w:spacing w:before="60" w:after="60" w:line="240" w:lineRule="auto"/>
              <w:ind w:left="318" w:hanging="284"/>
              <w:jc w:val="both"/>
              <w:rPr>
                <w:rFonts w:ascii="Times New Roman" w:hAnsi="Times New Roman"/>
                <w:b/>
                <w:color w:val="000000"/>
              </w:rPr>
            </w:pPr>
            <w:r w:rsidRPr="008B4FE6">
              <w:rPr>
                <w:rFonts w:ascii="Times New Roman" w:hAnsi="Times New Roman"/>
                <w:b/>
                <w:color w:val="000000"/>
              </w:rPr>
              <w:t xml:space="preserve"> </w:t>
            </w:r>
            <w:r>
              <w:rPr>
                <w:rFonts w:ascii="Times New Roman" w:hAnsi="Times New Roman"/>
                <w:b/>
                <w:color w:val="000000"/>
              </w:rPr>
              <w:t>Zmiana o</w:t>
            </w:r>
            <w:r w:rsidRPr="008B4FE6">
              <w:rPr>
                <w:rFonts w:ascii="Times New Roman" w:hAnsi="Times New Roman"/>
                <w:b/>
                <w:color w:val="000000"/>
              </w:rPr>
              <w:t>bciąże</w:t>
            </w:r>
            <w:r>
              <w:rPr>
                <w:rFonts w:ascii="Times New Roman" w:hAnsi="Times New Roman"/>
                <w:b/>
                <w:color w:val="000000"/>
              </w:rPr>
              <w:t>ń</w:t>
            </w:r>
            <w:r w:rsidRPr="008B4FE6">
              <w:rPr>
                <w:rFonts w:ascii="Times New Roman" w:hAnsi="Times New Roman"/>
                <w:b/>
                <w:color w:val="000000"/>
              </w:rPr>
              <w:t xml:space="preserve"> regulacyjn</w:t>
            </w:r>
            <w:r>
              <w:rPr>
                <w:rFonts w:ascii="Times New Roman" w:hAnsi="Times New Roman"/>
                <w:b/>
                <w:color w:val="000000"/>
              </w:rPr>
              <w:t>ych (w tym obowiązków informacyjnych)</w:t>
            </w:r>
            <w:r w:rsidRPr="008B4FE6">
              <w:rPr>
                <w:rFonts w:ascii="Times New Roman" w:hAnsi="Times New Roman"/>
                <w:b/>
                <w:color w:val="000000"/>
              </w:rPr>
              <w:t xml:space="preserve"> wynikając</w:t>
            </w:r>
            <w:r>
              <w:rPr>
                <w:rFonts w:ascii="Times New Roman" w:hAnsi="Times New Roman"/>
                <w:b/>
                <w:color w:val="000000"/>
              </w:rPr>
              <w:t>ych</w:t>
            </w:r>
            <w:r w:rsidRPr="008B4FE6">
              <w:rPr>
                <w:rFonts w:ascii="Times New Roman" w:hAnsi="Times New Roman"/>
                <w:b/>
                <w:color w:val="000000"/>
              </w:rPr>
              <w:t xml:space="preserve"> z projektu</w:t>
            </w:r>
          </w:p>
        </w:tc>
      </w:tr>
      <w:tr w:rsidR="004250BD" w:rsidRPr="008B4FE6" w14:paraId="7DD6DADA" w14:textId="77777777" w:rsidTr="001E0E1E">
        <w:trPr>
          <w:gridAfter w:val="2"/>
          <w:wAfter w:w="29" w:type="dxa"/>
          <w:trHeight w:val="151"/>
        </w:trPr>
        <w:tc>
          <w:tcPr>
            <w:tcW w:w="10774" w:type="dxa"/>
            <w:gridSpan w:val="30"/>
            <w:shd w:val="clear" w:color="auto" w:fill="FFFFFF"/>
          </w:tcPr>
          <w:p w14:paraId="77366BEA" w14:textId="77777777" w:rsidR="004250BD" w:rsidRPr="008B4FE6" w:rsidRDefault="004250BD" w:rsidP="004250BD">
            <w:pPr>
              <w:spacing w:line="240" w:lineRule="auto"/>
              <w:rPr>
                <w:rFonts w:ascii="Times New Roman" w:hAnsi="Times New Roman"/>
                <w:color w:val="000000"/>
              </w:rPr>
            </w:pPr>
            <w:r>
              <w:rPr>
                <w:rFonts w:ascii="Times New Roman" w:hAnsi="Times New Roman"/>
                <w:color w:val="000000"/>
              </w:rPr>
              <w:fldChar w:fldCharType="begin">
                <w:ffData>
                  <w:name w:val=""/>
                  <w:enabled/>
                  <w:calcOnExit w:val="0"/>
                  <w:checkBox>
                    <w:sizeAuto/>
                    <w:default w:val="1"/>
                  </w:checkBox>
                </w:ffData>
              </w:fldChar>
            </w:r>
            <w:r>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Pr>
                <w:rFonts w:ascii="Times New Roman" w:hAnsi="Times New Roman"/>
                <w:color w:val="000000"/>
              </w:rPr>
              <w:fldChar w:fldCharType="end"/>
            </w:r>
            <w:r w:rsidRPr="001A5FDA">
              <w:rPr>
                <w:rFonts w:ascii="Times New Roman" w:hAnsi="Times New Roman"/>
                <w:color w:val="000000"/>
              </w:rPr>
              <w:t xml:space="preserve"> </w:t>
            </w:r>
            <w:r w:rsidRPr="001A5FDA">
              <w:rPr>
                <w:rFonts w:ascii="Times New Roman" w:hAnsi="Times New Roman"/>
                <w:color w:val="000000"/>
                <w:spacing w:val="-2"/>
              </w:rPr>
              <w:t>nie dotyczy</w:t>
            </w:r>
          </w:p>
        </w:tc>
      </w:tr>
      <w:tr w:rsidR="004250BD" w:rsidRPr="008B4FE6" w14:paraId="272981AE" w14:textId="77777777" w:rsidTr="001E0E1E">
        <w:trPr>
          <w:gridAfter w:val="2"/>
          <w:wAfter w:w="29" w:type="dxa"/>
          <w:trHeight w:val="946"/>
        </w:trPr>
        <w:tc>
          <w:tcPr>
            <w:tcW w:w="4849" w:type="dxa"/>
            <w:gridSpan w:val="11"/>
            <w:shd w:val="clear" w:color="auto" w:fill="FFFFFF"/>
          </w:tcPr>
          <w:p w14:paraId="3696DE4C" w14:textId="77777777" w:rsidR="004250BD" w:rsidRDefault="004250BD" w:rsidP="004250BD">
            <w:pPr>
              <w:rPr>
                <w:rFonts w:ascii="Times New Roman" w:hAnsi="Times New Roman"/>
                <w:color w:val="000000"/>
                <w:spacing w:val="-2"/>
              </w:rPr>
            </w:pPr>
            <w:r>
              <w:rPr>
                <w:rFonts w:ascii="Times New Roman" w:hAnsi="Times New Roman"/>
                <w:color w:val="000000"/>
                <w:spacing w:val="-2"/>
              </w:rPr>
              <w:t>W</w:t>
            </w:r>
            <w:r w:rsidRPr="00653688">
              <w:rPr>
                <w:rFonts w:ascii="Times New Roman" w:hAnsi="Times New Roman"/>
                <w:color w:val="000000"/>
                <w:spacing w:val="-2"/>
              </w:rPr>
              <w:t xml:space="preserve">prowadzane są </w:t>
            </w:r>
            <w:r>
              <w:rPr>
                <w:rFonts w:ascii="Times New Roman" w:hAnsi="Times New Roman"/>
                <w:color w:val="000000"/>
                <w:spacing w:val="-2"/>
              </w:rPr>
              <w:t>obciążenia</w:t>
            </w:r>
            <w:r w:rsidRPr="00653688">
              <w:rPr>
                <w:rFonts w:ascii="Times New Roman" w:hAnsi="Times New Roman"/>
                <w:color w:val="000000"/>
                <w:spacing w:val="-2"/>
              </w:rPr>
              <w:t xml:space="preserve"> poza bezwzględnie wymaganymi przez UE</w:t>
            </w:r>
            <w:r>
              <w:rPr>
                <w:rFonts w:ascii="Times New Roman" w:hAnsi="Times New Roman"/>
                <w:color w:val="000000"/>
                <w:spacing w:val="-2"/>
              </w:rPr>
              <w:t xml:space="preserve"> </w:t>
            </w:r>
            <w:r w:rsidRPr="008B4FE6">
              <w:rPr>
                <w:rFonts w:ascii="Times New Roman" w:hAnsi="Times New Roman"/>
                <w:color w:val="000000"/>
              </w:rPr>
              <w:t>(szczegóły w odwróconej tabeli zgodności</w:t>
            </w:r>
            <w:r>
              <w:rPr>
                <w:rFonts w:ascii="Times New Roman" w:hAnsi="Times New Roman"/>
                <w:color w:val="000000"/>
              </w:rPr>
              <w:t>).</w:t>
            </w:r>
          </w:p>
        </w:tc>
        <w:tc>
          <w:tcPr>
            <w:tcW w:w="5925" w:type="dxa"/>
            <w:gridSpan w:val="19"/>
            <w:shd w:val="clear" w:color="auto" w:fill="FFFFFF"/>
          </w:tcPr>
          <w:p w14:paraId="54DAE240" w14:textId="77777777" w:rsidR="004250BD" w:rsidRDefault="004250BD" w:rsidP="004250BD">
            <w:pPr>
              <w:spacing w:line="240" w:lineRule="auto"/>
              <w:rPr>
                <w:rFonts w:ascii="Times New Roman" w:hAnsi="Times New Roman"/>
                <w:color w:val="000000"/>
              </w:rPr>
            </w:pPr>
            <w:r w:rsidRPr="008B4FE6">
              <w:rPr>
                <w:rFonts w:ascii="Times New Roman" w:hAnsi="Times New Roman"/>
                <w:color w:val="000000"/>
              </w:rPr>
              <w:fldChar w:fldCharType="begin">
                <w:ffData>
                  <w:name w:val="Wybór1"/>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Pr>
                <w:rFonts w:ascii="Times New Roman" w:hAnsi="Times New Roman"/>
                <w:color w:val="000000"/>
              </w:rPr>
              <w:t xml:space="preserve"> tak</w:t>
            </w:r>
          </w:p>
          <w:p w14:paraId="6C268684" w14:textId="77777777" w:rsidR="004250BD" w:rsidRDefault="004250BD" w:rsidP="004250BD">
            <w:pPr>
              <w:spacing w:line="240" w:lineRule="auto"/>
              <w:rPr>
                <w:rFonts w:ascii="Times New Roman" w:hAnsi="Times New Roman"/>
                <w:color w:val="000000"/>
              </w:rPr>
            </w:pPr>
            <w:r w:rsidRPr="008B4FE6">
              <w:rPr>
                <w:rFonts w:ascii="Times New Roman" w:hAnsi="Times New Roman"/>
                <w:color w:val="000000"/>
              </w:rPr>
              <w:fldChar w:fldCharType="begin">
                <w:ffData>
                  <w:name w:val="Wybór1"/>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Pr>
                <w:rFonts w:ascii="Times New Roman" w:hAnsi="Times New Roman"/>
                <w:color w:val="000000"/>
              </w:rPr>
              <w:t xml:space="preserve"> nie</w:t>
            </w:r>
          </w:p>
          <w:p w14:paraId="1D036AEB" w14:textId="77777777" w:rsidR="004250BD" w:rsidRDefault="004250BD" w:rsidP="004250BD">
            <w:pPr>
              <w:rPr>
                <w:rFonts w:ascii="Times New Roman" w:hAnsi="Times New Roman"/>
                <w:color w:val="000000"/>
              </w:rPr>
            </w:pPr>
            <w:r>
              <w:rPr>
                <w:rFonts w:ascii="Times New Roman" w:hAnsi="Times New Roman"/>
                <w:color w:val="000000"/>
              </w:rPr>
              <w:fldChar w:fldCharType="begin">
                <w:ffData>
                  <w:name w:val=""/>
                  <w:enabled/>
                  <w:calcOnExit w:val="0"/>
                  <w:checkBox>
                    <w:sizeAuto/>
                    <w:default w:val="1"/>
                  </w:checkBox>
                </w:ffData>
              </w:fldChar>
            </w:r>
            <w:r>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Pr>
                <w:rFonts w:ascii="Times New Roman" w:hAnsi="Times New Roman"/>
                <w:color w:val="000000"/>
              </w:rPr>
              <w:fldChar w:fldCharType="end"/>
            </w:r>
            <w:r>
              <w:rPr>
                <w:rFonts w:ascii="Times New Roman" w:hAnsi="Times New Roman"/>
                <w:color w:val="000000"/>
              </w:rPr>
              <w:t xml:space="preserve"> nie dotyczy</w:t>
            </w:r>
          </w:p>
        </w:tc>
      </w:tr>
      <w:tr w:rsidR="004250BD" w:rsidRPr="008B4FE6" w14:paraId="6C69C548" w14:textId="77777777" w:rsidTr="001E0E1E">
        <w:trPr>
          <w:gridAfter w:val="2"/>
          <w:wAfter w:w="29" w:type="dxa"/>
          <w:trHeight w:val="1245"/>
        </w:trPr>
        <w:tc>
          <w:tcPr>
            <w:tcW w:w="4849" w:type="dxa"/>
            <w:gridSpan w:val="11"/>
            <w:shd w:val="clear" w:color="auto" w:fill="FFFFFF"/>
          </w:tcPr>
          <w:p w14:paraId="7E60AE8C" w14:textId="77777777" w:rsidR="004250BD" w:rsidRPr="008B4FE6" w:rsidRDefault="004250BD" w:rsidP="004250BD">
            <w:pPr>
              <w:spacing w:line="240" w:lineRule="auto"/>
              <w:rPr>
                <w:rFonts w:ascii="Times New Roman" w:hAnsi="Times New Roman"/>
                <w:color w:val="000000"/>
                <w:spacing w:val="-2"/>
              </w:rPr>
            </w:pPr>
            <w:r w:rsidRPr="008B4FE6">
              <w:rPr>
                <w:rFonts w:ascii="Times New Roman" w:hAnsi="Times New Roman"/>
                <w:color w:val="000000"/>
              </w:rPr>
              <w:fldChar w:fldCharType="begin">
                <w:ffData>
                  <w:name w:val="Wybór1"/>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sidRPr="008B4FE6">
              <w:rPr>
                <w:rFonts w:ascii="Times New Roman" w:hAnsi="Times New Roman"/>
                <w:color w:val="000000"/>
                <w:sz w:val="20"/>
                <w:szCs w:val="20"/>
              </w:rPr>
              <w:t xml:space="preserve"> </w:t>
            </w:r>
            <w:r w:rsidRPr="008B4FE6">
              <w:rPr>
                <w:rFonts w:ascii="Times New Roman" w:hAnsi="Times New Roman"/>
                <w:color w:val="000000"/>
                <w:spacing w:val="-2"/>
              </w:rPr>
              <w:t>zmniejszenie liczby dokumentów</w:t>
            </w:r>
            <w:r>
              <w:rPr>
                <w:rFonts w:ascii="Times New Roman" w:hAnsi="Times New Roman"/>
                <w:color w:val="000000"/>
                <w:spacing w:val="-2"/>
              </w:rPr>
              <w:t xml:space="preserve"> </w:t>
            </w:r>
          </w:p>
          <w:p w14:paraId="5E1535DB" w14:textId="77777777" w:rsidR="004250BD" w:rsidRPr="008B4FE6" w:rsidRDefault="004250BD" w:rsidP="004250BD">
            <w:pPr>
              <w:spacing w:line="240" w:lineRule="auto"/>
              <w:rPr>
                <w:rFonts w:ascii="Times New Roman" w:hAnsi="Times New Roman"/>
                <w:color w:val="000000"/>
                <w:spacing w:val="-2"/>
              </w:rPr>
            </w:pPr>
            <w:r w:rsidRPr="008B4FE6">
              <w:rPr>
                <w:rFonts w:ascii="Times New Roman" w:hAnsi="Times New Roman"/>
                <w:color w:val="000000"/>
              </w:rPr>
              <w:fldChar w:fldCharType="begin">
                <w:ffData>
                  <w:name w:val="Wybór1"/>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sidRPr="008B4FE6">
              <w:rPr>
                <w:rFonts w:ascii="Times New Roman" w:hAnsi="Times New Roman"/>
                <w:color w:val="000000"/>
                <w:sz w:val="20"/>
                <w:szCs w:val="20"/>
              </w:rPr>
              <w:t xml:space="preserve"> </w:t>
            </w:r>
            <w:r w:rsidRPr="008B4FE6">
              <w:rPr>
                <w:rFonts w:ascii="Times New Roman" w:hAnsi="Times New Roman"/>
                <w:color w:val="000000"/>
                <w:spacing w:val="-2"/>
              </w:rPr>
              <w:t>zmniejszenie liczby procedur</w:t>
            </w:r>
          </w:p>
          <w:p w14:paraId="6EBFFC48" w14:textId="77777777" w:rsidR="004250BD" w:rsidRDefault="004250BD" w:rsidP="004250BD">
            <w:pPr>
              <w:spacing w:line="240" w:lineRule="auto"/>
              <w:rPr>
                <w:rFonts w:ascii="Times New Roman" w:hAnsi="Times New Roman"/>
                <w:color w:val="000000"/>
                <w:spacing w:val="-2"/>
              </w:rPr>
            </w:pPr>
            <w:r w:rsidRPr="008B4FE6">
              <w:rPr>
                <w:rFonts w:ascii="Times New Roman" w:hAnsi="Times New Roman"/>
                <w:color w:val="000000"/>
              </w:rPr>
              <w:fldChar w:fldCharType="begin">
                <w:ffData>
                  <w:name w:val=""/>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sidRPr="008B4FE6">
              <w:rPr>
                <w:rFonts w:ascii="Times New Roman" w:hAnsi="Times New Roman"/>
                <w:color w:val="000000"/>
                <w:sz w:val="20"/>
                <w:szCs w:val="20"/>
              </w:rPr>
              <w:t xml:space="preserve"> </w:t>
            </w:r>
            <w:r w:rsidRPr="008B4FE6">
              <w:rPr>
                <w:rFonts w:ascii="Times New Roman" w:hAnsi="Times New Roman"/>
                <w:color w:val="000000"/>
                <w:spacing w:val="-2"/>
              </w:rPr>
              <w:t>skrócenie czasu</w:t>
            </w:r>
            <w:r>
              <w:rPr>
                <w:rFonts w:ascii="Times New Roman" w:hAnsi="Times New Roman"/>
                <w:color w:val="000000"/>
                <w:spacing w:val="-2"/>
              </w:rPr>
              <w:t xml:space="preserve"> na załatwienie sprawy</w:t>
            </w:r>
          </w:p>
          <w:p w14:paraId="563E3B4F" w14:textId="77777777" w:rsidR="004250BD" w:rsidRPr="008B4FE6" w:rsidRDefault="004250BD" w:rsidP="004250BD">
            <w:pPr>
              <w:rPr>
                <w:rFonts w:ascii="Times New Roman" w:hAnsi="Times New Roman"/>
                <w:b/>
                <w:color w:val="000000"/>
                <w:spacing w:val="-2"/>
              </w:rPr>
            </w:pPr>
            <w:r w:rsidRPr="008B4FE6">
              <w:rPr>
                <w:rFonts w:ascii="Times New Roman" w:hAnsi="Times New Roman"/>
                <w:color w:val="000000"/>
              </w:rPr>
              <w:fldChar w:fldCharType="begin">
                <w:ffData>
                  <w:name w:val="Wybór1"/>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sidRPr="008B4FE6">
              <w:rPr>
                <w:rFonts w:ascii="Times New Roman" w:hAnsi="Times New Roman"/>
                <w:color w:val="000000"/>
                <w:sz w:val="20"/>
                <w:szCs w:val="20"/>
              </w:rPr>
              <w:t xml:space="preserve"> </w:t>
            </w:r>
            <w:r w:rsidRPr="008B4FE6">
              <w:rPr>
                <w:rFonts w:ascii="Times New Roman" w:hAnsi="Times New Roman"/>
                <w:color w:val="000000"/>
                <w:spacing w:val="-2"/>
              </w:rPr>
              <w:t>inne:</w:t>
            </w:r>
            <w:r w:rsidRPr="008B4FE6">
              <w:rPr>
                <w:rFonts w:ascii="Times New Roman" w:hAnsi="Times New Roman"/>
                <w:color w:val="000000"/>
              </w:rPr>
              <w:t xml:space="preserve"> </w:t>
            </w:r>
            <w:r w:rsidRPr="008B4FE6">
              <w:rPr>
                <w:rFonts w:ascii="Times New Roman" w:hAnsi="Times New Roman"/>
                <w:color w:val="000000"/>
              </w:rPr>
              <w:fldChar w:fldCharType="begin">
                <w:ffData>
                  <w:name w:val=""/>
                  <w:enabled/>
                  <w:calcOnExit w:val="0"/>
                  <w:helpText w:type="text" w:val="W przypadku wyboru Upoważnienie ustawowe, Strategia lub Inne wpisz dokładnie źródła tj. jaka ustawa, tytuł strategii i jaki inny dokument"/>
                  <w:statusText w:type="text" w:val="W przypadku wyboru Upoważnienie ustawowe, Strategia lub Inne wpisz dokładnie źródła tj. jaka ustawa, tytuł strategii i jaki inny dokument"/>
                  <w:textInput/>
                </w:ffData>
              </w:fldChar>
            </w:r>
            <w:r w:rsidRPr="008B4FE6">
              <w:rPr>
                <w:rFonts w:ascii="Times New Roman" w:hAnsi="Times New Roman"/>
                <w:color w:val="000000"/>
              </w:rPr>
              <w:instrText xml:space="preserve"> FORMTEXT </w:instrText>
            </w:r>
            <w:r w:rsidRPr="008B4FE6">
              <w:rPr>
                <w:rFonts w:ascii="Times New Roman" w:hAnsi="Times New Roman"/>
                <w:color w:val="000000"/>
              </w:rPr>
            </w:r>
            <w:r w:rsidRPr="008B4FE6">
              <w:rPr>
                <w:rFonts w:ascii="Times New Roman" w:hAnsi="Times New Roman"/>
                <w:color w:val="000000"/>
              </w:rPr>
              <w:fldChar w:fldCharType="separate"/>
            </w:r>
            <w:r w:rsidRPr="008B4FE6">
              <w:rPr>
                <w:rFonts w:ascii="Times New Roman"/>
                <w:noProof/>
                <w:color w:val="000000"/>
              </w:rPr>
              <w:t> </w:t>
            </w:r>
            <w:r w:rsidRPr="008B4FE6">
              <w:rPr>
                <w:rFonts w:ascii="Times New Roman"/>
                <w:noProof/>
                <w:color w:val="000000"/>
              </w:rPr>
              <w:t> </w:t>
            </w:r>
            <w:r w:rsidRPr="008B4FE6">
              <w:rPr>
                <w:rFonts w:ascii="Times New Roman"/>
                <w:noProof/>
                <w:color w:val="000000"/>
              </w:rPr>
              <w:t> </w:t>
            </w:r>
            <w:r w:rsidRPr="008B4FE6">
              <w:rPr>
                <w:rFonts w:ascii="Times New Roman"/>
                <w:noProof/>
                <w:color w:val="000000"/>
              </w:rPr>
              <w:t> </w:t>
            </w:r>
            <w:r w:rsidRPr="008B4FE6">
              <w:rPr>
                <w:rFonts w:ascii="Times New Roman"/>
                <w:noProof/>
                <w:color w:val="000000"/>
              </w:rPr>
              <w:t> </w:t>
            </w:r>
            <w:r w:rsidRPr="008B4FE6">
              <w:rPr>
                <w:rFonts w:ascii="Times New Roman" w:hAnsi="Times New Roman"/>
                <w:color w:val="000000"/>
              </w:rPr>
              <w:fldChar w:fldCharType="end"/>
            </w:r>
          </w:p>
        </w:tc>
        <w:tc>
          <w:tcPr>
            <w:tcW w:w="5925" w:type="dxa"/>
            <w:gridSpan w:val="19"/>
            <w:shd w:val="clear" w:color="auto" w:fill="FFFFFF"/>
          </w:tcPr>
          <w:p w14:paraId="2C7627EF" w14:textId="77777777" w:rsidR="004250BD" w:rsidRPr="008B4FE6" w:rsidRDefault="004250BD" w:rsidP="004250BD">
            <w:pPr>
              <w:spacing w:line="240" w:lineRule="auto"/>
              <w:rPr>
                <w:rFonts w:ascii="Times New Roman" w:hAnsi="Times New Roman"/>
                <w:color w:val="000000"/>
                <w:spacing w:val="-2"/>
              </w:rPr>
            </w:pPr>
            <w:r w:rsidRPr="008B4FE6">
              <w:rPr>
                <w:rFonts w:ascii="Times New Roman" w:hAnsi="Times New Roman"/>
                <w:color w:val="000000"/>
              </w:rPr>
              <w:fldChar w:fldCharType="begin">
                <w:ffData>
                  <w:name w:val="Wybór1"/>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sidRPr="008B4FE6">
              <w:rPr>
                <w:rFonts w:ascii="Times New Roman" w:hAnsi="Times New Roman"/>
                <w:color w:val="000000"/>
                <w:sz w:val="20"/>
                <w:szCs w:val="20"/>
              </w:rPr>
              <w:t xml:space="preserve"> </w:t>
            </w:r>
            <w:r w:rsidRPr="008B4FE6">
              <w:rPr>
                <w:rFonts w:ascii="Times New Roman" w:hAnsi="Times New Roman"/>
                <w:color w:val="000000"/>
                <w:spacing w:val="-2"/>
              </w:rPr>
              <w:t>zwiększenie liczby dokumentów</w:t>
            </w:r>
          </w:p>
          <w:p w14:paraId="4BE6B452" w14:textId="77777777" w:rsidR="004250BD" w:rsidRPr="008B4FE6" w:rsidRDefault="004250BD" w:rsidP="004250BD">
            <w:pPr>
              <w:spacing w:line="240" w:lineRule="auto"/>
              <w:rPr>
                <w:rFonts w:ascii="Times New Roman" w:hAnsi="Times New Roman"/>
                <w:color w:val="000000"/>
                <w:spacing w:val="-2"/>
              </w:rPr>
            </w:pPr>
            <w:r>
              <w:rPr>
                <w:rFonts w:ascii="Times New Roman" w:hAnsi="Times New Roman"/>
                <w:color w:val="000000"/>
              </w:rPr>
              <w:fldChar w:fldCharType="begin">
                <w:ffData>
                  <w:name w:val=""/>
                  <w:enabled/>
                  <w:calcOnExit w:val="0"/>
                  <w:checkBox>
                    <w:sizeAuto/>
                    <w:default w:val="0"/>
                  </w:checkBox>
                </w:ffData>
              </w:fldChar>
            </w:r>
            <w:r>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Pr>
                <w:rFonts w:ascii="Times New Roman" w:hAnsi="Times New Roman"/>
                <w:color w:val="000000"/>
              </w:rPr>
              <w:fldChar w:fldCharType="end"/>
            </w:r>
            <w:r w:rsidRPr="008B4FE6">
              <w:rPr>
                <w:rFonts w:ascii="Times New Roman" w:hAnsi="Times New Roman"/>
                <w:color w:val="000000"/>
                <w:sz w:val="20"/>
                <w:szCs w:val="20"/>
              </w:rPr>
              <w:t xml:space="preserve"> </w:t>
            </w:r>
            <w:r w:rsidRPr="008B4FE6">
              <w:rPr>
                <w:rFonts w:ascii="Times New Roman" w:hAnsi="Times New Roman"/>
                <w:color w:val="000000"/>
                <w:spacing w:val="-2"/>
              </w:rPr>
              <w:t>zwiększenie liczby procedur</w:t>
            </w:r>
          </w:p>
          <w:p w14:paraId="6CA085FA" w14:textId="77777777" w:rsidR="004250BD" w:rsidRPr="008B4FE6" w:rsidRDefault="004250BD" w:rsidP="004250BD">
            <w:pPr>
              <w:spacing w:line="240" w:lineRule="auto"/>
              <w:rPr>
                <w:rFonts w:ascii="Times New Roman" w:hAnsi="Times New Roman"/>
                <w:color w:val="000000"/>
                <w:spacing w:val="-2"/>
              </w:rPr>
            </w:pPr>
            <w:r w:rsidRPr="008B4FE6">
              <w:rPr>
                <w:rFonts w:ascii="Times New Roman" w:hAnsi="Times New Roman"/>
                <w:color w:val="000000"/>
              </w:rPr>
              <w:fldChar w:fldCharType="begin">
                <w:ffData>
                  <w:name w:val="Wybór1"/>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sidRPr="008B4FE6">
              <w:rPr>
                <w:rFonts w:ascii="Times New Roman" w:hAnsi="Times New Roman"/>
                <w:color w:val="000000"/>
                <w:sz w:val="20"/>
                <w:szCs w:val="20"/>
              </w:rPr>
              <w:t xml:space="preserve"> </w:t>
            </w:r>
            <w:r w:rsidRPr="008B4FE6">
              <w:rPr>
                <w:rFonts w:ascii="Times New Roman" w:hAnsi="Times New Roman"/>
                <w:color w:val="000000"/>
                <w:spacing w:val="-2"/>
              </w:rPr>
              <w:t>wydłużenie czasu</w:t>
            </w:r>
            <w:r>
              <w:rPr>
                <w:rFonts w:ascii="Times New Roman" w:hAnsi="Times New Roman"/>
                <w:color w:val="000000"/>
                <w:spacing w:val="-2"/>
              </w:rPr>
              <w:t xml:space="preserve"> na załatwienie sprawy</w:t>
            </w:r>
          </w:p>
          <w:p w14:paraId="6540C001" w14:textId="77777777" w:rsidR="004250BD" w:rsidRPr="008B4FE6" w:rsidRDefault="004250BD" w:rsidP="004250BD">
            <w:pPr>
              <w:spacing w:line="240" w:lineRule="auto"/>
              <w:rPr>
                <w:rFonts w:ascii="Times New Roman" w:hAnsi="Times New Roman"/>
                <w:color w:val="000000"/>
              </w:rPr>
            </w:pPr>
            <w:r w:rsidRPr="008B4FE6">
              <w:rPr>
                <w:rFonts w:ascii="Times New Roman" w:hAnsi="Times New Roman"/>
                <w:color w:val="000000"/>
              </w:rPr>
              <w:fldChar w:fldCharType="begin">
                <w:ffData>
                  <w:name w:val="Wybór1"/>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sidRPr="008B4FE6">
              <w:rPr>
                <w:rFonts w:ascii="Times New Roman" w:hAnsi="Times New Roman"/>
                <w:color w:val="000000"/>
                <w:sz w:val="20"/>
                <w:szCs w:val="20"/>
              </w:rPr>
              <w:t xml:space="preserve"> </w:t>
            </w:r>
            <w:r w:rsidRPr="008B4FE6">
              <w:rPr>
                <w:rFonts w:ascii="Times New Roman" w:hAnsi="Times New Roman"/>
                <w:color w:val="000000"/>
                <w:spacing w:val="-2"/>
              </w:rPr>
              <w:t>inne:</w:t>
            </w:r>
            <w:r w:rsidRPr="008B4FE6">
              <w:rPr>
                <w:rFonts w:ascii="Times New Roman" w:hAnsi="Times New Roman"/>
                <w:color w:val="000000"/>
              </w:rPr>
              <w:t xml:space="preserve"> </w:t>
            </w:r>
            <w:r w:rsidRPr="008B4FE6">
              <w:rPr>
                <w:rFonts w:ascii="Times New Roman" w:hAnsi="Times New Roman"/>
                <w:color w:val="000000"/>
              </w:rPr>
              <w:fldChar w:fldCharType="begin">
                <w:ffData>
                  <w:name w:val=""/>
                  <w:enabled/>
                  <w:calcOnExit w:val="0"/>
                  <w:helpText w:type="text" w:val="W przypadku wyboru Upoważnienie ustawowe, Strategia lub Inne wpisz dokładnie źródła tj. jaka ustawa, tytuł strategii i jaki inny dokument"/>
                  <w:statusText w:type="text" w:val="W przypadku wyboru Upoważnienie ustawowe, Strategia lub Inne wpisz dokładnie źródła tj. jaka ustawa, tytuł strategii i jaki inny dokument"/>
                  <w:textInput/>
                </w:ffData>
              </w:fldChar>
            </w:r>
            <w:r w:rsidRPr="008B4FE6">
              <w:rPr>
                <w:rFonts w:ascii="Times New Roman" w:hAnsi="Times New Roman"/>
                <w:color w:val="000000"/>
              </w:rPr>
              <w:instrText xml:space="preserve"> FORMTEXT </w:instrText>
            </w:r>
            <w:r w:rsidRPr="008B4FE6">
              <w:rPr>
                <w:rFonts w:ascii="Times New Roman" w:hAnsi="Times New Roman"/>
                <w:color w:val="000000"/>
              </w:rPr>
            </w:r>
            <w:r w:rsidRPr="008B4FE6">
              <w:rPr>
                <w:rFonts w:ascii="Times New Roman" w:hAnsi="Times New Roman"/>
                <w:color w:val="000000"/>
              </w:rPr>
              <w:fldChar w:fldCharType="separate"/>
            </w:r>
            <w:r w:rsidRPr="008B4FE6">
              <w:rPr>
                <w:rFonts w:ascii="Times New Roman"/>
                <w:noProof/>
                <w:color w:val="000000"/>
              </w:rPr>
              <w:t> </w:t>
            </w:r>
            <w:r w:rsidRPr="008B4FE6">
              <w:rPr>
                <w:rFonts w:ascii="Times New Roman"/>
                <w:noProof/>
                <w:color w:val="000000"/>
              </w:rPr>
              <w:t> </w:t>
            </w:r>
            <w:r w:rsidRPr="008B4FE6">
              <w:rPr>
                <w:rFonts w:ascii="Times New Roman"/>
                <w:noProof/>
                <w:color w:val="000000"/>
              </w:rPr>
              <w:t> </w:t>
            </w:r>
            <w:r w:rsidRPr="008B4FE6">
              <w:rPr>
                <w:rFonts w:ascii="Times New Roman"/>
                <w:noProof/>
                <w:color w:val="000000"/>
              </w:rPr>
              <w:t> </w:t>
            </w:r>
            <w:r w:rsidRPr="008B4FE6">
              <w:rPr>
                <w:rFonts w:ascii="Times New Roman"/>
                <w:noProof/>
                <w:color w:val="000000"/>
              </w:rPr>
              <w:t> </w:t>
            </w:r>
            <w:r w:rsidRPr="008B4FE6">
              <w:rPr>
                <w:rFonts w:ascii="Times New Roman" w:hAnsi="Times New Roman"/>
                <w:color w:val="000000"/>
              </w:rPr>
              <w:fldChar w:fldCharType="end"/>
            </w:r>
          </w:p>
          <w:p w14:paraId="0012CDB2" w14:textId="77777777" w:rsidR="004250BD" w:rsidRPr="008B4FE6" w:rsidRDefault="004250BD" w:rsidP="004250BD">
            <w:pPr>
              <w:spacing w:line="240" w:lineRule="auto"/>
              <w:rPr>
                <w:rFonts w:ascii="Times New Roman" w:hAnsi="Times New Roman"/>
                <w:color w:val="000000"/>
              </w:rPr>
            </w:pPr>
          </w:p>
        </w:tc>
      </w:tr>
      <w:tr w:rsidR="004250BD" w:rsidRPr="008B4FE6" w14:paraId="16C9885C" w14:textId="77777777" w:rsidTr="001E0E1E">
        <w:trPr>
          <w:gridAfter w:val="2"/>
          <w:wAfter w:w="29" w:type="dxa"/>
          <w:trHeight w:val="870"/>
        </w:trPr>
        <w:tc>
          <w:tcPr>
            <w:tcW w:w="4849" w:type="dxa"/>
            <w:gridSpan w:val="11"/>
            <w:shd w:val="clear" w:color="auto" w:fill="FFFFFF"/>
          </w:tcPr>
          <w:p w14:paraId="30C24E06" w14:textId="77777777" w:rsidR="004250BD" w:rsidRPr="008B4FE6" w:rsidRDefault="004250BD" w:rsidP="004250BD">
            <w:pPr>
              <w:spacing w:line="240" w:lineRule="auto"/>
              <w:rPr>
                <w:rFonts w:ascii="Times New Roman" w:hAnsi="Times New Roman"/>
                <w:color w:val="000000"/>
              </w:rPr>
            </w:pPr>
            <w:r>
              <w:rPr>
                <w:rFonts w:ascii="Times New Roman" w:hAnsi="Times New Roman"/>
                <w:color w:val="000000"/>
                <w:spacing w:val="-2"/>
              </w:rPr>
              <w:t>W</w:t>
            </w:r>
            <w:r w:rsidRPr="00653688">
              <w:rPr>
                <w:rFonts w:ascii="Times New Roman" w:hAnsi="Times New Roman"/>
                <w:color w:val="000000"/>
                <w:spacing w:val="-2"/>
              </w:rPr>
              <w:t>prowadzane</w:t>
            </w:r>
            <w:r>
              <w:rPr>
                <w:rFonts w:ascii="Times New Roman" w:hAnsi="Times New Roman"/>
                <w:color w:val="000000"/>
                <w:spacing w:val="-2"/>
              </w:rPr>
              <w:t xml:space="preserve"> obciążenia</w:t>
            </w:r>
            <w:r w:rsidRPr="00653688">
              <w:rPr>
                <w:rFonts w:ascii="Times New Roman" w:hAnsi="Times New Roman"/>
                <w:color w:val="000000"/>
                <w:spacing w:val="-2"/>
              </w:rPr>
              <w:t xml:space="preserve"> są </w:t>
            </w:r>
            <w:r>
              <w:rPr>
                <w:rFonts w:ascii="Times New Roman" w:hAnsi="Times New Roman"/>
                <w:color w:val="000000"/>
                <w:spacing w:val="-2"/>
              </w:rPr>
              <w:t xml:space="preserve">przystosowane do ich elektronizacji. </w:t>
            </w:r>
          </w:p>
        </w:tc>
        <w:tc>
          <w:tcPr>
            <w:tcW w:w="5925" w:type="dxa"/>
            <w:gridSpan w:val="19"/>
            <w:shd w:val="clear" w:color="auto" w:fill="FFFFFF"/>
          </w:tcPr>
          <w:p w14:paraId="29380ED4" w14:textId="77777777" w:rsidR="004250BD" w:rsidRDefault="004250BD" w:rsidP="004250BD">
            <w:pPr>
              <w:spacing w:line="240" w:lineRule="auto"/>
              <w:rPr>
                <w:rFonts w:ascii="Times New Roman" w:hAnsi="Times New Roman"/>
                <w:color w:val="000000"/>
              </w:rPr>
            </w:pPr>
            <w:r w:rsidRPr="008B4FE6">
              <w:rPr>
                <w:rFonts w:ascii="Times New Roman" w:hAnsi="Times New Roman"/>
                <w:color w:val="000000"/>
              </w:rPr>
              <w:fldChar w:fldCharType="begin">
                <w:ffData>
                  <w:name w:val="Wybór1"/>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Pr>
                <w:rFonts w:ascii="Times New Roman" w:hAnsi="Times New Roman"/>
                <w:color w:val="000000"/>
              </w:rPr>
              <w:t xml:space="preserve"> tak</w:t>
            </w:r>
          </w:p>
          <w:p w14:paraId="669D9BE7" w14:textId="77777777" w:rsidR="004250BD" w:rsidRDefault="004250BD" w:rsidP="004250BD">
            <w:pPr>
              <w:spacing w:line="240" w:lineRule="auto"/>
              <w:rPr>
                <w:rFonts w:ascii="Times New Roman" w:hAnsi="Times New Roman"/>
                <w:color w:val="000000"/>
              </w:rPr>
            </w:pPr>
            <w:r w:rsidRPr="008B4FE6">
              <w:rPr>
                <w:rFonts w:ascii="Times New Roman" w:hAnsi="Times New Roman"/>
                <w:color w:val="000000"/>
              </w:rPr>
              <w:fldChar w:fldCharType="begin">
                <w:ffData>
                  <w:name w:val="Wybór1"/>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Pr>
                <w:rFonts w:ascii="Times New Roman" w:hAnsi="Times New Roman"/>
                <w:color w:val="000000"/>
              </w:rPr>
              <w:t xml:space="preserve"> nie</w:t>
            </w:r>
          </w:p>
          <w:p w14:paraId="4772D24C" w14:textId="77777777" w:rsidR="004250BD" w:rsidRDefault="004250BD" w:rsidP="004250BD">
            <w:pPr>
              <w:spacing w:line="240" w:lineRule="auto"/>
              <w:rPr>
                <w:rFonts w:ascii="Times New Roman" w:hAnsi="Times New Roman"/>
                <w:color w:val="000000"/>
              </w:rPr>
            </w:pPr>
            <w:r>
              <w:rPr>
                <w:rFonts w:ascii="Times New Roman" w:hAnsi="Times New Roman"/>
                <w:color w:val="000000"/>
              </w:rPr>
              <w:fldChar w:fldCharType="begin">
                <w:ffData>
                  <w:name w:val=""/>
                  <w:enabled/>
                  <w:calcOnExit w:val="0"/>
                  <w:checkBox>
                    <w:sizeAuto/>
                    <w:default w:val="1"/>
                  </w:checkBox>
                </w:ffData>
              </w:fldChar>
            </w:r>
            <w:r>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Pr>
                <w:rFonts w:ascii="Times New Roman" w:hAnsi="Times New Roman"/>
                <w:color w:val="000000"/>
              </w:rPr>
              <w:fldChar w:fldCharType="end"/>
            </w:r>
            <w:r>
              <w:rPr>
                <w:rFonts w:ascii="Times New Roman" w:hAnsi="Times New Roman"/>
                <w:color w:val="000000"/>
              </w:rPr>
              <w:t xml:space="preserve"> nie dotyczy</w:t>
            </w:r>
          </w:p>
          <w:p w14:paraId="1AFA7E3C" w14:textId="77777777" w:rsidR="004250BD" w:rsidRPr="008B4FE6" w:rsidRDefault="004250BD" w:rsidP="004250BD">
            <w:pPr>
              <w:spacing w:line="240" w:lineRule="auto"/>
              <w:rPr>
                <w:rFonts w:ascii="Times New Roman" w:hAnsi="Times New Roman"/>
                <w:color w:val="000000"/>
              </w:rPr>
            </w:pPr>
          </w:p>
        </w:tc>
      </w:tr>
      <w:tr w:rsidR="004250BD" w:rsidRPr="008B4FE6" w14:paraId="7441B14B" w14:textId="77777777" w:rsidTr="001E0E1E">
        <w:trPr>
          <w:gridAfter w:val="2"/>
          <w:wAfter w:w="29" w:type="dxa"/>
          <w:trHeight w:val="630"/>
        </w:trPr>
        <w:tc>
          <w:tcPr>
            <w:tcW w:w="10774" w:type="dxa"/>
            <w:gridSpan w:val="30"/>
            <w:shd w:val="clear" w:color="auto" w:fill="FFFFFF"/>
          </w:tcPr>
          <w:p w14:paraId="4C80EC9D" w14:textId="77777777" w:rsidR="004250BD" w:rsidRDefault="004250BD" w:rsidP="004250BD">
            <w:pPr>
              <w:spacing w:line="240" w:lineRule="auto"/>
              <w:jc w:val="both"/>
              <w:rPr>
                <w:rFonts w:ascii="Times New Roman" w:hAnsi="Times New Roman"/>
                <w:color w:val="000000"/>
              </w:rPr>
            </w:pPr>
            <w:r>
              <w:rPr>
                <w:rFonts w:ascii="Times New Roman" w:hAnsi="Times New Roman"/>
                <w:color w:val="000000"/>
              </w:rPr>
              <w:t>Komentarz:</w:t>
            </w:r>
          </w:p>
          <w:p w14:paraId="09022FE9" w14:textId="77777777" w:rsidR="004250BD" w:rsidRDefault="004250BD" w:rsidP="004250BD">
            <w:pPr>
              <w:spacing w:line="240" w:lineRule="auto"/>
              <w:jc w:val="both"/>
              <w:rPr>
                <w:rFonts w:ascii="Times New Roman" w:hAnsi="Times New Roman"/>
                <w:color w:val="000000"/>
              </w:rPr>
            </w:pPr>
          </w:p>
          <w:p w14:paraId="33F4AE33" w14:textId="77777777" w:rsidR="004250BD" w:rsidRDefault="004250BD" w:rsidP="004250BD">
            <w:pPr>
              <w:spacing w:line="240" w:lineRule="auto"/>
              <w:jc w:val="both"/>
              <w:rPr>
                <w:rFonts w:ascii="Times New Roman" w:hAnsi="Times New Roman"/>
                <w:color w:val="000000"/>
              </w:rPr>
            </w:pPr>
          </w:p>
          <w:p w14:paraId="4CCBA8FA" w14:textId="77777777" w:rsidR="004250BD" w:rsidRDefault="004250BD" w:rsidP="004250BD">
            <w:pPr>
              <w:spacing w:line="240" w:lineRule="auto"/>
              <w:jc w:val="both"/>
              <w:rPr>
                <w:rFonts w:ascii="Times New Roman" w:hAnsi="Times New Roman"/>
                <w:color w:val="000000"/>
              </w:rPr>
            </w:pPr>
          </w:p>
          <w:p w14:paraId="3C1E5F7A" w14:textId="77777777" w:rsidR="004250BD" w:rsidRPr="008B4FE6" w:rsidRDefault="004250BD" w:rsidP="004250BD">
            <w:pPr>
              <w:jc w:val="both"/>
              <w:rPr>
                <w:rFonts w:ascii="Times New Roman" w:hAnsi="Times New Roman"/>
                <w:color w:val="000000"/>
              </w:rPr>
            </w:pPr>
          </w:p>
        </w:tc>
      </w:tr>
      <w:tr w:rsidR="004250BD" w:rsidRPr="008B4FE6" w14:paraId="6374815A" w14:textId="77777777" w:rsidTr="001E0E1E">
        <w:trPr>
          <w:gridAfter w:val="2"/>
          <w:wAfter w:w="29" w:type="dxa"/>
          <w:trHeight w:val="142"/>
        </w:trPr>
        <w:tc>
          <w:tcPr>
            <w:tcW w:w="10774" w:type="dxa"/>
            <w:gridSpan w:val="30"/>
            <w:shd w:val="clear" w:color="auto" w:fill="99CCFF"/>
          </w:tcPr>
          <w:p w14:paraId="173B929E" w14:textId="77777777" w:rsidR="004250BD" w:rsidRPr="008B4FE6" w:rsidRDefault="004250BD" w:rsidP="004250BD">
            <w:pPr>
              <w:numPr>
                <w:ilvl w:val="0"/>
                <w:numId w:val="3"/>
              </w:numPr>
              <w:spacing w:before="60" w:after="60" w:line="240" w:lineRule="auto"/>
              <w:jc w:val="both"/>
              <w:rPr>
                <w:rFonts w:ascii="Times New Roman" w:hAnsi="Times New Roman"/>
                <w:b/>
                <w:color w:val="000000"/>
              </w:rPr>
            </w:pPr>
            <w:r w:rsidRPr="008B4FE6">
              <w:rPr>
                <w:rFonts w:ascii="Times New Roman" w:hAnsi="Times New Roman"/>
                <w:b/>
                <w:color w:val="000000"/>
              </w:rPr>
              <w:t xml:space="preserve">Wpływ na rynek pracy </w:t>
            </w:r>
          </w:p>
        </w:tc>
      </w:tr>
      <w:tr w:rsidR="004250BD" w:rsidRPr="008B4FE6" w14:paraId="36C7EDF3" w14:textId="77777777" w:rsidTr="001E0E1E">
        <w:trPr>
          <w:gridAfter w:val="2"/>
          <w:wAfter w:w="29" w:type="dxa"/>
          <w:trHeight w:val="142"/>
        </w:trPr>
        <w:tc>
          <w:tcPr>
            <w:tcW w:w="10774" w:type="dxa"/>
            <w:gridSpan w:val="30"/>
            <w:shd w:val="clear" w:color="auto" w:fill="auto"/>
          </w:tcPr>
          <w:p w14:paraId="07933E41" w14:textId="77777777" w:rsidR="004250BD" w:rsidRPr="008B4FE6" w:rsidRDefault="004250BD" w:rsidP="004250BD">
            <w:pPr>
              <w:spacing w:line="240" w:lineRule="auto"/>
              <w:jc w:val="both"/>
              <w:rPr>
                <w:rFonts w:ascii="Times New Roman" w:hAnsi="Times New Roman"/>
                <w:color w:val="000000"/>
              </w:rPr>
            </w:pPr>
            <w:r w:rsidRPr="008A366D">
              <w:rPr>
                <w:rFonts w:ascii="Times New Roman" w:hAnsi="Times New Roman"/>
                <w:color w:val="000000"/>
                <w:sz w:val="21"/>
                <w:szCs w:val="21"/>
              </w:rPr>
              <w:t xml:space="preserve">W wyniku rozszerzenia prawa koalicji związkowej na nowe grupy podmiotów można założyć, że nastąpi wzmocnienie pozycji organizacji związkowych i wszystkich osób zatrudnionych w relacjach z pracodawcami. Osoby, które są członkami związku zawodowego, mają bowiem wyższą świadomość prawa i potrafią lepiej negocjować swoje warunki pracy. </w:t>
            </w:r>
            <w:r>
              <w:rPr>
                <w:rFonts w:ascii="Times New Roman" w:hAnsi="Times New Roman"/>
                <w:color w:val="000000"/>
                <w:sz w:val="21"/>
                <w:szCs w:val="21"/>
              </w:rPr>
              <w:t>P</w:t>
            </w:r>
            <w:r w:rsidRPr="008A366D">
              <w:rPr>
                <w:rFonts w:ascii="Times New Roman" w:hAnsi="Times New Roman"/>
                <w:color w:val="000000"/>
                <w:sz w:val="21"/>
                <w:szCs w:val="21"/>
              </w:rPr>
              <w:t>roponowane zmiany mogą pomóc w odwróceniu trendu zastępowania umów o pracę umowami cywilnoprawnymi. Rozszerzenie prawa koalicji związkowej może więc skutkować zwiększeniem liczby osób pracujących na podstawie umów o pracę (umowy cywilnoprawne będą zastępowane umowami o pracę).</w:t>
            </w:r>
          </w:p>
        </w:tc>
      </w:tr>
      <w:tr w:rsidR="004250BD" w:rsidRPr="008B4FE6" w14:paraId="39DC1246" w14:textId="77777777" w:rsidTr="001E0E1E">
        <w:trPr>
          <w:gridAfter w:val="2"/>
          <w:wAfter w:w="29" w:type="dxa"/>
          <w:trHeight w:val="142"/>
        </w:trPr>
        <w:tc>
          <w:tcPr>
            <w:tcW w:w="10774" w:type="dxa"/>
            <w:gridSpan w:val="30"/>
            <w:shd w:val="clear" w:color="auto" w:fill="99CCFF"/>
          </w:tcPr>
          <w:p w14:paraId="2F004ECE" w14:textId="77777777" w:rsidR="004250BD" w:rsidRPr="008B4FE6" w:rsidRDefault="004250BD" w:rsidP="004250BD">
            <w:pPr>
              <w:numPr>
                <w:ilvl w:val="0"/>
                <w:numId w:val="3"/>
              </w:numPr>
              <w:spacing w:before="60" w:after="60" w:line="240" w:lineRule="auto"/>
              <w:jc w:val="both"/>
              <w:rPr>
                <w:rFonts w:ascii="Times New Roman" w:hAnsi="Times New Roman"/>
                <w:b/>
                <w:color w:val="000000"/>
              </w:rPr>
            </w:pPr>
            <w:r w:rsidRPr="008B4FE6">
              <w:rPr>
                <w:rFonts w:ascii="Times New Roman" w:hAnsi="Times New Roman"/>
                <w:b/>
                <w:color w:val="000000"/>
              </w:rPr>
              <w:t>Wpływ na pozostałe obszary</w:t>
            </w:r>
          </w:p>
        </w:tc>
      </w:tr>
      <w:tr w:rsidR="004250BD" w:rsidRPr="008B4FE6" w14:paraId="70CE66D5" w14:textId="77777777" w:rsidTr="001E0E1E">
        <w:trPr>
          <w:gridAfter w:val="2"/>
          <w:wAfter w:w="29" w:type="dxa"/>
          <w:trHeight w:val="1031"/>
        </w:trPr>
        <w:tc>
          <w:tcPr>
            <w:tcW w:w="3484" w:type="dxa"/>
            <w:gridSpan w:val="5"/>
            <w:shd w:val="clear" w:color="auto" w:fill="FFFFFF"/>
          </w:tcPr>
          <w:p w14:paraId="4AB5CE50" w14:textId="77777777" w:rsidR="004250BD" w:rsidRPr="008B4FE6" w:rsidRDefault="004250BD" w:rsidP="004250BD">
            <w:pPr>
              <w:spacing w:line="240" w:lineRule="auto"/>
              <w:rPr>
                <w:rFonts w:ascii="Times New Roman" w:hAnsi="Times New Roman"/>
                <w:color w:val="000000"/>
              </w:rPr>
            </w:pPr>
          </w:p>
          <w:p w14:paraId="3BB8A675" w14:textId="77777777" w:rsidR="004250BD" w:rsidRPr="008B4FE6" w:rsidRDefault="004250BD" w:rsidP="004250BD">
            <w:pPr>
              <w:spacing w:line="240" w:lineRule="auto"/>
              <w:rPr>
                <w:rFonts w:ascii="Times New Roman" w:hAnsi="Times New Roman"/>
                <w:color w:val="000000"/>
                <w:spacing w:val="-2"/>
              </w:rPr>
            </w:pPr>
            <w:r w:rsidRPr="008B4FE6">
              <w:rPr>
                <w:rFonts w:ascii="Times New Roman" w:hAnsi="Times New Roman"/>
                <w:color w:val="000000"/>
              </w:rPr>
              <w:fldChar w:fldCharType="begin">
                <w:ffData>
                  <w:name w:val="Wybór1"/>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sidRPr="008B4FE6">
              <w:rPr>
                <w:rFonts w:ascii="Times New Roman" w:hAnsi="Times New Roman"/>
                <w:color w:val="000000"/>
                <w:sz w:val="20"/>
                <w:szCs w:val="20"/>
              </w:rPr>
              <w:t xml:space="preserve"> </w:t>
            </w:r>
            <w:r w:rsidRPr="008B4FE6">
              <w:rPr>
                <w:rFonts w:ascii="Times New Roman" w:hAnsi="Times New Roman"/>
                <w:color w:val="000000"/>
                <w:spacing w:val="-2"/>
              </w:rPr>
              <w:t>środowisko naturalne</w:t>
            </w:r>
          </w:p>
          <w:p w14:paraId="35D6B6B6" w14:textId="77777777" w:rsidR="004250BD" w:rsidRDefault="004250BD" w:rsidP="004250BD">
            <w:pPr>
              <w:spacing w:line="240" w:lineRule="auto"/>
              <w:rPr>
                <w:rFonts w:ascii="Times New Roman" w:hAnsi="Times New Roman"/>
                <w:color w:val="000000"/>
              </w:rPr>
            </w:pPr>
            <w:r w:rsidRPr="008B4FE6">
              <w:rPr>
                <w:rFonts w:ascii="Times New Roman" w:hAnsi="Times New Roman"/>
                <w:color w:val="000000"/>
              </w:rPr>
              <w:fldChar w:fldCharType="begin">
                <w:ffData>
                  <w:name w:val=""/>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sidRPr="008B4FE6">
              <w:rPr>
                <w:rFonts w:ascii="Times New Roman" w:hAnsi="Times New Roman"/>
                <w:color w:val="000000"/>
                <w:sz w:val="20"/>
                <w:szCs w:val="20"/>
              </w:rPr>
              <w:t xml:space="preserve"> </w:t>
            </w:r>
            <w:r w:rsidRPr="008B4FE6">
              <w:rPr>
                <w:rFonts w:ascii="Times New Roman" w:hAnsi="Times New Roman"/>
                <w:color w:val="000000"/>
              </w:rPr>
              <w:t>sytuacja i rozwój regionalny</w:t>
            </w:r>
          </w:p>
          <w:p w14:paraId="092C46A7" w14:textId="77777777" w:rsidR="004250BD" w:rsidRPr="008B4FE6" w:rsidRDefault="004250BD" w:rsidP="004250BD">
            <w:pPr>
              <w:spacing w:line="240" w:lineRule="auto"/>
              <w:rPr>
                <w:rFonts w:ascii="Times New Roman" w:hAnsi="Times New Roman"/>
                <w:color w:val="000000"/>
                <w:spacing w:val="-2"/>
              </w:rPr>
            </w:pPr>
            <w:r w:rsidRPr="008B4FE6">
              <w:rPr>
                <w:rFonts w:ascii="Times New Roman" w:hAnsi="Times New Roman"/>
                <w:color w:val="000000"/>
              </w:rPr>
              <w:fldChar w:fldCharType="begin">
                <w:ffData>
                  <w:name w:val="Wybór1"/>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sidRPr="008B4FE6">
              <w:rPr>
                <w:rFonts w:ascii="Times New Roman" w:hAnsi="Times New Roman"/>
                <w:color w:val="000000"/>
                <w:sz w:val="20"/>
                <w:szCs w:val="20"/>
              </w:rPr>
              <w:t xml:space="preserve"> </w:t>
            </w:r>
            <w:r w:rsidRPr="008B4FE6">
              <w:rPr>
                <w:rFonts w:ascii="Times New Roman" w:hAnsi="Times New Roman"/>
                <w:color w:val="000000"/>
                <w:spacing w:val="-2"/>
              </w:rPr>
              <w:t xml:space="preserve">inne: </w:t>
            </w:r>
            <w:r w:rsidRPr="008B4FE6">
              <w:rPr>
                <w:rFonts w:ascii="Times New Roman" w:hAnsi="Times New Roman"/>
                <w:color w:val="000000"/>
              </w:rPr>
              <w:fldChar w:fldCharType="begin">
                <w:ffData>
                  <w:name w:val=""/>
                  <w:enabled/>
                  <w:calcOnExit w:val="0"/>
                  <w:helpText w:type="text" w:val="W przypadku wyboru Upoważnienie ustawowe, Strategia lub Inne wpisz dokładnie źródła tj. jaka ustawa, tytuł strategii i jaki inny dokument"/>
                  <w:statusText w:type="text" w:val="W przypadku wyboru Upoważnienie ustawowe, Strategia lub Inne wpisz dokładnie źródła tj. jaka ustawa, tytuł strategii i jaki inny dokument"/>
                  <w:textInput/>
                </w:ffData>
              </w:fldChar>
            </w:r>
            <w:r w:rsidRPr="008B4FE6">
              <w:rPr>
                <w:rFonts w:ascii="Times New Roman" w:hAnsi="Times New Roman"/>
                <w:color w:val="000000"/>
              </w:rPr>
              <w:instrText xml:space="preserve"> FORMTEXT </w:instrText>
            </w:r>
            <w:r w:rsidRPr="008B4FE6">
              <w:rPr>
                <w:rFonts w:ascii="Times New Roman" w:hAnsi="Times New Roman"/>
                <w:color w:val="000000"/>
              </w:rPr>
            </w:r>
            <w:r w:rsidRPr="008B4FE6">
              <w:rPr>
                <w:rFonts w:ascii="Times New Roman" w:hAnsi="Times New Roman"/>
                <w:color w:val="000000"/>
              </w:rPr>
              <w:fldChar w:fldCharType="separate"/>
            </w:r>
            <w:r w:rsidRPr="008B4FE6">
              <w:rPr>
                <w:rFonts w:ascii="Times New Roman"/>
                <w:noProof/>
                <w:color w:val="000000"/>
              </w:rPr>
              <w:t> </w:t>
            </w:r>
            <w:r w:rsidRPr="008B4FE6">
              <w:rPr>
                <w:rFonts w:ascii="Times New Roman"/>
                <w:noProof/>
                <w:color w:val="000000"/>
              </w:rPr>
              <w:t> </w:t>
            </w:r>
            <w:r w:rsidRPr="008B4FE6">
              <w:rPr>
                <w:rFonts w:ascii="Times New Roman"/>
                <w:noProof/>
                <w:color w:val="000000"/>
              </w:rPr>
              <w:t> </w:t>
            </w:r>
            <w:r w:rsidRPr="008B4FE6">
              <w:rPr>
                <w:rFonts w:ascii="Times New Roman"/>
                <w:noProof/>
                <w:color w:val="000000"/>
              </w:rPr>
              <w:t> </w:t>
            </w:r>
            <w:r w:rsidRPr="008B4FE6">
              <w:rPr>
                <w:rFonts w:ascii="Times New Roman"/>
                <w:noProof/>
                <w:color w:val="000000"/>
              </w:rPr>
              <w:t> </w:t>
            </w:r>
            <w:r w:rsidRPr="008B4FE6">
              <w:rPr>
                <w:rFonts w:ascii="Times New Roman" w:hAnsi="Times New Roman"/>
                <w:color w:val="000000"/>
              </w:rPr>
              <w:fldChar w:fldCharType="end"/>
            </w:r>
          </w:p>
        </w:tc>
        <w:tc>
          <w:tcPr>
            <w:tcW w:w="3641" w:type="dxa"/>
            <w:gridSpan w:val="15"/>
            <w:shd w:val="clear" w:color="auto" w:fill="FFFFFF"/>
          </w:tcPr>
          <w:p w14:paraId="029F22AE" w14:textId="77777777" w:rsidR="004250BD" w:rsidRPr="008B4FE6" w:rsidRDefault="004250BD" w:rsidP="004250BD">
            <w:pPr>
              <w:spacing w:line="240" w:lineRule="auto"/>
              <w:rPr>
                <w:rFonts w:ascii="Times New Roman" w:hAnsi="Times New Roman"/>
                <w:color w:val="000000"/>
              </w:rPr>
            </w:pPr>
          </w:p>
          <w:p w14:paraId="2E020E8E" w14:textId="77777777" w:rsidR="004250BD" w:rsidRPr="008B4FE6" w:rsidRDefault="004250BD" w:rsidP="004250BD">
            <w:pPr>
              <w:spacing w:line="240" w:lineRule="auto"/>
              <w:rPr>
                <w:rFonts w:ascii="Times New Roman" w:hAnsi="Times New Roman"/>
                <w:color w:val="000000"/>
                <w:spacing w:val="-2"/>
              </w:rPr>
            </w:pPr>
            <w:r w:rsidRPr="008B4FE6">
              <w:rPr>
                <w:rFonts w:ascii="Times New Roman" w:hAnsi="Times New Roman"/>
                <w:color w:val="000000"/>
              </w:rPr>
              <w:fldChar w:fldCharType="begin">
                <w:ffData>
                  <w:name w:val="Wybór1"/>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sidRPr="008B4FE6">
              <w:rPr>
                <w:rFonts w:ascii="Times New Roman" w:hAnsi="Times New Roman"/>
                <w:color w:val="000000"/>
                <w:sz w:val="20"/>
                <w:szCs w:val="20"/>
              </w:rPr>
              <w:t xml:space="preserve"> </w:t>
            </w:r>
            <w:r w:rsidRPr="008B4FE6">
              <w:rPr>
                <w:rFonts w:ascii="Times New Roman" w:hAnsi="Times New Roman"/>
                <w:color w:val="000000"/>
                <w:spacing w:val="-2"/>
              </w:rPr>
              <w:t>demografia</w:t>
            </w:r>
          </w:p>
          <w:p w14:paraId="1FF530E9" w14:textId="77777777" w:rsidR="004250BD" w:rsidRPr="008B4FE6" w:rsidRDefault="004250BD" w:rsidP="004250BD">
            <w:pPr>
              <w:spacing w:line="240" w:lineRule="auto"/>
              <w:rPr>
                <w:rFonts w:ascii="Times New Roman" w:hAnsi="Times New Roman"/>
                <w:color w:val="000000"/>
              </w:rPr>
            </w:pPr>
            <w:r w:rsidRPr="008B4FE6">
              <w:rPr>
                <w:rFonts w:ascii="Times New Roman" w:hAnsi="Times New Roman"/>
                <w:color w:val="000000"/>
              </w:rPr>
              <w:fldChar w:fldCharType="begin">
                <w:ffData>
                  <w:name w:val=""/>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sidRPr="008B4FE6">
              <w:rPr>
                <w:rFonts w:ascii="Times New Roman" w:hAnsi="Times New Roman"/>
                <w:color w:val="000000"/>
                <w:sz w:val="20"/>
                <w:szCs w:val="20"/>
              </w:rPr>
              <w:t xml:space="preserve"> </w:t>
            </w:r>
            <w:r>
              <w:rPr>
                <w:rFonts w:ascii="Times New Roman" w:hAnsi="Times New Roman"/>
                <w:color w:val="000000"/>
              </w:rPr>
              <w:t>mienie państwowe</w:t>
            </w:r>
          </w:p>
        </w:tc>
        <w:tc>
          <w:tcPr>
            <w:tcW w:w="3649" w:type="dxa"/>
            <w:gridSpan w:val="10"/>
            <w:shd w:val="clear" w:color="auto" w:fill="FFFFFF"/>
          </w:tcPr>
          <w:p w14:paraId="1C622487" w14:textId="77777777" w:rsidR="004250BD" w:rsidRPr="008B4FE6" w:rsidRDefault="004250BD" w:rsidP="004250BD">
            <w:pPr>
              <w:spacing w:line="240" w:lineRule="auto"/>
              <w:rPr>
                <w:rFonts w:ascii="Times New Roman" w:hAnsi="Times New Roman"/>
                <w:color w:val="000000"/>
              </w:rPr>
            </w:pPr>
          </w:p>
          <w:p w14:paraId="7C200643" w14:textId="77777777" w:rsidR="004250BD" w:rsidRDefault="004250BD" w:rsidP="004250BD">
            <w:pPr>
              <w:spacing w:line="240" w:lineRule="auto"/>
              <w:rPr>
                <w:rFonts w:ascii="Times New Roman" w:hAnsi="Times New Roman"/>
                <w:color w:val="000000"/>
                <w:spacing w:val="-2"/>
              </w:rPr>
            </w:pPr>
            <w:r w:rsidRPr="008B4FE6">
              <w:rPr>
                <w:rFonts w:ascii="Times New Roman" w:hAnsi="Times New Roman"/>
                <w:color w:val="000000"/>
              </w:rPr>
              <w:fldChar w:fldCharType="begin">
                <w:ffData>
                  <w:name w:val="Wybór1"/>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sidRPr="008B4FE6">
              <w:rPr>
                <w:rFonts w:ascii="Times New Roman" w:hAnsi="Times New Roman"/>
                <w:color w:val="000000"/>
                <w:sz w:val="20"/>
                <w:szCs w:val="20"/>
              </w:rPr>
              <w:t xml:space="preserve"> </w:t>
            </w:r>
            <w:r w:rsidRPr="008B4FE6">
              <w:rPr>
                <w:rFonts w:ascii="Times New Roman" w:hAnsi="Times New Roman"/>
                <w:color w:val="000000"/>
                <w:spacing w:val="-2"/>
              </w:rPr>
              <w:t>informatyzacja</w:t>
            </w:r>
          </w:p>
          <w:p w14:paraId="739D3385" w14:textId="77777777" w:rsidR="004250BD" w:rsidRPr="008B4FE6" w:rsidRDefault="004250BD" w:rsidP="004250BD">
            <w:pPr>
              <w:spacing w:line="240" w:lineRule="auto"/>
              <w:rPr>
                <w:rFonts w:ascii="Times New Roman" w:hAnsi="Times New Roman"/>
                <w:color w:val="000000"/>
              </w:rPr>
            </w:pPr>
            <w:r w:rsidRPr="008B4FE6">
              <w:rPr>
                <w:rFonts w:ascii="Times New Roman" w:hAnsi="Times New Roman"/>
                <w:color w:val="000000"/>
              </w:rPr>
              <w:fldChar w:fldCharType="begin">
                <w:ffData>
                  <w:name w:val="Wybór1"/>
                  <w:enabled/>
                  <w:calcOnExit w:val="0"/>
                  <w:checkBox>
                    <w:sizeAuto/>
                    <w:default w:val="0"/>
                  </w:checkBox>
                </w:ffData>
              </w:fldChar>
            </w:r>
            <w:r w:rsidRPr="008B4FE6">
              <w:rPr>
                <w:rFonts w:ascii="Times New Roman" w:hAnsi="Times New Roman"/>
                <w:color w:val="000000"/>
              </w:rPr>
              <w:instrText xml:space="preserve"> FORMCHECKBOX </w:instrText>
            </w:r>
            <w:r w:rsidR="00874235">
              <w:rPr>
                <w:rFonts w:ascii="Times New Roman" w:hAnsi="Times New Roman"/>
                <w:color w:val="000000"/>
              </w:rPr>
            </w:r>
            <w:r w:rsidR="00874235">
              <w:rPr>
                <w:rFonts w:ascii="Times New Roman" w:hAnsi="Times New Roman"/>
                <w:color w:val="000000"/>
              </w:rPr>
              <w:fldChar w:fldCharType="separate"/>
            </w:r>
            <w:r w:rsidRPr="008B4FE6">
              <w:rPr>
                <w:rFonts w:ascii="Times New Roman" w:hAnsi="Times New Roman"/>
                <w:color w:val="000000"/>
              </w:rPr>
              <w:fldChar w:fldCharType="end"/>
            </w:r>
            <w:r w:rsidRPr="008B4FE6">
              <w:rPr>
                <w:rFonts w:ascii="Times New Roman" w:hAnsi="Times New Roman"/>
                <w:color w:val="000000"/>
                <w:sz w:val="20"/>
                <w:szCs w:val="20"/>
              </w:rPr>
              <w:t xml:space="preserve"> </w:t>
            </w:r>
            <w:r>
              <w:rPr>
                <w:rFonts w:ascii="Times New Roman" w:hAnsi="Times New Roman"/>
                <w:color w:val="000000"/>
                <w:spacing w:val="-2"/>
              </w:rPr>
              <w:t>zdrowie</w:t>
            </w:r>
          </w:p>
        </w:tc>
      </w:tr>
      <w:tr w:rsidR="004250BD" w:rsidRPr="008B4FE6" w14:paraId="0CB58E3D" w14:textId="77777777" w:rsidTr="001E0E1E">
        <w:trPr>
          <w:gridAfter w:val="2"/>
          <w:wAfter w:w="29" w:type="dxa"/>
          <w:trHeight w:val="712"/>
        </w:trPr>
        <w:tc>
          <w:tcPr>
            <w:tcW w:w="2203" w:type="dxa"/>
            <w:gridSpan w:val="2"/>
            <w:shd w:val="clear" w:color="auto" w:fill="FFFFFF"/>
            <w:vAlign w:val="center"/>
          </w:tcPr>
          <w:p w14:paraId="394BDA69" w14:textId="77777777" w:rsidR="004250BD" w:rsidRPr="008B4FE6" w:rsidRDefault="004250BD" w:rsidP="004250BD">
            <w:pPr>
              <w:spacing w:line="240" w:lineRule="auto"/>
              <w:rPr>
                <w:rFonts w:ascii="Times New Roman" w:hAnsi="Times New Roman"/>
                <w:color w:val="000000"/>
              </w:rPr>
            </w:pPr>
            <w:r w:rsidRPr="008B4FE6">
              <w:rPr>
                <w:rFonts w:ascii="Times New Roman" w:hAnsi="Times New Roman"/>
                <w:color w:val="000000"/>
              </w:rPr>
              <w:t>Omówienie wpływu</w:t>
            </w:r>
          </w:p>
        </w:tc>
        <w:tc>
          <w:tcPr>
            <w:tcW w:w="8571" w:type="dxa"/>
            <w:gridSpan w:val="28"/>
            <w:shd w:val="clear" w:color="auto" w:fill="FFFFFF"/>
            <w:vAlign w:val="center"/>
          </w:tcPr>
          <w:p w14:paraId="2E06D0AD" w14:textId="77777777" w:rsidR="004250BD" w:rsidRPr="008B4FE6" w:rsidRDefault="004250BD" w:rsidP="004250BD">
            <w:pPr>
              <w:spacing w:line="240" w:lineRule="auto"/>
              <w:jc w:val="both"/>
              <w:rPr>
                <w:rFonts w:ascii="Times New Roman" w:hAnsi="Times New Roman"/>
                <w:color w:val="000000"/>
                <w:spacing w:val="-2"/>
              </w:rPr>
            </w:pPr>
          </w:p>
          <w:p w14:paraId="56805137" w14:textId="77777777" w:rsidR="004250BD" w:rsidRPr="008B4FE6" w:rsidRDefault="004250BD" w:rsidP="004250BD">
            <w:pPr>
              <w:spacing w:line="240" w:lineRule="auto"/>
              <w:jc w:val="both"/>
              <w:rPr>
                <w:rFonts w:ascii="Times New Roman" w:hAnsi="Times New Roman"/>
                <w:color w:val="000000"/>
                <w:spacing w:val="-2"/>
              </w:rPr>
            </w:pPr>
          </w:p>
          <w:p w14:paraId="13B8990E" w14:textId="77777777" w:rsidR="004250BD" w:rsidRPr="008B4FE6" w:rsidRDefault="004250BD" w:rsidP="004250BD">
            <w:pPr>
              <w:spacing w:line="240" w:lineRule="auto"/>
              <w:jc w:val="both"/>
              <w:rPr>
                <w:rFonts w:ascii="Times New Roman" w:hAnsi="Times New Roman"/>
                <w:color w:val="000000"/>
                <w:spacing w:val="-2"/>
              </w:rPr>
            </w:pPr>
          </w:p>
          <w:p w14:paraId="2BD45B0B" w14:textId="77777777" w:rsidR="004250BD" w:rsidRPr="008B4FE6" w:rsidRDefault="004250BD" w:rsidP="004250BD">
            <w:pPr>
              <w:spacing w:line="240" w:lineRule="auto"/>
              <w:jc w:val="both"/>
              <w:rPr>
                <w:rFonts w:ascii="Times New Roman" w:hAnsi="Times New Roman"/>
                <w:color w:val="000000"/>
                <w:spacing w:val="-2"/>
              </w:rPr>
            </w:pPr>
          </w:p>
        </w:tc>
      </w:tr>
      <w:tr w:rsidR="004250BD" w:rsidRPr="008B4FE6" w14:paraId="284C61C6" w14:textId="77777777" w:rsidTr="001E0E1E">
        <w:trPr>
          <w:gridAfter w:val="2"/>
          <w:wAfter w:w="29" w:type="dxa"/>
          <w:trHeight w:val="142"/>
        </w:trPr>
        <w:tc>
          <w:tcPr>
            <w:tcW w:w="10774" w:type="dxa"/>
            <w:gridSpan w:val="30"/>
            <w:shd w:val="clear" w:color="auto" w:fill="99CCFF"/>
          </w:tcPr>
          <w:p w14:paraId="2C1E7A73" w14:textId="77777777" w:rsidR="004250BD" w:rsidRPr="00627221" w:rsidRDefault="004250BD" w:rsidP="004250BD">
            <w:pPr>
              <w:numPr>
                <w:ilvl w:val="0"/>
                <w:numId w:val="3"/>
              </w:numPr>
              <w:spacing w:before="60" w:after="60" w:line="240" w:lineRule="auto"/>
              <w:ind w:left="318" w:hanging="284"/>
              <w:jc w:val="both"/>
              <w:rPr>
                <w:rFonts w:ascii="Times New Roman" w:hAnsi="Times New Roman"/>
                <w:b/>
              </w:rPr>
            </w:pPr>
            <w:r>
              <w:rPr>
                <w:rFonts w:ascii="Times New Roman" w:hAnsi="Times New Roman"/>
                <w:b/>
                <w:spacing w:val="-2"/>
                <w:sz w:val="21"/>
                <w:szCs w:val="21"/>
              </w:rPr>
              <w:t>Planowane w</w:t>
            </w:r>
            <w:r w:rsidRPr="00627221">
              <w:rPr>
                <w:rFonts w:ascii="Times New Roman" w:hAnsi="Times New Roman"/>
                <w:b/>
                <w:spacing w:val="-2"/>
                <w:sz w:val="21"/>
                <w:szCs w:val="21"/>
              </w:rPr>
              <w:t>ykonani</w:t>
            </w:r>
            <w:r>
              <w:rPr>
                <w:rFonts w:ascii="Times New Roman" w:hAnsi="Times New Roman"/>
                <w:b/>
                <w:spacing w:val="-2"/>
                <w:sz w:val="21"/>
                <w:szCs w:val="21"/>
              </w:rPr>
              <w:t>e</w:t>
            </w:r>
            <w:r w:rsidRPr="00627221">
              <w:rPr>
                <w:rFonts w:ascii="Times New Roman" w:hAnsi="Times New Roman"/>
                <w:b/>
                <w:spacing w:val="-2"/>
                <w:sz w:val="21"/>
                <w:szCs w:val="21"/>
              </w:rPr>
              <w:t xml:space="preserve"> przepisów aktu prawnego</w:t>
            </w:r>
          </w:p>
        </w:tc>
      </w:tr>
      <w:tr w:rsidR="004250BD" w:rsidRPr="008B4FE6" w14:paraId="2DBF4A75" w14:textId="77777777" w:rsidTr="001E0E1E">
        <w:trPr>
          <w:gridAfter w:val="2"/>
          <w:wAfter w:w="29" w:type="dxa"/>
          <w:trHeight w:val="142"/>
        </w:trPr>
        <w:tc>
          <w:tcPr>
            <w:tcW w:w="10774" w:type="dxa"/>
            <w:gridSpan w:val="30"/>
            <w:shd w:val="clear" w:color="auto" w:fill="FFFFFF"/>
          </w:tcPr>
          <w:p w14:paraId="154FB429" w14:textId="77777777" w:rsidR="004250BD" w:rsidRPr="00B37C80" w:rsidRDefault="004250BD" w:rsidP="007A33F7">
            <w:pPr>
              <w:spacing w:line="240" w:lineRule="auto"/>
              <w:jc w:val="both"/>
              <w:rPr>
                <w:rFonts w:ascii="Times New Roman" w:hAnsi="Times New Roman"/>
                <w:spacing w:val="-2"/>
              </w:rPr>
            </w:pPr>
            <w:r w:rsidRPr="00A107C0">
              <w:rPr>
                <w:rFonts w:ascii="Times New Roman" w:hAnsi="Times New Roman"/>
                <w:spacing w:val="-2"/>
              </w:rPr>
              <w:t>Proponuje się, aby rozporządzenie weszło w życie</w:t>
            </w:r>
            <w:r>
              <w:rPr>
                <w:rFonts w:ascii="Times New Roman" w:hAnsi="Times New Roman"/>
                <w:spacing w:val="-2"/>
              </w:rPr>
              <w:t xml:space="preserve"> </w:t>
            </w:r>
            <w:r w:rsidR="007A33F7">
              <w:rPr>
                <w:rFonts w:ascii="Times New Roman" w:hAnsi="Times New Roman"/>
                <w:spacing w:val="-2"/>
              </w:rPr>
              <w:t>w dniu 1 stycznia 2019 r.</w:t>
            </w:r>
            <w:r w:rsidRPr="00A107C0">
              <w:rPr>
                <w:rFonts w:ascii="Times New Roman" w:hAnsi="Times New Roman"/>
                <w:spacing w:val="-2"/>
              </w:rPr>
              <w:t xml:space="preserve"> </w:t>
            </w:r>
          </w:p>
        </w:tc>
      </w:tr>
      <w:tr w:rsidR="004250BD" w:rsidRPr="008B4FE6" w14:paraId="5223D9E8" w14:textId="77777777" w:rsidTr="001E0E1E">
        <w:trPr>
          <w:gridAfter w:val="2"/>
          <w:wAfter w:w="29" w:type="dxa"/>
          <w:trHeight w:val="142"/>
        </w:trPr>
        <w:tc>
          <w:tcPr>
            <w:tcW w:w="10774" w:type="dxa"/>
            <w:gridSpan w:val="30"/>
            <w:shd w:val="clear" w:color="auto" w:fill="99CCFF"/>
          </w:tcPr>
          <w:p w14:paraId="1E9841DF" w14:textId="77777777" w:rsidR="004250BD" w:rsidRPr="008B4FE6" w:rsidRDefault="004250BD" w:rsidP="004250BD">
            <w:pPr>
              <w:numPr>
                <w:ilvl w:val="0"/>
                <w:numId w:val="3"/>
              </w:numPr>
              <w:spacing w:before="60" w:after="60" w:line="240" w:lineRule="auto"/>
              <w:ind w:left="318" w:hanging="284"/>
              <w:jc w:val="both"/>
              <w:rPr>
                <w:rFonts w:ascii="Times New Roman" w:hAnsi="Times New Roman"/>
                <w:b/>
                <w:color w:val="000000"/>
              </w:rPr>
            </w:pPr>
            <w:r w:rsidRPr="008B4FE6">
              <w:rPr>
                <w:rFonts w:ascii="Times New Roman" w:hAnsi="Times New Roman"/>
                <w:b/>
                <w:color w:val="000000"/>
              </w:rPr>
              <w:t xml:space="preserve"> </w:t>
            </w:r>
            <w:r>
              <w:rPr>
                <w:rFonts w:ascii="Times New Roman" w:hAnsi="Times New Roman"/>
                <w:b/>
                <w:spacing w:val="-2"/>
                <w:sz w:val="21"/>
                <w:szCs w:val="21"/>
              </w:rPr>
              <w:t xml:space="preserve">W jaki sposób i kiedy </w:t>
            </w:r>
            <w:r w:rsidRPr="0063060B">
              <w:rPr>
                <w:rFonts w:ascii="Times New Roman" w:hAnsi="Times New Roman"/>
                <w:b/>
                <w:spacing w:val="-2"/>
                <w:sz w:val="21"/>
                <w:szCs w:val="21"/>
              </w:rPr>
              <w:t xml:space="preserve">nastąpi ewaluacja efektów projektu </w:t>
            </w:r>
            <w:r>
              <w:rPr>
                <w:rFonts w:ascii="Times New Roman" w:hAnsi="Times New Roman"/>
                <w:b/>
                <w:spacing w:val="-2"/>
                <w:sz w:val="21"/>
                <w:szCs w:val="21"/>
              </w:rPr>
              <w:t>oraz</w:t>
            </w:r>
            <w:r w:rsidRPr="0063060B">
              <w:rPr>
                <w:rFonts w:ascii="Times New Roman" w:hAnsi="Times New Roman"/>
                <w:b/>
                <w:spacing w:val="-2"/>
                <w:sz w:val="21"/>
                <w:szCs w:val="21"/>
              </w:rPr>
              <w:t xml:space="preserve"> jakie mierniki zostaną zastosowane</w:t>
            </w:r>
            <w:r>
              <w:rPr>
                <w:rFonts w:ascii="Times New Roman" w:hAnsi="Times New Roman"/>
                <w:b/>
                <w:spacing w:val="-2"/>
                <w:sz w:val="21"/>
                <w:szCs w:val="21"/>
              </w:rPr>
              <w:t>?</w:t>
            </w:r>
          </w:p>
        </w:tc>
      </w:tr>
      <w:tr w:rsidR="004250BD" w:rsidRPr="008B4FE6" w14:paraId="7A67BF5D" w14:textId="77777777" w:rsidTr="001E0E1E">
        <w:trPr>
          <w:gridAfter w:val="2"/>
          <w:wAfter w:w="29" w:type="dxa"/>
          <w:trHeight w:val="142"/>
        </w:trPr>
        <w:tc>
          <w:tcPr>
            <w:tcW w:w="10774" w:type="dxa"/>
            <w:gridSpan w:val="30"/>
            <w:shd w:val="clear" w:color="auto" w:fill="FFFFFF"/>
          </w:tcPr>
          <w:p w14:paraId="446B8793" w14:textId="77777777" w:rsidR="004250BD" w:rsidRPr="00B37C80" w:rsidRDefault="004250BD" w:rsidP="004250BD">
            <w:pPr>
              <w:spacing w:line="240" w:lineRule="auto"/>
              <w:jc w:val="both"/>
              <w:rPr>
                <w:rFonts w:ascii="Times New Roman" w:hAnsi="Times New Roman"/>
                <w:color w:val="000000"/>
                <w:spacing w:val="-2"/>
              </w:rPr>
            </w:pPr>
            <w:r w:rsidRPr="00CD2A1F">
              <w:rPr>
                <w:rFonts w:ascii="Times New Roman" w:hAnsi="Times New Roman"/>
                <w:color w:val="000000"/>
                <w:spacing w:val="-2"/>
              </w:rPr>
              <w:t xml:space="preserve">Z uwagi na </w:t>
            </w:r>
            <w:r>
              <w:rPr>
                <w:rFonts w:ascii="Times New Roman" w:hAnsi="Times New Roman"/>
                <w:color w:val="000000"/>
                <w:spacing w:val="-2"/>
              </w:rPr>
              <w:t>charakter zmian efekty wejścia w życie projektowanej regulacji będą natychmiastowe i nie wymagają pomiaru.</w:t>
            </w:r>
          </w:p>
          <w:p w14:paraId="6C3CFAA0" w14:textId="77777777" w:rsidR="004250BD" w:rsidRPr="00B37C80" w:rsidRDefault="004250BD" w:rsidP="004250BD">
            <w:pPr>
              <w:spacing w:line="240" w:lineRule="auto"/>
              <w:jc w:val="both"/>
              <w:rPr>
                <w:rFonts w:ascii="Times New Roman" w:hAnsi="Times New Roman"/>
                <w:color w:val="000000"/>
                <w:spacing w:val="-2"/>
              </w:rPr>
            </w:pPr>
          </w:p>
        </w:tc>
      </w:tr>
      <w:tr w:rsidR="004250BD" w:rsidRPr="008B4FE6" w14:paraId="244A2F8F" w14:textId="77777777" w:rsidTr="001E0E1E">
        <w:trPr>
          <w:gridAfter w:val="2"/>
          <w:wAfter w:w="29" w:type="dxa"/>
          <w:trHeight w:val="142"/>
        </w:trPr>
        <w:tc>
          <w:tcPr>
            <w:tcW w:w="10774" w:type="dxa"/>
            <w:gridSpan w:val="30"/>
            <w:shd w:val="clear" w:color="auto" w:fill="99CCFF"/>
          </w:tcPr>
          <w:p w14:paraId="79253AB5" w14:textId="77777777" w:rsidR="004250BD" w:rsidRPr="008B4FE6" w:rsidRDefault="004250BD" w:rsidP="004250BD">
            <w:pPr>
              <w:numPr>
                <w:ilvl w:val="0"/>
                <w:numId w:val="3"/>
              </w:numPr>
              <w:spacing w:before="60" w:after="60" w:line="240" w:lineRule="auto"/>
              <w:ind w:left="318" w:hanging="284"/>
              <w:jc w:val="both"/>
              <w:rPr>
                <w:rFonts w:ascii="Times New Roman" w:hAnsi="Times New Roman"/>
                <w:b/>
                <w:color w:val="000000"/>
                <w:spacing w:val="-2"/>
              </w:rPr>
            </w:pPr>
            <w:r w:rsidRPr="008B4FE6">
              <w:rPr>
                <w:rFonts w:ascii="Times New Roman" w:hAnsi="Times New Roman"/>
                <w:b/>
                <w:color w:val="000000"/>
                <w:spacing w:val="-2"/>
              </w:rPr>
              <w:t xml:space="preserve">Załączniki </w:t>
            </w:r>
            <w:r w:rsidRPr="0063060B">
              <w:rPr>
                <w:rFonts w:ascii="Times New Roman" w:hAnsi="Times New Roman"/>
                <w:b/>
                <w:spacing w:val="-2"/>
                <w:sz w:val="21"/>
                <w:szCs w:val="21"/>
              </w:rPr>
              <w:t>(</w:t>
            </w:r>
            <w:r>
              <w:rPr>
                <w:rFonts w:ascii="Times New Roman" w:hAnsi="Times New Roman"/>
                <w:b/>
                <w:spacing w:val="-2"/>
                <w:sz w:val="21"/>
                <w:szCs w:val="21"/>
              </w:rPr>
              <w:t xml:space="preserve">istotne </w:t>
            </w:r>
            <w:r w:rsidRPr="0063060B">
              <w:rPr>
                <w:rFonts w:ascii="Times New Roman" w:hAnsi="Times New Roman"/>
                <w:b/>
                <w:spacing w:val="-2"/>
                <w:sz w:val="21"/>
                <w:szCs w:val="21"/>
              </w:rPr>
              <w:t>dokumenty źródłowe,</w:t>
            </w:r>
            <w:r>
              <w:rPr>
                <w:rFonts w:ascii="Times New Roman" w:hAnsi="Times New Roman"/>
                <w:b/>
                <w:spacing w:val="-2"/>
                <w:sz w:val="21"/>
                <w:szCs w:val="21"/>
              </w:rPr>
              <w:t xml:space="preserve"> badania, analizy itp.</w:t>
            </w:r>
            <w:r w:rsidRPr="008B4FE6">
              <w:rPr>
                <w:rFonts w:ascii="Times New Roman" w:hAnsi="Times New Roman"/>
                <w:b/>
                <w:color w:val="000000"/>
                <w:spacing w:val="-2"/>
              </w:rPr>
              <w:t xml:space="preserve">) </w:t>
            </w:r>
          </w:p>
        </w:tc>
      </w:tr>
      <w:tr w:rsidR="004250BD" w:rsidRPr="008B4FE6" w14:paraId="305300CA" w14:textId="77777777" w:rsidTr="001E0E1E">
        <w:trPr>
          <w:gridAfter w:val="2"/>
          <w:wAfter w:w="29" w:type="dxa"/>
          <w:trHeight w:val="142"/>
        </w:trPr>
        <w:tc>
          <w:tcPr>
            <w:tcW w:w="10774" w:type="dxa"/>
            <w:gridSpan w:val="30"/>
            <w:shd w:val="clear" w:color="auto" w:fill="FFFFFF"/>
          </w:tcPr>
          <w:p w14:paraId="4D0F59E3" w14:textId="77777777" w:rsidR="004250BD" w:rsidRDefault="004250BD" w:rsidP="004250BD">
            <w:pPr>
              <w:spacing w:line="240" w:lineRule="auto"/>
              <w:jc w:val="both"/>
              <w:rPr>
                <w:rFonts w:ascii="Times New Roman" w:hAnsi="Times New Roman"/>
                <w:i/>
                <w:color w:val="000000"/>
                <w:spacing w:val="-2"/>
                <w:sz w:val="18"/>
                <w:szCs w:val="18"/>
              </w:rPr>
            </w:pPr>
          </w:p>
          <w:p w14:paraId="60F84A9B" w14:textId="77777777" w:rsidR="004250BD" w:rsidRPr="00B37C80" w:rsidRDefault="004250BD" w:rsidP="004250BD">
            <w:pPr>
              <w:spacing w:line="240" w:lineRule="auto"/>
              <w:jc w:val="both"/>
              <w:rPr>
                <w:rFonts w:ascii="Times New Roman" w:hAnsi="Times New Roman"/>
                <w:color w:val="000000"/>
                <w:spacing w:val="-2"/>
              </w:rPr>
            </w:pPr>
          </w:p>
        </w:tc>
      </w:tr>
    </w:tbl>
    <w:p w14:paraId="7B520F1C" w14:textId="77777777" w:rsidR="006176ED" w:rsidRPr="00522D94" w:rsidRDefault="006176ED" w:rsidP="00497AD2">
      <w:pPr>
        <w:pStyle w:val="Nagwek1"/>
        <w:rPr>
          <w:rFonts w:ascii="Times New Roman" w:hAnsi="Times New Roman"/>
          <w:sz w:val="20"/>
          <w:szCs w:val="20"/>
        </w:rPr>
      </w:pPr>
    </w:p>
    <w:sectPr w:rsidR="006176ED" w:rsidRPr="00522D94" w:rsidSect="00725DE7">
      <w:pgSz w:w="11906" w:h="16838"/>
      <w:pgMar w:top="568" w:right="707" w:bottom="568" w:left="720" w:header="708" w:footer="29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A3344C2" w14:textId="77777777" w:rsidR="006C2A82" w:rsidRDefault="006C2A82" w:rsidP="00044739">
      <w:pPr>
        <w:spacing w:line="240" w:lineRule="auto"/>
      </w:pPr>
      <w:r>
        <w:separator/>
      </w:r>
    </w:p>
  </w:endnote>
  <w:endnote w:type="continuationSeparator" w:id="0">
    <w:p w14:paraId="2D4E0CE1" w14:textId="77777777" w:rsidR="006C2A82" w:rsidRDefault="006C2A82" w:rsidP="00044739">
      <w:pPr>
        <w:spacing w:line="240" w:lineRule="auto"/>
      </w:pPr>
      <w:r>
        <w:continuationSeparator/>
      </w:r>
    </w:p>
  </w:endnote>
  <w:endnote w:type="continuationNotice" w:id="1">
    <w:p w14:paraId="074D143F" w14:textId="77777777" w:rsidR="006C2A82" w:rsidRDefault="006C2A82">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2F689D" w14:textId="77777777" w:rsidR="006C2A82" w:rsidRDefault="006C2A82" w:rsidP="00044739">
      <w:pPr>
        <w:spacing w:line="240" w:lineRule="auto"/>
      </w:pPr>
      <w:r>
        <w:separator/>
      </w:r>
    </w:p>
  </w:footnote>
  <w:footnote w:type="continuationSeparator" w:id="0">
    <w:p w14:paraId="59B00E86" w14:textId="77777777" w:rsidR="006C2A82" w:rsidRDefault="006C2A82" w:rsidP="00044739">
      <w:pPr>
        <w:spacing w:line="240" w:lineRule="auto"/>
      </w:pPr>
      <w:r>
        <w:continuationSeparator/>
      </w:r>
    </w:p>
  </w:footnote>
  <w:footnote w:type="continuationNotice" w:id="1">
    <w:p w14:paraId="3274C30C" w14:textId="77777777" w:rsidR="006C2A82" w:rsidRDefault="006C2A82">
      <w:pPr>
        <w:spacing w:line="240" w:lineRule="auto"/>
      </w:pPr>
    </w:p>
  </w:footnote>
  <w:footnote w:id="2">
    <w:p w14:paraId="45C2C8C5" w14:textId="559CF95C" w:rsidR="00244F93" w:rsidRPr="0072684C" w:rsidRDefault="00244F93" w:rsidP="0072684C">
      <w:pPr>
        <w:pStyle w:val="Tekstprzypisudolnego"/>
        <w:spacing w:line="240" w:lineRule="auto"/>
        <w:jc w:val="both"/>
        <w:rPr>
          <w:rFonts w:ascii="Times New Roman" w:hAnsi="Times New Roman"/>
        </w:rPr>
      </w:pPr>
      <w:r>
        <w:rPr>
          <w:rStyle w:val="Odwoanieprzypisudolnego"/>
        </w:rPr>
        <w:footnoteRef/>
      </w:r>
      <w:r>
        <w:t xml:space="preserve"> </w:t>
      </w:r>
      <w:r w:rsidRPr="0072684C">
        <w:rPr>
          <w:rFonts w:ascii="Times New Roman" w:hAnsi="Times New Roman"/>
        </w:rPr>
        <w:t>Przez zatrudnienie w badaniu BAEL rozumieć należy jakąkolwiek formę świadczenie pracy, a więc także na podstawie umów cywilno-prawnych.</w:t>
      </w:r>
    </w:p>
  </w:footnote>
  <w:footnote w:id="3">
    <w:p w14:paraId="7073BBDA" w14:textId="3139950D" w:rsidR="00F62D70" w:rsidRDefault="00F62D70" w:rsidP="0072684C">
      <w:pPr>
        <w:pStyle w:val="Tekstprzypisudolnego"/>
        <w:spacing w:line="240" w:lineRule="auto"/>
        <w:jc w:val="both"/>
      </w:pPr>
      <w:r w:rsidRPr="0072684C">
        <w:rPr>
          <w:rStyle w:val="Odwoanieprzypisudolnego"/>
          <w:rFonts w:ascii="Times New Roman" w:hAnsi="Times New Roman"/>
        </w:rPr>
        <w:footnoteRef/>
      </w:r>
      <w:r w:rsidRPr="0072684C">
        <w:rPr>
          <w:rFonts w:ascii="Times New Roman" w:hAnsi="Times New Roman"/>
        </w:rPr>
        <w:t xml:space="preserve"> Projekt oddziałuje na grupę pracodawców w rozumieniu znowelizowanej </w:t>
      </w:r>
      <w:proofErr w:type="spellStart"/>
      <w:r w:rsidRPr="0072684C">
        <w:rPr>
          <w:rFonts w:ascii="Times New Roman" w:hAnsi="Times New Roman"/>
        </w:rPr>
        <w:t>u.z.z</w:t>
      </w:r>
      <w:proofErr w:type="spellEnd"/>
      <w:r w:rsidRPr="0072684C">
        <w:rPr>
          <w:rFonts w:ascii="Times New Roman" w:hAnsi="Times New Roman"/>
        </w:rPr>
        <w:t xml:space="preserve">. (czyli szerszym od pojęcia pracodawcy w rozumieniu art. 3 </w:t>
      </w:r>
      <w:proofErr w:type="spellStart"/>
      <w:r w:rsidRPr="0072684C">
        <w:rPr>
          <w:rFonts w:ascii="Times New Roman" w:hAnsi="Times New Roman"/>
        </w:rPr>
        <w:t>k.p</w:t>
      </w:r>
      <w:proofErr w:type="spellEnd"/>
      <w:r w:rsidRPr="0072684C">
        <w:rPr>
          <w:rFonts w:ascii="Times New Roman" w:hAnsi="Times New Roman"/>
        </w:rPr>
        <w:t xml:space="preserve">.), MRPiPS nie dysponuje szczegółowymi danymi liczbowymi dotyczącymi podmiotów zatrudniających wyłącznie osoby zatrudnione na podstawie umów cywilnoprawnych. Można jednak założyć, że ww. grupa nie jest bardzo liczna. Najczęściej podmioty gospodarki narodowej zatrudniają osoby zarówno na podstawie umów o pracę, jak i umów cywilnoprawnych, a wówczas podmioty te są uwzględniane w ogólnej liczbie pracodawców w rozumieniu art. 3 </w:t>
      </w:r>
      <w:proofErr w:type="spellStart"/>
      <w:r w:rsidRPr="0072684C">
        <w:rPr>
          <w:rFonts w:ascii="Times New Roman" w:hAnsi="Times New Roman"/>
        </w:rPr>
        <w:t>k.p</w:t>
      </w:r>
      <w:proofErr w:type="spellEnd"/>
      <w:r w:rsidRPr="0072684C">
        <w:rPr>
          <w:rFonts w:ascii="Times New Roman" w:hAnsi="Times New Roman"/>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EE4F79"/>
    <w:multiLevelType w:val="hybridMultilevel"/>
    <w:tmpl w:val="5E823C9E"/>
    <w:lvl w:ilvl="0" w:tplc="0415000F">
      <w:start w:val="1"/>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D9E2B58"/>
    <w:multiLevelType w:val="hybridMultilevel"/>
    <w:tmpl w:val="DD34BEFC"/>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4292349"/>
    <w:multiLevelType w:val="hybridMultilevel"/>
    <w:tmpl w:val="F1FC0650"/>
    <w:lvl w:ilvl="0" w:tplc="0415000F">
      <w:start w:val="1"/>
      <w:numFmt w:val="decimal"/>
      <w:lvlText w:val="%1."/>
      <w:lvlJc w:val="left"/>
      <w:pPr>
        <w:tabs>
          <w:tab w:val="num" w:pos="1047"/>
        </w:tabs>
        <w:ind w:left="1047" w:hanging="360"/>
      </w:pPr>
    </w:lvl>
    <w:lvl w:ilvl="1" w:tplc="2610BC42">
      <w:start w:val="1"/>
      <w:numFmt w:val="bullet"/>
      <w:lvlText w:val=""/>
      <w:lvlJc w:val="left"/>
      <w:pPr>
        <w:tabs>
          <w:tab w:val="num" w:pos="1767"/>
        </w:tabs>
        <w:ind w:left="1767" w:hanging="360"/>
      </w:pPr>
      <w:rPr>
        <w:rFonts w:ascii="Symbol" w:hAnsi="Symbol" w:hint="default"/>
      </w:rPr>
    </w:lvl>
    <w:lvl w:ilvl="2" w:tplc="0415001B" w:tentative="1">
      <w:start w:val="1"/>
      <w:numFmt w:val="lowerRoman"/>
      <w:lvlText w:val="%3."/>
      <w:lvlJc w:val="right"/>
      <w:pPr>
        <w:tabs>
          <w:tab w:val="num" w:pos="2487"/>
        </w:tabs>
        <w:ind w:left="2487" w:hanging="180"/>
      </w:pPr>
    </w:lvl>
    <w:lvl w:ilvl="3" w:tplc="0415000F" w:tentative="1">
      <w:start w:val="1"/>
      <w:numFmt w:val="decimal"/>
      <w:lvlText w:val="%4."/>
      <w:lvlJc w:val="left"/>
      <w:pPr>
        <w:tabs>
          <w:tab w:val="num" w:pos="3207"/>
        </w:tabs>
        <w:ind w:left="3207" w:hanging="360"/>
      </w:pPr>
    </w:lvl>
    <w:lvl w:ilvl="4" w:tplc="04150019" w:tentative="1">
      <w:start w:val="1"/>
      <w:numFmt w:val="lowerLetter"/>
      <w:lvlText w:val="%5."/>
      <w:lvlJc w:val="left"/>
      <w:pPr>
        <w:tabs>
          <w:tab w:val="num" w:pos="3927"/>
        </w:tabs>
        <w:ind w:left="3927" w:hanging="360"/>
      </w:pPr>
    </w:lvl>
    <w:lvl w:ilvl="5" w:tplc="0415001B" w:tentative="1">
      <w:start w:val="1"/>
      <w:numFmt w:val="lowerRoman"/>
      <w:lvlText w:val="%6."/>
      <w:lvlJc w:val="right"/>
      <w:pPr>
        <w:tabs>
          <w:tab w:val="num" w:pos="4647"/>
        </w:tabs>
        <w:ind w:left="4647" w:hanging="180"/>
      </w:pPr>
    </w:lvl>
    <w:lvl w:ilvl="6" w:tplc="0415000F" w:tentative="1">
      <w:start w:val="1"/>
      <w:numFmt w:val="decimal"/>
      <w:lvlText w:val="%7."/>
      <w:lvlJc w:val="left"/>
      <w:pPr>
        <w:tabs>
          <w:tab w:val="num" w:pos="5367"/>
        </w:tabs>
        <w:ind w:left="5367" w:hanging="360"/>
      </w:pPr>
    </w:lvl>
    <w:lvl w:ilvl="7" w:tplc="04150019" w:tentative="1">
      <w:start w:val="1"/>
      <w:numFmt w:val="lowerLetter"/>
      <w:lvlText w:val="%8."/>
      <w:lvlJc w:val="left"/>
      <w:pPr>
        <w:tabs>
          <w:tab w:val="num" w:pos="6087"/>
        </w:tabs>
        <w:ind w:left="6087" w:hanging="360"/>
      </w:pPr>
    </w:lvl>
    <w:lvl w:ilvl="8" w:tplc="0415001B" w:tentative="1">
      <w:start w:val="1"/>
      <w:numFmt w:val="lowerRoman"/>
      <w:lvlText w:val="%9."/>
      <w:lvlJc w:val="right"/>
      <w:pPr>
        <w:tabs>
          <w:tab w:val="num" w:pos="6807"/>
        </w:tabs>
        <w:ind w:left="6807" w:hanging="180"/>
      </w:pPr>
    </w:lvl>
  </w:abstractNum>
  <w:abstractNum w:abstractNumId="3" w15:restartNumberingAfterBreak="0">
    <w:nsid w:val="1FA23D91"/>
    <w:multiLevelType w:val="hybridMultilevel"/>
    <w:tmpl w:val="29A04C7E"/>
    <w:lvl w:ilvl="0" w:tplc="A31018B0">
      <w:start w:val="1"/>
      <w:numFmt w:val="decimal"/>
      <w:lvlText w:val="%1."/>
      <w:lvlJc w:val="left"/>
      <w:pPr>
        <w:tabs>
          <w:tab w:val="num" w:pos="357"/>
        </w:tabs>
      </w:pPr>
      <w:rPr>
        <w:rFonts w:cs="Times New Roman" w:hint="default"/>
      </w:rPr>
    </w:lvl>
    <w:lvl w:ilvl="1" w:tplc="4D263FF8">
      <w:start w:val="1"/>
      <w:numFmt w:val="bullet"/>
      <w:lvlText w:val=""/>
      <w:lvlJc w:val="left"/>
      <w:pPr>
        <w:tabs>
          <w:tab w:val="num" w:pos="1440"/>
        </w:tabs>
        <w:ind w:left="1440" w:hanging="360"/>
      </w:pPr>
      <w:rPr>
        <w:rFonts w:ascii="Wingdings" w:hAnsi="Wingdings"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FEE2A02"/>
    <w:multiLevelType w:val="multilevel"/>
    <w:tmpl w:val="3EE2E83E"/>
    <w:lvl w:ilvl="0">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21CD007E"/>
    <w:multiLevelType w:val="hybridMultilevel"/>
    <w:tmpl w:val="FC0C11C0"/>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6" w15:restartNumberingAfterBreak="0">
    <w:nsid w:val="22DF723B"/>
    <w:multiLevelType w:val="multilevel"/>
    <w:tmpl w:val="42ECDCCE"/>
    <w:lvl w:ilvl="0">
      <w:start w:val="1"/>
      <w:numFmt w:val="decimal"/>
      <w:lvlText w:val="%1."/>
      <w:lvlJc w:val="left"/>
      <w:pPr>
        <w:tabs>
          <w:tab w:val="num" w:pos="1047"/>
        </w:tabs>
        <w:ind w:left="1047" w:hanging="360"/>
      </w:pPr>
    </w:lvl>
    <w:lvl w:ilvl="1">
      <w:start w:val="1"/>
      <w:numFmt w:val="decimal"/>
      <w:lvlText w:val="%2."/>
      <w:lvlJc w:val="left"/>
      <w:pPr>
        <w:tabs>
          <w:tab w:val="num" w:pos="1767"/>
        </w:tabs>
        <w:ind w:left="1767" w:hanging="360"/>
      </w:pPr>
    </w:lvl>
    <w:lvl w:ilvl="2">
      <w:start w:val="1"/>
      <w:numFmt w:val="decimal"/>
      <w:lvlText w:val="%3."/>
      <w:lvlJc w:val="left"/>
      <w:pPr>
        <w:tabs>
          <w:tab w:val="num" w:pos="2487"/>
        </w:tabs>
        <w:ind w:left="2487" w:hanging="360"/>
      </w:pPr>
    </w:lvl>
    <w:lvl w:ilvl="3">
      <w:start w:val="1"/>
      <w:numFmt w:val="decimal"/>
      <w:lvlText w:val="%4."/>
      <w:lvlJc w:val="left"/>
      <w:pPr>
        <w:tabs>
          <w:tab w:val="num" w:pos="3207"/>
        </w:tabs>
        <w:ind w:left="3207" w:hanging="360"/>
      </w:pPr>
    </w:lvl>
    <w:lvl w:ilvl="4">
      <w:start w:val="1"/>
      <w:numFmt w:val="decimal"/>
      <w:lvlText w:val="%5."/>
      <w:lvlJc w:val="left"/>
      <w:pPr>
        <w:tabs>
          <w:tab w:val="num" w:pos="3927"/>
        </w:tabs>
        <w:ind w:left="3927" w:hanging="360"/>
      </w:pPr>
    </w:lvl>
    <w:lvl w:ilvl="5">
      <w:start w:val="1"/>
      <w:numFmt w:val="decimal"/>
      <w:lvlText w:val="%6."/>
      <w:lvlJc w:val="left"/>
      <w:pPr>
        <w:tabs>
          <w:tab w:val="num" w:pos="4647"/>
        </w:tabs>
        <w:ind w:left="4647" w:hanging="360"/>
      </w:pPr>
    </w:lvl>
    <w:lvl w:ilvl="6">
      <w:start w:val="1"/>
      <w:numFmt w:val="decimal"/>
      <w:lvlText w:val="%7."/>
      <w:lvlJc w:val="left"/>
      <w:pPr>
        <w:tabs>
          <w:tab w:val="num" w:pos="5367"/>
        </w:tabs>
        <w:ind w:left="5367" w:hanging="360"/>
      </w:pPr>
    </w:lvl>
    <w:lvl w:ilvl="7">
      <w:start w:val="1"/>
      <w:numFmt w:val="decimal"/>
      <w:lvlText w:val="%8."/>
      <w:lvlJc w:val="left"/>
      <w:pPr>
        <w:tabs>
          <w:tab w:val="num" w:pos="6087"/>
        </w:tabs>
        <w:ind w:left="6087" w:hanging="360"/>
      </w:pPr>
    </w:lvl>
    <w:lvl w:ilvl="8">
      <w:start w:val="1"/>
      <w:numFmt w:val="decimal"/>
      <w:lvlText w:val="%9."/>
      <w:lvlJc w:val="left"/>
      <w:pPr>
        <w:tabs>
          <w:tab w:val="num" w:pos="6807"/>
        </w:tabs>
        <w:ind w:left="6807" w:hanging="360"/>
      </w:pPr>
    </w:lvl>
  </w:abstractNum>
  <w:abstractNum w:abstractNumId="7" w15:restartNumberingAfterBreak="0">
    <w:nsid w:val="279D6C8D"/>
    <w:multiLevelType w:val="hybridMultilevel"/>
    <w:tmpl w:val="DD34BEFC"/>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92A41E7"/>
    <w:multiLevelType w:val="hybridMultilevel"/>
    <w:tmpl w:val="1F5C7EEA"/>
    <w:lvl w:ilvl="0" w:tplc="680E46FE">
      <w:start w:val="1"/>
      <w:numFmt w:val="decimal"/>
      <w:lvlText w:val="%1."/>
      <w:lvlJc w:val="left"/>
      <w:pPr>
        <w:tabs>
          <w:tab w:val="num" w:pos="360"/>
        </w:tabs>
        <w:ind w:left="36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A8B1EDD"/>
    <w:multiLevelType w:val="hybridMultilevel"/>
    <w:tmpl w:val="95FA285E"/>
    <w:lvl w:ilvl="0" w:tplc="0415000F">
      <w:start w:val="1"/>
      <w:numFmt w:val="decimal"/>
      <w:lvlText w:val="%1."/>
      <w:lvlJc w:val="left"/>
      <w:pPr>
        <w:tabs>
          <w:tab w:val="num" w:pos="1047"/>
        </w:tabs>
        <w:ind w:left="1047" w:hanging="360"/>
      </w:pPr>
    </w:lvl>
    <w:lvl w:ilvl="1" w:tplc="04150019" w:tentative="1">
      <w:start w:val="1"/>
      <w:numFmt w:val="lowerLetter"/>
      <w:lvlText w:val="%2."/>
      <w:lvlJc w:val="left"/>
      <w:pPr>
        <w:tabs>
          <w:tab w:val="num" w:pos="1767"/>
        </w:tabs>
        <w:ind w:left="1767" w:hanging="360"/>
      </w:pPr>
    </w:lvl>
    <w:lvl w:ilvl="2" w:tplc="0415001B" w:tentative="1">
      <w:start w:val="1"/>
      <w:numFmt w:val="lowerRoman"/>
      <w:lvlText w:val="%3."/>
      <w:lvlJc w:val="right"/>
      <w:pPr>
        <w:tabs>
          <w:tab w:val="num" w:pos="2487"/>
        </w:tabs>
        <w:ind w:left="2487" w:hanging="180"/>
      </w:pPr>
    </w:lvl>
    <w:lvl w:ilvl="3" w:tplc="0415000F" w:tentative="1">
      <w:start w:val="1"/>
      <w:numFmt w:val="decimal"/>
      <w:lvlText w:val="%4."/>
      <w:lvlJc w:val="left"/>
      <w:pPr>
        <w:tabs>
          <w:tab w:val="num" w:pos="3207"/>
        </w:tabs>
        <w:ind w:left="3207" w:hanging="360"/>
      </w:pPr>
    </w:lvl>
    <w:lvl w:ilvl="4" w:tplc="04150019" w:tentative="1">
      <w:start w:val="1"/>
      <w:numFmt w:val="lowerLetter"/>
      <w:lvlText w:val="%5."/>
      <w:lvlJc w:val="left"/>
      <w:pPr>
        <w:tabs>
          <w:tab w:val="num" w:pos="3927"/>
        </w:tabs>
        <w:ind w:left="3927" w:hanging="360"/>
      </w:pPr>
    </w:lvl>
    <w:lvl w:ilvl="5" w:tplc="0415001B" w:tentative="1">
      <w:start w:val="1"/>
      <w:numFmt w:val="lowerRoman"/>
      <w:lvlText w:val="%6."/>
      <w:lvlJc w:val="right"/>
      <w:pPr>
        <w:tabs>
          <w:tab w:val="num" w:pos="4647"/>
        </w:tabs>
        <w:ind w:left="4647" w:hanging="180"/>
      </w:pPr>
    </w:lvl>
    <w:lvl w:ilvl="6" w:tplc="0415000F" w:tentative="1">
      <w:start w:val="1"/>
      <w:numFmt w:val="decimal"/>
      <w:lvlText w:val="%7."/>
      <w:lvlJc w:val="left"/>
      <w:pPr>
        <w:tabs>
          <w:tab w:val="num" w:pos="5367"/>
        </w:tabs>
        <w:ind w:left="5367" w:hanging="360"/>
      </w:pPr>
    </w:lvl>
    <w:lvl w:ilvl="7" w:tplc="04150019" w:tentative="1">
      <w:start w:val="1"/>
      <w:numFmt w:val="lowerLetter"/>
      <w:lvlText w:val="%8."/>
      <w:lvlJc w:val="left"/>
      <w:pPr>
        <w:tabs>
          <w:tab w:val="num" w:pos="6087"/>
        </w:tabs>
        <w:ind w:left="6087" w:hanging="360"/>
      </w:pPr>
    </w:lvl>
    <w:lvl w:ilvl="8" w:tplc="0415001B" w:tentative="1">
      <w:start w:val="1"/>
      <w:numFmt w:val="lowerRoman"/>
      <w:lvlText w:val="%9."/>
      <w:lvlJc w:val="right"/>
      <w:pPr>
        <w:tabs>
          <w:tab w:val="num" w:pos="6807"/>
        </w:tabs>
        <w:ind w:left="6807" w:hanging="180"/>
      </w:pPr>
    </w:lvl>
  </w:abstractNum>
  <w:abstractNum w:abstractNumId="10" w15:restartNumberingAfterBreak="0">
    <w:nsid w:val="3B65511A"/>
    <w:multiLevelType w:val="hybridMultilevel"/>
    <w:tmpl w:val="4CAA9CB6"/>
    <w:lvl w:ilvl="0" w:tplc="C79E83AC">
      <w:start w:val="1"/>
      <w:numFmt w:val="bullet"/>
      <w:lvlText w:val=""/>
      <w:lvlJc w:val="left"/>
      <w:pPr>
        <w:tabs>
          <w:tab w:val="num" w:pos="1077"/>
        </w:tabs>
        <w:ind w:left="1077" w:hanging="360"/>
      </w:pPr>
      <w:rPr>
        <w:rFonts w:ascii="Symbol" w:hAnsi="Symbol" w:hint="default"/>
      </w:rPr>
    </w:lvl>
    <w:lvl w:ilvl="1" w:tplc="04150003" w:tentative="1">
      <w:start w:val="1"/>
      <w:numFmt w:val="bullet"/>
      <w:lvlText w:val="o"/>
      <w:lvlJc w:val="left"/>
      <w:pPr>
        <w:tabs>
          <w:tab w:val="num" w:pos="1797"/>
        </w:tabs>
        <w:ind w:left="1797" w:hanging="360"/>
      </w:pPr>
      <w:rPr>
        <w:rFonts w:ascii="Courier New" w:hAnsi="Courier New" w:cs="Courier New" w:hint="default"/>
      </w:rPr>
    </w:lvl>
    <w:lvl w:ilvl="2" w:tplc="04150005" w:tentative="1">
      <w:start w:val="1"/>
      <w:numFmt w:val="bullet"/>
      <w:lvlText w:val=""/>
      <w:lvlJc w:val="left"/>
      <w:pPr>
        <w:tabs>
          <w:tab w:val="num" w:pos="2517"/>
        </w:tabs>
        <w:ind w:left="2517" w:hanging="360"/>
      </w:pPr>
      <w:rPr>
        <w:rFonts w:ascii="Wingdings" w:hAnsi="Wingdings" w:hint="default"/>
      </w:rPr>
    </w:lvl>
    <w:lvl w:ilvl="3" w:tplc="04150001" w:tentative="1">
      <w:start w:val="1"/>
      <w:numFmt w:val="bullet"/>
      <w:lvlText w:val=""/>
      <w:lvlJc w:val="left"/>
      <w:pPr>
        <w:tabs>
          <w:tab w:val="num" w:pos="3237"/>
        </w:tabs>
        <w:ind w:left="3237" w:hanging="360"/>
      </w:pPr>
      <w:rPr>
        <w:rFonts w:ascii="Symbol" w:hAnsi="Symbol" w:hint="default"/>
      </w:rPr>
    </w:lvl>
    <w:lvl w:ilvl="4" w:tplc="04150003" w:tentative="1">
      <w:start w:val="1"/>
      <w:numFmt w:val="bullet"/>
      <w:lvlText w:val="o"/>
      <w:lvlJc w:val="left"/>
      <w:pPr>
        <w:tabs>
          <w:tab w:val="num" w:pos="3957"/>
        </w:tabs>
        <w:ind w:left="3957" w:hanging="360"/>
      </w:pPr>
      <w:rPr>
        <w:rFonts w:ascii="Courier New" w:hAnsi="Courier New" w:cs="Courier New" w:hint="default"/>
      </w:rPr>
    </w:lvl>
    <w:lvl w:ilvl="5" w:tplc="04150005" w:tentative="1">
      <w:start w:val="1"/>
      <w:numFmt w:val="bullet"/>
      <w:lvlText w:val=""/>
      <w:lvlJc w:val="left"/>
      <w:pPr>
        <w:tabs>
          <w:tab w:val="num" w:pos="4677"/>
        </w:tabs>
        <w:ind w:left="4677" w:hanging="360"/>
      </w:pPr>
      <w:rPr>
        <w:rFonts w:ascii="Wingdings" w:hAnsi="Wingdings" w:hint="default"/>
      </w:rPr>
    </w:lvl>
    <w:lvl w:ilvl="6" w:tplc="04150001" w:tentative="1">
      <w:start w:val="1"/>
      <w:numFmt w:val="bullet"/>
      <w:lvlText w:val=""/>
      <w:lvlJc w:val="left"/>
      <w:pPr>
        <w:tabs>
          <w:tab w:val="num" w:pos="5397"/>
        </w:tabs>
        <w:ind w:left="5397" w:hanging="360"/>
      </w:pPr>
      <w:rPr>
        <w:rFonts w:ascii="Symbol" w:hAnsi="Symbol" w:hint="default"/>
      </w:rPr>
    </w:lvl>
    <w:lvl w:ilvl="7" w:tplc="04150003" w:tentative="1">
      <w:start w:val="1"/>
      <w:numFmt w:val="bullet"/>
      <w:lvlText w:val="o"/>
      <w:lvlJc w:val="left"/>
      <w:pPr>
        <w:tabs>
          <w:tab w:val="num" w:pos="6117"/>
        </w:tabs>
        <w:ind w:left="6117" w:hanging="360"/>
      </w:pPr>
      <w:rPr>
        <w:rFonts w:ascii="Courier New" w:hAnsi="Courier New" w:cs="Courier New" w:hint="default"/>
      </w:rPr>
    </w:lvl>
    <w:lvl w:ilvl="8" w:tplc="04150005" w:tentative="1">
      <w:start w:val="1"/>
      <w:numFmt w:val="bullet"/>
      <w:lvlText w:val=""/>
      <w:lvlJc w:val="left"/>
      <w:pPr>
        <w:tabs>
          <w:tab w:val="num" w:pos="6837"/>
        </w:tabs>
        <w:ind w:left="6837" w:hanging="360"/>
      </w:pPr>
      <w:rPr>
        <w:rFonts w:ascii="Wingdings" w:hAnsi="Wingdings" w:hint="default"/>
      </w:rPr>
    </w:lvl>
  </w:abstractNum>
  <w:abstractNum w:abstractNumId="11" w15:restartNumberingAfterBreak="0">
    <w:nsid w:val="46E5730E"/>
    <w:multiLevelType w:val="hybridMultilevel"/>
    <w:tmpl w:val="3C7829FC"/>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15:restartNumberingAfterBreak="0">
    <w:nsid w:val="49BE361A"/>
    <w:multiLevelType w:val="hybridMultilevel"/>
    <w:tmpl w:val="3AE85FAA"/>
    <w:lvl w:ilvl="0" w:tplc="04150011">
      <w:start w:val="1"/>
      <w:numFmt w:val="decimal"/>
      <w:lvlText w:val="%1)"/>
      <w:lvlJc w:val="left"/>
      <w:pPr>
        <w:tabs>
          <w:tab w:val="num" w:pos="1047"/>
        </w:tabs>
        <w:ind w:left="1047" w:hanging="360"/>
      </w:pPr>
    </w:lvl>
    <w:lvl w:ilvl="1" w:tplc="04150019">
      <w:start w:val="1"/>
      <w:numFmt w:val="decimal"/>
      <w:lvlText w:val="%2."/>
      <w:lvlJc w:val="left"/>
      <w:pPr>
        <w:tabs>
          <w:tab w:val="num" w:pos="1767"/>
        </w:tabs>
        <w:ind w:left="1767" w:hanging="360"/>
      </w:pPr>
    </w:lvl>
    <w:lvl w:ilvl="2" w:tplc="0415001B">
      <w:start w:val="1"/>
      <w:numFmt w:val="decimal"/>
      <w:lvlText w:val="%3."/>
      <w:lvlJc w:val="left"/>
      <w:pPr>
        <w:tabs>
          <w:tab w:val="num" w:pos="2487"/>
        </w:tabs>
        <w:ind w:left="2487" w:hanging="360"/>
      </w:pPr>
    </w:lvl>
    <w:lvl w:ilvl="3" w:tplc="0415000F">
      <w:start w:val="1"/>
      <w:numFmt w:val="decimal"/>
      <w:lvlText w:val="%4."/>
      <w:lvlJc w:val="left"/>
      <w:pPr>
        <w:tabs>
          <w:tab w:val="num" w:pos="3207"/>
        </w:tabs>
        <w:ind w:left="3207" w:hanging="360"/>
      </w:pPr>
    </w:lvl>
    <w:lvl w:ilvl="4" w:tplc="04150019">
      <w:start w:val="1"/>
      <w:numFmt w:val="decimal"/>
      <w:lvlText w:val="%5."/>
      <w:lvlJc w:val="left"/>
      <w:pPr>
        <w:tabs>
          <w:tab w:val="num" w:pos="3927"/>
        </w:tabs>
        <w:ind w:left="3927" w:hanging="360"/>
      </w:pPr>
    </w:lvl>
    <w:lvl w:ilvl="5" w:tplc="0415001B">
      <w:start w:val="1"/>
      <w:numFmt w:val="decimal"/>
      <w:lvlText w:val="%6."/>
      <w:lvlJc w:val="left"/>
      <w:pPr>
        <w:tabs>
          <w:tab w:val="num" w:pos="4647"/>
        </w:tabs>
        <w:ind w:left="4647" w:hanging="360"/>
      </w:pPr>
    </w:lvl>
    <w:lvl w:ilvl="6" w:tplc="0415000F">
      <w:start w:val="1"/>
      <w:numFmt w:val="decimal"/>
      <w:lvlText w:val="%7."/>
      <w:lvlJc w:val="left"/>
      <w:pPr>
        <w:tabs>
          <w:tab w:val="num" w:pos="5367"/>
        </w:tabs>
        <w:ind w:left="5367" w:hanging="360"/>
      </w:pPr>
    </w:lvl>
    <w:lvl w:ilvl="7" w:tplc="04150019">
      <w:start w:val="1"/>
      <w:numFmt w:val="decimal"/>
      <w:lvlText w:val="%8."/>
      <w:lvlJc w:val="left"/>
      <w:pPr>
        <w:tabs>
          <w:tab w:val="num" w:pos="6087"/>
        </w:tabs>
        <w:ind w:left="6087" w:hanging="360"/>
      </w:pPr>
    </w:lvl>
    <w:lvl w:ilvl="8" w:tplc="0415001B">
      <w:start w:val="1"/>
      <w:numFmt w:val="decimal"/>
      <w:lvlText w:val="%9."/>
      <w:lvlJc w:val="left"/>
      <w:pPr>
        <w:tabs>
          <w:tab w:val="num" w:pos="6807"/>
        </w:tabs>
        <w:ind w:left="6807" w:hanging="360"/>
      </w:pPr>
    </w:lvl>
  </w:abstractNum>
  <w:abstractNum w:abstractNumId="13" w15:restartNumberingAfterBreak="0">
    <w:nsid w:val="51461DEA"/>
    <w:multiLevelType w:val="hybridMultilevel"/>
    <w:tmpl w:val="80049DC2"/>
    <w:lvl w:ilvl="0" w:tplc="C79E83AC">
      <w:start w:val="1"/>
      <w:numFmt w:val="bullet"/>
      <w:lvlText w:val=""/>
      <w:lvlJc w:val="left"/>
      <w:pPr>
        <w:tabs>
          <w:tab w:val="num" w:pos="1077"/>
        </w:tabs>
        <w:ind w:left="1077" w:hanging="360"/>
      </w:pPr>
      <w:rPr>
        <w:rFonts w:ascii="Symbol" w:hAnsi="Symbol" w:hint="default"/>
      </w:rPr>
    </w:lvl>
    <w:lvl w:ilvl="1" w:tplc="04150003" w:tentative="1">
      <w:start w:val="1"/>
      <w:numFmt w:val="bullet"/>
      <w:lvlText w:val="o"/>
      <w:lvlJc w:val="left"/>
      <w:pPr>
        <w:tabs>
          <w:tab w:val="num" w:pos="1797"/>
        </w:tabs>
        <w:ind w:left="1797" w:hanging="360"/>
      </w:pPr>
      <w:rPr>
        <w:rFonts w:ascii="Courier New" w:hAnsi="Courier New" w:cs="Courier New" w:hint="default"/>
      </w:rPr>
    </w:lvl>
    <w:lvl w:ilvl="2" w:tplc="04150005" w:tentative="1">
      <w:start w:val="1"/>
      <w:numFmt w:val="bullet"/>
      <w:lvlText w:val=""/>
      <w:lvlJc w:val="left"/>
      <w:pPr>
        <w:tabs>
          <w:tab w:val="num" w:pos="2517"/>
        </w:tabs>
        <w:ind w:left="2517" w:hanging="360"/>
      </w:pPr>
      <w:rPr>
        <w:rFonts w:ascii="Wingdings" w:hAnsi="Wingdings" w:hint="default"/>
      </w:rPr>
    </w:lvl>
    <w:lvl w:ilvl="3" w:tplc="04150001" w:tentative="1">
      <w:start w:val="1"/>
      <w:numFmt w:val="bullet"/>
      <w:lvlText w:val=""/>
      <w:lvlJc w:val="left"/>
      <w:pPr>
        <w:tabs>
          <w:tab w:val="num" w:pos="3237"/>
        </w:tabs>
        <w:ind w:left="3237" w:hanging="360"/>
      </w:pPr>
      <w:rPr>
        <w:rFonts w:ascii="Symbol" w:hAnsi="Symbol" w:hint="default"/>
      </w:rPr>
    </w:lvl>
    <w:lvl w:ilvl="4" w:tplc="04150003" w:tentative="1">
      <w:start w:val="1"/>
      <w:numFmt w:val="bullet"/>
      <w:lvlText w:val="o"/>
      <w:lvlJc w:val="left"/>
      <w:pPr>
        <w:tabs>
          <w:tab w:val="num" w:pos="3957"/>
        </w:tabs>
        <w:ind w:left="3957" w:hanging="360"/>
      </w:pPr>
      <w:rPr>
        <w:rFonts w:ascii="Courier New" w:hAnsi="Courier New" w:cs="Courier New" w:hint="default"/>
      </w:rPr>
    </w:lvl>
    <w:lvl w:ilvl="5" w:tplc="04150005" w:tentative="1">
      <w:start w:val="1"/>
      <w:numFmt w:val="bullet"/>
      <w:lvlText w:val=""/>
      <w:lvlJc w:val="left"/>
      <w:pPr>
        <w:tabs>
          <w:tab w:val="num" w:pos="4677"/>
        </w:tabs>
        <w:ind w:left="4677" w:hanging="360"/>
      </w:pPr>
      <w:rPr>
        <w:rFonts w:ascii="Wingdings" w:hAnsi="Wingdings" w:hint="default"/>
      </w:rPr>
    </w:lvl>
    <w:lvl w:ilvl="6" w:tplc="04150001" w:tentative="1">
      <w:start w:val="1"/>
      <w:numFmt w:val="bullet"/>
      <w:lvlText w:val=""/>
      <w:lvlJc w:val="left"/>
      <w:pPr>
        <w:tabs>
          <w:tab w:val="num" w:pos="5397"/>
        </w:tabs>
        <w:ind w:left="5397" w:hanging="360"/>
      </w:pPr>
      <w:rPr>
        <w:rFonts w:ascii="Symbol" w:hAnsi="Symbol" w:hint="default"/>
      </w:rPr>
    </w:lvl>
    <w:lvl w:ilvl="7" w:tplc="04150003" w:tentative="1">
      <w:start w:val="1"/>
      <w:numFmt w:val="bullet"/>
      <w:lvlText w:val="o"/>
      <w:lvlJc w:val="left"/>
      <w:pPr>
        <w:tabs>
          <w:tab w:val="num" w:pos="6117"/>
        </w:tabs>
        <w:ind w:left="6117" w:hanging="360"/>
      </w:pPr>
      <w:rPr>
        <w:rFonts w:ascii="Courier New" w:hAnsi="Courier New" w:cs="Courier New" w:hint="default"/>
      </w:rPr>
    </w:lvl>
    <w:lvl w:ilvl="8" w:tplc="04150005" w:tentative="1">
      <w:start w:val="1"/>
      <w:numFmt w:val="bullet"/>
      <w:lvlText w:val=""/>
      <w:lvlJc w:val="left"/>
      <w:pPr>
        <w:tabs>
          <w:tab w:val="num" w:pos="6837"/>
        </w:tabs>
        <w:ind w:left="6837" w:hanging="360"/>
      </w:pPr>
      <w:rPr>
        <w:rFonts w:ascii="Wingdings" w:hAnsi="Wingdings" w:hint="default"/>
      </w:rPr>
    </w:lvl>
  </w:abstractNum>
  <w:abstractNum w:abstractNumId="14" w15:restartNumberingAfterBreak="0">
    <w:nsid w:val="59863083"/>
    <w:multiLevelType w:val="hybridMultilevel"/>
    <w:tmpl w:val="B28ADCD0"/>
    <w:lvl w:ilvl="0" w:tplc="69624922">
      <w:start w:val="1"/>
      <w:numFmt w:val="bullet"/>
      <w:lvlText w:val=""/>
      <w:lvlJc w:val="left"/>
      <w:pPr>
        <w:tabs>
          <w:tab w:val="num" w:pos="780"/>
        </w:tabs>
        <w:ind w:left="780" w:hanging="360"/>
      </w:pPr>
      <w:rPr>
        <w:rFonts w:ascii="Symbol" w:hAnsi="Symbol" w:hint="default"/>
      </w:rPr>
    </w:lvl>
    <w:lvl w:ilvl="1" w:tplc="04150003" w:tentative="1">
      <w:start w:val="1"/>
      <w:numFmt w:val="bullet"/>
      <w:lvlText w:val="o"/>
      <w:lvlJc w:val="left"/>
      <w:pPr>
        <w:tabs>
          <w:tab w:val="num" w:pos="1500"/>
        </w:tabs>
        <w:ind w:left="1500" w:hanging="360"/>
      </w:pPr>
      <w:rPr>
        <w:rFonts w:ascii="Courier New" w:hAnsi="Courier New" w:cs="Courier New" w:hint="default"/>
      </w:rPr>
    </w:lvl>
    <w:lvl w:ilvl="2" w:tplc="04150005" w:tentative="1">
      <w:start w:val="1"/>
      <w:numFmt w:val="bullet"/>
      <w:lvlText w:val=""/>
      <w:lvlJc w:val="left"/>
      <w:pPr>
        <w:tabs>
          <w:tab w:val="num" w:pos="2220"/>
        </w:tabs>
        <w:ind w:left="2220" w:hanging="360"/>
      </w:pPr>
      <w:rPr>
        <w:rFonts w:ascii="Wingdings" w:hAnsi="Wingdings" w:hint="default"/>
      </w:rPr>
    </w:lvl>
    <w:lvl w:ilvl="3" w:tplc="04150001" w:tentative="1">
      <w:start w:val="1"/>
      <w:numFmt w:val="bullet"/>
      <w:lvlText w:val=""/>
      <w:lvlJc w:val="left"/>
      <w:pPr>
        <w:tabs>
          <w:tab w:val="num" w:pos="2940"/>
        </w:tabs>
        <w:ind w:left="2940" w:hanging="360"/>
      </w:pPr>
      <w:rPr>
        <w:rFonts w:ascii="Symbol" w:hAnsi="Symbol" w:hint="default"/>
      </w:rPr>
    </w:lvl>
    <w:lvl w:ilvl="4" w:tplc="04150003" w:tentative="1">
      <w:start w:val="1"/>
      <w:numFmt w:val="bullet"/>
      <w:lvlText w:val="o"/>
      <w:lvlJc w:val="left"/>
      <w:pPr>
        <w:tabs>
          <w:tab w:val="num" w:pos="3660"/>
        </w:tabs>
        <w:ind w:left="3660" w:hanging="360"/>
      </w:pPr>
      <w:rPr>
        <w:rFonts w:ascii="Courier New" w:hAnsi="Courier New" w:cs="Courier New" w:hint="default"/>
      </w:rPr>
    </w:lvl>
    <w:lvl w:ilvl="5" w:tplc="04150005" w:tentative="1">
      <w:start w:val="1"/>
      <w:numFmt w:val="bullet"/>
      <w:lvlText w:val=""/>
      <w:lvlJc w:val="left"/>
      <w:pPr>
        <w:tabs>
          <w:tab w:val="num" w:pos="4380"/>
        </w:tabs>
        <w:ind w:left="4380" w:hanging="360"/>
      </w:pPr>
      <w:rPr>
        <w:rFonts w:ascii="Wingdings" w:hAnsi="Wingdings" w:hint="default"/>
      </w:rPr>
    </w:lvl>
    <w:lvl w:ilvl="6" w:tplc="04150001" w:tentative="1">
      <w:start w:val="1"/>
      <w:numFmt w:val="bullet"/>
      <w:lvlText w:val=""/>
      <w:lvlJc w:val="left"/>
      <w:pPr>
        <w:tabs>
          <w:tab w:val="num" w:pos="5100"/>
        </w:tabs>
        <w:ind w:left="5100" w:hanging="360"/>
      </w:pPr>
      <w:rPr>
        <w:rFonts w:ascii="Symbol" w:hAnsi="Symbol" w:hint="default"/>
      </w:rPr>
    </w:lvl>
    <w:lvl w:ilvl="7" w:tplc="04150003" w:tentative="1">
      <w:start w:val="1"/>
      <w:numFmt w:val="bullet"/>
      <w:lvlText w:val="o"/>
      <w:lvlJc w:val="left"/>
      <w:pPr>
        <w:tabs>
          <w:tab w:val="num" w:pos="5820"/>
        </w:tabs>
        <w:ind w:left="5820" w:hanging="360"/>
      </w:pPr>
      <w:rPr>
        <w:rFonts w:ascii="Courier New" w:hAnsi="Courier New" w:cs="Courier New" w:hint="default"/>
      </w:rPr>
    </w:lvl>
    <w:lvl w:ilvl="8" w:tplc="04150005" w:tentative="1">
      <w:start w:val="1"/>
      <w:numFmt w:val="bullet"/>
      <w:lvlText w:val=""/>
      <w:lvlJc w:val="left"/>
      <w:pPr>
        <w:tabs>
          <w:tab w:val="num" w:pos="6540"/>
        </w:tabs>
        <w:ind w:left="6540" w:hanging="360"/>
      </w:pPr>
      <w:rPr>
        <w:rFonts w:ascii="Wingdings" w:hAnsi="Wingdings" w:hint="default"/>
      </w:rPr>
    </w:lvl>
  </w:abstractNum>
  <w:abstractNum w:abstractNumId="15" w15:restartNumberingAfterBreak="0">
    <w:nsid w:val="5DBB20EB"/>
    <w:multiLevelType w:val="hybridMultilevel"/>
    <w:tmpl w:val="10E6B354"/>
    <w:lvl w:ilvl="0" w:tplc="FF5892AC">
      <w:start w:val="1"/>
      <w:numFmt w:val="bullet"/>
      <w:lvlText w:val="-"/>
      <w:lvlJc w:val="left"/>
      <w:pPr>
        <w:tabs>
          <w:tab w:val="num" w:pos="1080"/>
        </w:tabs>
        <w:ind w:left="1080" w:hanging="360"/>
      </w:pPr>
      <w:rPr>
        <w:rFonts w:ascii="Times New Roman" w:hAnsi="Times New Roman" w:cs="Times New Roman" w:hint="default"/>
      </w:rPr>
    </w:lvl>
    <w:lvl w:ilvl="1" w:tplc="04150003" w:tentative="1">
      <w:start w:val="1"/>
      <w:numFmt w:val="bullet"/>
      <w:lvlText w:val="o"/>
      <w:lvlJc w:val="left"/>
      <w:pPr>
        <w:tabs>
          <w:tab w:val="num" w:pos="1800"/>
        </w:tabs>
        <w:ind w:left="1800" w:hanging="360"/>
      </w:pPr>
      <w:rPr>
        <w:rFonts w:ascii="Courier New" w:hAnsi="Courier New" w:cs="Courier New" w:hint="default"/>
      </w:rPr>
    </w:lvl>
    <w:lvl w:ilvl="2" w:tplc="04150005" w:tentative="1">
      <w:start w:val="1"/>
      <w:numFmt w:val="bullet"/>
      <w:lvlText w:val=""/>
      <w:lvlJc w:val="left"/>
      <w:pPr>
        <w:tabs>
          <w:tab w:val="num" w:pos="2520"/>
        </w:tabs>
        <w:ind w:left="2520" w:hanging="360"/>
      </w:pPr>
      <w:rPr>
        <w:rFonts w:ascii="Wingdings" w:hAnsi="Wingdings" w:hint="default"/>
      </w:rPr>
    </w:lvl>
    <w:lvl w:ilvl="3" w:tplc="04150001" w:tentative="1">
      <w:start w:val="1"/>
      <w:numFmt w:val="bullet"/>
      <w:lvlText w:val=""/>
      <w:lvlJc w:val="left"/>
      <w:pPr>
        <w:tabs>
          <w:tab w:val="num" w:pos="3240"/>
        </w:tabs>
        <w:ind w:left="3240" w:hanging="360"/>
      </w:pPr>
      <w:rPr>
        <w:rFonts w:ascii="Symbol" w:hAnsi="Symbol" w:hint="default"/>
      </w:rPr>
    </w:lvl>
    <w:lvl w:ilvl="4" w:tplc="04150003" w:tentative="1">
      <w:start w:val="1"/>
      <w:numFmt w:val="bullet"/>
      <w:lvlText w:val="o"/>
      <w:lvlJc w:val="left"/>
      <w:pPr>
        <w:tabs>
          <w:tab w:val="num" w:pos="3960"/>
        </w:tabs>
        <w:ind w:left="3960" w:hanging="360"/>
      </w:pPr>
      <w:rPr>
        <w:rFonts w:ascii="Courier New" w:hAnsi="Courier New" w:cs="Courier New" w:hint="default"/>
      </w:rPr>
    </w:lvl>
    <w:lvl w:ilvl="5" w:tplc="04150005" w:tentative="1">
      <w:start w:val="1"/>
      <w:numFmt w:val="bullet"/>
      <w:lvlText w:val=""/>
      <w:lvlJc w:val="left"/>
      <w:pPr>
        <w:tabs>
          <w:tab w:val="num" w:pos="4680"/>
        </w:tabs>
        <w:ind w:left="4680" w:hanging="360"/>
      </w:pPr>
      <w:rPr>
        <w:rFonts w:ascii="Wingdings" w:hAnsi="Wingdings" w:hint="default"/>
      </w:rPr>
    </w:lvl>
    <w:lvl w:ilvl="6" w:tplc="04150001" w:tentative="1">
      <w:start w:val="1"/>
      <w:numFmt w:val="bullet"/>
      <w:lvlText w:val=""/>
      <w:lvlJc w:val="left"/>
      <w:pPr>
        <w:tabs>
          <w:tab w:val="num" w:pos="5400"/>
        </w:tabs>
        <w:ind w:left="5400" w:hanging="360"/>
      </w:pPr>
      <w:rPr>
        <w:rFonts w:ascii="Symbol" w:hAnsi="Symbol" w:hint="default"/>
      </w:rPr>
    </w:lvl>
    <w:lvl w:ilvl="7" w:tplc="04150003" w:tentative="1">
      <w:start w:val="1"/>
      <w:numFmt w:val="bullet"/>
      <w:lvlText w:val="o"/>
      <w:lvlJc w:val="left"/>
      <w:pPr>
        <w:tabs>
          <w:tab w:val="num" w:pos="6120"/>
        </w:tabs>
        <w:ind w:left="6120" w:hanging="360"/>
      </w:pPr>
      <w:rPr>
        <w:rFonts w:ascii="Courier New" w:hAnsi="Courier New" w:cs="Courier New" w:hint="default"/>
      </w:rPr>
    </w:lvl>
    <w:lvl w:ilvl="8" w:tplc="04150005" w:tentative="1">
      <w:start w:val="1"/>
      <w:numFmt w:val="bullet"/>
      <w:lvlText w:val=""/>
      <w:lvlJc w:val="left"/>
      <w:pPr>
        <w:tabs>
          <w:tab w:val="num" w:pos="6840"/>
        </w:tabs>
        <w:ind w:left="6840" w:hanging="360"/>
      </w:pPr>
      <w:rPr>
        <w:rFonts w:ascii="Wingdings" w:hAnsi="Wingdings" w:hint="default"/>
      </w:rPr>
    </w:lvl>
  </w:abstractNum>
  <w:abstractNum w:abstractNumId="16" w15:restartNumberingAfterBreak="0">
    <w:nsid w:val="60417BAC"/>
    <w:multiLevelType w:val="hybridMultilevel"/>
    <w:tmpl w:val="7ACED012"/>
    <w:lvl w:ilvl="0" w:tplc="69624922">
      <w:start w:val="1"/>
      <w:numFmt w:val="bullet"/>
      <w:lvlText w:val=""/>
      <w:lvlJc w:val="left"/>
      <w:pPr>
        <w:tabs>
          <w:tab w:val="num" w:pos="1140"/>
        </w:tabs>
        <w:ind w:left="1140" w:hanging="360"/>
      </w:pPr>
      <w:rPr>
        <w:rFonts w:ascii="Symbol" w:hAnsi="Symbol" w:hint="default"/>
      </w:rPr>
    </w:lvl>
    <w:lvl w:ilvl="1" w:tplc="04150003" w:tentative="1">
      <w:start w:val="1"/>
      <w:numFmt w:val="bullet"/>
      <w:lvlText w:val="o"/>
      <w:lvlJc w:val="left"/>
      <w:pPr>
        <w:tabs>
          <w:tab w:val="num" w:pos="1860"/>
        </w:tabs>
        <w:ind w:left="1860" w:hanging="360"/>
      </w:pPr>
      <w:rPr>
        <w:rFonts w:ascii="Courier New" w:hAnsi="Courier New" w:cs="Courier New" w:hint="default"/>
      </w:rPr>
    </w:lvl>
    <w:lvl w:ilvl="2" w:tplc="04150005" w:tentative="1">
      <w:start w:val="1"/>
      <w:numFmt w:val="bullet"/>
      <w:lvlText w:val=""/>
      <w:lvlJc w:val="left"/>
      <w:pPr>
        <w:tabs>
          <w:tab w:val="num" w:pos="2580"/>
        </w:tabs>
        <w:ind w:left="2580" w:hanging="360"/>
      </w:pPr>
      <w:rPr>
        <w:rFonts w:ascii="Wingdings" w:hAnsi="Wingdings" w:hint="default"/>
      </w:rPr>
    </w:lvl>
    <w:lvl w:ilvl="3" w:tplc="04150001" w:tentative="1">
      <w:start w:val="1"/>
      <w:numFmt w:val="bullet"/>
      <w:lvlText w:val=""/>
      <w:lvlJc w:val="left"/>
      <w:pPr>
        <w:tabs>
          <w:tab w:val="num" w:pos="3300"/>
        </w:tabs>
        <w:ind w:left="3300" w:hanging="360"/>
      </w:pPr>
      <w:rPr>
        <w:rFonts w:ascii="Symbol" w:hAnsi="Symbol" w:hint="default"/>
      </w:rPr>
    </w:lvl>
    <w:lvl w:ilvl="4" w:tplc="04150003" w:tentative="1">
      <w:start w:val="1"/>
      <w:numFmt w:val="bullet"/>
      <w:lvlText w:val="o"/>
      <w:lvlJc w:val="left"/>
      <w:pPr>
        <w:tabs>
          <w:tab w:val="num" w:pos="4020"/>
        </w:tabs>
        <w:ind w:left="4020" w:hanging="360"/>
      </w:pPr>
      <w:rPr>
        <w:rFonts w:ascii="Courier New" w:hAnsi="Courier New" w:cs="Courier New" w:hint="default"/>
      </w:rPr>
    </w:lvl>
    <w:lvl w:ilvl="5" w:tplc="04150005" w:tentative="1">
      <w:start w:val="1"/>
      <w:numFmt w:val="bullet"/>
      <w:lvlText w:val=""/>
      <w:lvlJc w:val="left"/>
      <w:pPr>
        <w:tabs>
          <w:tab w:val="num" w:pos="4740"/>
        </w:tabs>
        <w:ind w:left="4740" w:hanging="360"/>
      </w:pPr>
      <w:rPr>
        <w:rFonts w:ascii="Wingdings" w:hAnsi="Wingdings" w:hint="default"/>
      </w:rPr>
    </w:lvl>
    <w:lvl w:ilvl="6" w:tplc="04150001" w:tentative="1">
      <w:start w:val="1"/>
      <w:numFmt w:val="bullet"/>
      <w:lvlText w:val=""/>
      <w:lvlJc w:val="left"/>
      <w:pPr>
        <w:tabs>
          <w:tab w:val="num" w:pos="5460"/>
        </w:tabs>
        <w:ind w:left="5460" w:hanging="360"/>
      </w:pPr>
      <w:rPr>
        <w:rFonts w:ascii="Symbol" w:hAnsi="Symbol" w:hint="default"/>
      </w:rPr>
    </w:lvl>
    <w:lvl w:ilvl="7" w:tplc="04150003" w:tentative="1">
      <w:start w:val="1"/>
      <w:numFmt w:val="bullet"/>
      <w:lvlText w:val="o"/>
      <w:lvlJc w:val="left"/>
      <w:pPr>
        <w:tabs>
          <w:tab w:val="num" w:pos="6180"/>
        </w:tabs>
        <w:ind w:left="6180" w:hanging="360"/>
      </w:pPr>
      <w:rPr>
        <w:rFonts w:ascii="Courier New" w:hAnsi="Courier New" w:cs="Courier New" w:hint="default"/>
      </w:rPr>
    </w:lvl>
    <w:lvl w:ilvl="8" w:tplc="04150005" w:tentative="1">
      <w:start w:val="1"/>
      <w:numFmt w:val="bullet"/>
      <w:lvlText w:val=""/>
      <w:lvlJc w:val="left"/>
      <w:pPr>
        <w:tabs>
          <w:tab w:val="num" w:pos="6900"/>
        </w:tabs>
        <w:ind w:left="6900" w:hanging="360"/>
      </w:pPr>
      <w:rPr>
        <w:rFonts w:ascii="Wingdings" w:hAnsi="Wingdings" w:hint="default"/>
      </w:rPr>
    </w:lvl>
  </w:abstractNum>
  <w:abstractNum w:abstractNumId="17" w15:restartNumberingAfterBreak="0">
    <w:nsid w:val="61DD2B62"/>
    <w:multiLevelType w:val="hybridMultilevel"/>
    <w:tmpl w:val="9CBC531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62C56F97"/>
    <w:multiLevelType w:val="hybridMultilevel"/>
    <w:tmpl w:val="07FCC908"/>
    <w:lvl w:ilvl="0" w:tplc="04150017">
      <w:start w:val="1"/>
      <w:numFmt w:val="lowerLetter"/>
      <w:lvlText w:val="%1)"/>
      <w:lvlJc w:val="left"/>
      <w:pPr>
        <w:ind w:left="780" w:hanging="360"/>
      </w:pPr>
    </w:lvl>
    <w:lvl w:ilvl="1" w:tplc="04150019" w:tentative="1">
      <w:start w:val="1"/>
      <w:numFmt w:val="lowerLetter"/>
      <w:lvlText w:val="%2."/>
      <w:lvlJc w:val="left"/>
      <w:pPr>
        <w:tabs>
          <w:tab w:val="num" w:pos="1860"/>
        </w:tabs>
        <w:ind w:left="1860" w:hanging="360"/>
      </w:pPr>
    </w:lvl>
    <w:lvl w:ilvl="2" w:tplc="0415001B" w:tentative="1">
      <w:start w:val="1"/>
      <w:numFmt w:val="lowerRoman"/>
      <w:lvlText w:val="%3."/>
      <w:lvlJc w:val="right"/>
      <w:pPr>
        <w:tabs>
          <w:tab w:val="num" w:pos="2580"/>
        </w:tabs>
        <w:ind w:left="2580" w:hanging="180"/>
      </w:pPr>
    </w:lvl>
    <w:lvl w:ilvl="3" w:tplc="0415000F" w:tentative="1">
      <w:start w:val="1"/>
      <w:numFmt w:val="decimal"/>
      <w:lvlText w:val="%4."/>
      <w:lvlJc w:val="left"/>
      <w:pPr>
        <w:tabs>
          <w:tab w:val="num" w:pos="3300"/>
        </w:tabs>
        <w:ind w:left="3300" w:hanging="360"/>
      </w:pPr>
    </w:lvl>
    <w:lvl w:ilvl="4" w:tplc="04150019" w:tentative="1">
      <w:start w:val="1"/>
      <w:numFmt w:val="lowerLetter"/>
      <w:lvlText w:val="%5."/>
      <w:lvlJc w:val="left"/>
      <w:pPr>
        <w:tabs>
          <w:tab w:val="num" w:pos="4020"/>
        </w:tabs>
        <w:ind w:left="4020" w:hanging="360"/>
      </w:pPr>
    </w:lvl>
    <w:lvl w:ilvl="5" w:tplc="0415001B" w:tentative="1">
      <w:start w:val="1"/>
      <w:numFmt w:val="lowerRoman"/>
      <w:lvlText w:val="%6."/>
      <w:lvlJc w:val="right"/>
      <w:pPr>
        <w:tabs>
          <w:tab w:val="num" w:pos="4740"/>
        </w:tabs>
        <w:ind w:left="4740" w:hanging="180"/>
      </w:pPr>
    </w:lvl>
    <w:lvl w:ilvl="6" w:tplc="0415000F" w:tentative="1">
      <w:start w:val="1"/>
      <w:numFmt w:val="decimal"/>
      <w:lvlText w:val="%7."/>
      <w:lvlJc w:val="left"/>
      <w:pPr>
        <w:tabs>
          <w:tab w:val="num" w:pos="5460"/>
        </w:tabs>
        <w:ind w:left="5460" w:hanging="360"/>
      </w:pPr>
    </w:lvl>
    <w:lvl w:ilvl="7" w:tplc="04150019" w:tentative="1">
      <w:start w:val="1"/>
      <w:numFmt w:val="lowerLetter"/>
      <w:lvlText w:val="%8."/>
      <w:lvlJc w:val="left"/>
      <w:pPr>
        <w:tabs>
          <w:tab w:val="num" w:pos="6180"/>
        </w:tabs>
        <w:ind w:left="6180" w:hanging="360"/>
      </w:pPr>
    </w:lvl>
    <w:lvl w:ilvl="8" w:tplc="0415001B" w:tentative="1">
      <w:start w:val="1"/>
      <w:numFmt w:val="lowerRoman"/>
      <w:lvlText w:val="%9."/>
      <w:lvlJc w:val="right"/>
      <w:pPr>
        <w:tabs>
          <w:tab w:val="num" w:pos="6900"/>
        </w:tabs>
        <w:ind w:left="6900" w:hanging="180"/>
      </w:pPr>
    </w:lvl>
  </w:abstractNum>
  <w:abstractNum w:abstractNumId="19" w15:restartNumberingAfterBreak="0">
    <w:nsid w:val="6FFD0546"/>
    <w:multiLevelType w:val="hybridMultilevel"/>
    <w:tmpl w:val="EFCC1B3A"/>
    <w:lvl w:ilvl="0" w:tplc="FF5892AC">
      <w:start w:val="1"/>
      <w:numFmt w:val="bullet"/>
      <w:lvlText w:val="-"/>
      <w:lvlJc w:val="left"/>
      <w:pPr>
        <w:tabs>
          <w:tab w:val="num" w:pos="1080"/>
        </w:tabs>
        <w:ind w:left="1080" w:hanging="360"/>
      </w:pPr>
      <w:rPr>
        <w:rFonts w:ascii="Times New Roman" w:hAnsi="Times New Roman" w:cs="Times New Roman" w:hint="default"/>
      </w:rPr>
    </w:lvl>
    <w:lvl w:ilvl="1" w:tplc="04150003" w:tentative="1">
      <w:start w:val="1"/>
      <w:numFmt w:val="bullet"/>
      <w:lvlText w:val="o"/>
      <w:lvlJc w:val="left"/>
      <w:pPr>
        <w:tabs>
          <w:tab w:val="num" w:pos="1800"/>
        </w:tabs>
        <w:ind w:left="1800" w:hanging="360"/>
      </w:pPr>
      <w:rPr>
        <w:rFonts w:ascii="Courier New" w:hAnsi="Courier New" w:cs="Courier New" w:hint="default"/>
      </w:rPr>
    </w:lvl>
    <w:lvl w:ilvl="2" w:tplc="04150005" w:tentative="1">
      <w:start w:val="1"/>
      <w:numFmt w:val="bullet"/>
      <w:lvlText w:val=""/>
      <w:lvlJc w:val="left"/>
      <w:pPr>
        <w:tabs>
          <w:tab w:val="num" w:pos="2520"/>
        </w:tabs>
        <w:ind w:left="2520" w:hanging="360"/>
      </w:pPr>
      <w:rPr>
        <w:rFonts w:ascii="Wingdings" w:hAnsi="Wingdings" w:hint="default"/>
      </w:rPr>
    </w:lvl>
    <w:lvl w:ilvl="3" w:tplc="04150001" w:tentative="1">
      <w:start w:val="1"/>
      <w:numFmt w:val="bullet"/>
      <w:lvlText w:val=""/>
      <w:lvlJc w:val="left"/>
      <w:pPr>
        <w:tabs>
          <w:tab w:val="num" w:pos="3240"/>
        </w:tabs>
        <w:ind w:left="3240" w:hanging="360"/>
      </w:pPr>
      <w:rPr>
        <w:rFonts w:ascii="Symbol" w:hAnsi="Symbol" w:hint="default"/>
      </w:rPr>
    </w:lvl>
    <w:lvl w:ilvl="4" w:tplc="04150003" w:tentative="1">
      <w:start w:val="1"/>
      <w:numFmt w:val="bullet"/>
      <w:lvlText w:val="o"/>
      <w:lvlJc w:val="left"/>
      <w:pPr>
        <w:tabs>
          <w:tab w:val="num" w:pos="3960"/>
        </w:tabs>
        <w:ind w:left="3960" w:hanging="360"/>
      </w:pPr>
      <w:rPr>
        <w:rFonts w:ascii="Courier New" w:hAnsi="Courier New" w:cs="Courier New" w:hint="default"/>
      </w:rPr>
    </w:lvl>
    <w:lvl w:ilvl="5" w:tplc="04150005" w:tentative="1">
      <w:start w:val="1"/>
      <w:numFmt w:val="bullet"/>
      <w:lvlText w:val=""/>
      <w:lvlJc w:val="left"/>
      <w:pPr>
        <w:tabs>
          <w:tab w:val="num" w:pos="4680"/>
        </w:tabs>
        <w:ind w:left="4680" w:hanging="360"/>
      </w:pPr>
      <w:rPr>
        <w:rFonts w:ascii="Wingdings" w:hAnsi="Wingdings" w:hint="default"/>
      </w:rPr>
    </w:lvl>
    <w:lvl w:ilvl="6" w:tplc="04150001" w:tentative="1">
      <w:start w:val="1"/>
      <w:numFmt w:val="bullet"/>
      <w:lvlText w:val=""/>
      <w:lvlJc w:val="left"/>
      <w:pPr>
        <w:tabs>
          <w:tab w:val="num" w:pos="5400"/>
        </w:tabs>
        <w:ind w:left="5400" w:hanging="360"/>
      </w:pPr>
      <w:rPr>
        <w:rFonts w:ascii="Symbol" w:hAnsi="Symbol" w:hint="default"/>
      </w:rPr>
    </w:lvl>
    <w:lvl w:ilvl="7" w:tplc="04150003" w:tentative="1">
      <w:start w:val="1"/>
      <w:numFmt w:val="bullet"/>
      <w:lvlText w:val="o"/>
      <w:lvlJc w:val="left"/>
      <w:pPr>
        <w:tabs>
          <w:tab w:val="num" w:pos="6120"/>
        </w:tabs>
        <w:ind w:left="6120" w:hanging="360"/>
      </w:pPr>
      <w:rPr>
        <w:rFonts w:ascii="Courier New" w:hAnsi="Courier New" w:cs="Courier New" w:hint="default"/>
      </w:rPr>
    </w:lvl>
    <w:lvl w:ilvl="8" w:tplc="04150005" w:tentative="1">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7B164B50"/>
    <w:multiLevelType w:val="hybridMultilevel"/>
    <w:tmpl w:val="16C045B8"/>
    <w:lvl w:ilvl="0" w:tplc="FF5892AC">
      <w:start w:val="1"/>
      <w:numFmt w:val="bullet"/>
      <w:lvlText w:val="-"/>
      <w:lvlJc w:val="left"/>
      <w:pPr>
        <w:tabs>
          <w:tab w:val="num" w:pos="1080"/>
        </w:tabs>
        <w:ind w:left="1080" w:hanging="360"/>
      </w:pPr>
      <w:rPr>
        <w:rFonts w:ascii="Times New Roman" w:hAnsi="Times New Roman" w:cs="Times New Roman" w:hint="default"/>
      </w:rPr>
    </w:lvl>
    <w:lvl w:ilvl="1" w:tplc="04150003" w:tentative="1">
      <w:start w:val="1"/>
      <w:numFmt w:val="bullet"/>
      <w:lvlText w:val="o"/>
      <w:lvlJc w:val="left"/>
      <w:pPr>
        <w:tabs>
          <w:tab w:val="num" w:pos="1800"/>
        </w:tabs>
        <w:ind w:left="1800" w:hanging="360"/>
      </w:pPr>
      <w:rPr>
        <w:rFonts w:ascii="Courier New" w:hAnsi="Courier New" w:cs="Courier New" w:hint="default"/>
      </w:rPr>
    </w:lvl>
    <w:lvl w:ilvl="2" w:tplc="04150005" w:tentative="1">
      <w:start w:val="1"/>
      <w:numFmt w:val="bullet"/>
      <w:lvlText w:val=""/>
      <w:lvlJc w:val="left"/>
      <w:pPr>
        <w:tabs>
          <w:tab w:val="num" w:pos="2520"/>
        </w:tabs>
        <w:ind w:left="2520" w:hanging="360"/>
      </w:pPr>
      <w:rPr>
        <w:rFonts w:ascii="Wingdings" w:hAnsi="Wingdings" w:hint="default"/>
      </w:rPr>
    </w:lvl>
    <w:lvl w:ilvl="3" w:tplc="04150001" w:tentative="1">
      <w:start w:val="1"/>
      <w:numFmt w:val="bullet"/>
      <w:lvlText w:val=""/>
      <w:lvlJc w:val="left"/>
      <w:pPr>
        <w:tabs>
          <w:tab w:val="num" w:pos="3240"/>
        </w:tabs>
        <w:ind w:left="3240" w:hanging="360"/>
      </w:pPr>
      <w:rPr>
        <w:rFonts w:ascii="Symbol" w:hAnsi="Symbol" w:hint="default"/>
      </w:rPr>
    </w:lvl>
    <w:lvl w:ilvl="4" w:tplc="04150003" w:tentative="1">
      <w:start w:val="1"/>
      <w:numFmt w:val="bullet"/>
      <w:lvlText w:val="o"/>
      <w:lvlJc w:val="left"/>
      <w:pPr>
        <w:tabs>
          <w:tab w:val="num" w:pos="3960"/>
        </w:tabs>
        <w:ind w:left="3960" w:hanging="360"/>
      </w:pPr>
      <w:rPr>
        <w:rFonts w:ascii="Courier New" w:hAnsi="Courier New" w:cs="Courier New" w:hint="default"/>
      </w:rPr>
    </w:lvl>
    <w:lvl w:ilvl="5" w:tplc="04150005" w:tentative="1">
      <w:start w:val="1"/>
      <w:numFmt w:val="bullet"/>
      <w:lvlText w:val=""/>
      <w:lvlJc w:val="left"/>
      <w:pPr>
        <w:tabs>
          <w:tab w:val="num" w:pos="4680"/>
        </w:tabs>
        <w:ind w:left="4680" w:hanging="360"/>
      </w:pPr>
      <w:rPr>
        <w:rFonts w:ascii="Wingdings" w:hAnsi="Wingdings" w:hint="default"/>
      </w:rPr>
    </w:lvl>
    <w:lvl w:ilvl="6" w:tplc="04150001" w:tentative="1">
      <w:start w:val="1"/>
      <w:numFmt w:val="bullet"/>
      <w:lvlText w:val=""/>
      <w:lvlJc w:val="left"/>
      <w:pPr>
        <w:tabs>
          <w:tab w:val="num" w:pos="5400"/>
        </w:tabs>
        <w:ind w:left="5400" w:hanging="360"/>
      </w:pPr>
      <w:rPr>
        <w:rFonts w:ascii="Symbol" w:hAnsi="Symbol" w:hint="default"/>
      </w:rPr>
    </w:lvl>
    <w:lvl w:ilvl="7" w:tplc="04150003" w:tentative="1">
      <w:start w:val="1"/>
      <w:numFmt w:val="bullet"/>
      <w:lvlText w:val="o"/>
      <w:lvlJc w:val="left"/>
      <w:pPr>
        <w:tabs>
          <w:tab w:val="num" w:pos="6120"/>
        </w:tabs>
        <w:ind w:left="6120" w:hanging="360"/>
      </w:pPr>
      <w:rPr>
        <w:rFonts w:ascii="Courier New" w:hAnsi="Courier New" w:cs="Courier New" w:hint="default"/>
      </w:rPr>
    </w:lvl>
    <w:lvl w:ilvl="8" w:tplc="04150005" w:tentative="1">
      <w:start w:val="1"/>
      <w:numFmt w:val="bullet"/>
      <w:lvlText w:val=""/>
      <w:lvlJc w:val="left"/>
      <w:pPr>
        <w:tabs>
          <w:tab w:val="num" w:pos="6840"/>
        </w:tabs>
        <w:ind w:left="6840" w:hanging="360"/>
      </w:pPr>
      <w:rPr>
        <w:rFonts w:ascii="Wingdings" w:hAnsi="Wingdings" w:hint="default"/>
      </w:rPr>
    </w:lvl>
  </w:abstractNum>
  <w:num w:numId="1">
    <w:abstractNumId w:val="3"/>
  </w:num>
  <w:num w:numId="2">
    <w:abstractNumId w:val="0"/>
  </w:num>
  <w:num w:numId="3">
    <w:abstractNumId w:val="8"/>
  </w:num>
  <w:num w:numId="4">
    <w:abstractNumId w:val="17"/>
  </w:num>
  <w:num w:numId="5">
    <w:abstractNumId w:val="1"/>
  </w:num>
  <w:num w:numId="6">
    <w:abstractNumId w:val="7"/>
  </w:num>
  <w:num w:numId="7">
    <w:abstractNumId w:val="11"/>
  </w:num>
  <w:num w:numId="8">
    <w:abstractNumId w:val="4"/>
  </w:num>
  <w:num w:numId="9">
    <w:abstractNumId w:val="13"/>
  </w:num>
  <w:num w:numId="10">
    <w:abstractNumId w:val="10"/>
  </w:num>
  <w:num w:numId="11">
    <w:abstractNumId w:val="12"/>
  </w:num>
  <w:num w:numId="12">
    <w:abstractNumId w:val="2"/>
  </w:num>
  <w:num w:numId="13">
    <w:abstractNumId w:val="9"/>
  </w:num>
  <w:num w:numId="14">
    <w:abstractNumId w:val="18"/>
  </w:num>
  <w:num w:numId="15">
    <w:abstractNumId w:val="14"/>
  </w:num>
  <w:num w:numId="16">
    <w:abstractNumId w:val="16"/>
  </w:num>
  <w:num w:numId="17">
    <w:abstractNumId w:val="5"/>
  </w:num>
  <w:num w:numId="18">
    <w:abstractNumId w:val="19"/>
  </w:num>
  <w:num w:numId="19">
    <w:abstractNumId w:val="20"/>
  </w:num>
  <w:num w:numId="20">
    <w:abstractNumId w:val="15"/>
  </w:num>
  <w:num w:numId="2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doNotTrackMoves/>
  <w:documentProtection w:edit="forms" w:formatting="1" w:enforcement="0"/>
  <w:defaultTabStop w:val="708"/>
  <w:hyphenationZone w:val="425"/>
  <w:drawingGridHorizontalSpacing w:val="110"/>
  <w:displayHorizontalDrawingGridEvery w:val="2"/>
  <w:characterSpacingControl w:val="doNotCompress"/>
  <w:hdrShapeDefaults>
    <o:shapedefaults v:ext="edit" spidmax="12289"/>
  </w:hdrShapeDefaults>
  <w:footnotePr>
    <w:footnote w:id="-1"/>
    <w:footnote w:id="0"/>
    <w:footnote w:id="1"/>
  </w:footnotePr>
  <w:endnotePr>
    <w:endnote w:id="-1"/>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46CB"/>
    <w:rsid w:val="000008E5"/>
    <w:rsid w:val="000015EE"/>
    <w:rsid w:val="000022D5"/>
    <w:rsid w:val="00004C6A"/>
    <w:rsid w:val="00010E32"/>
    <w:rsid w:val="00012D11"/>
    <w:rsid w:val="00013EB5"/>
    <w:rsid w:val="00023836"/>
    <w:rsid w:val="000238A2"/>
    <w:rsid w:val="0002479D"/>
    <w:rsid w:val="00025E39"/>
    <w:rsid w:val="000319E4"/>
    <w:rsid w:val="000333D2"/>
    <w:rsid w:val="000356A9"/>
    <w:rsid w:val="00037561"/>
    <w:rsid w:val="000424DD"/>
    <w:rsid w:val="00044138"/>
    <w:rsid w:val="00044739"/>
    <w:rsid w:val="0005110F"/>
    <w:rsid w:val="00051637"/>
    <w:rsid w:val="00056681"/>
    <w:rsid w:val="00061547"/>
    <w:rsid w:val="000648A7"/>
    <w:rsid w:val="00064E46"/>
    <w:rsid w:val="0006618B"/>
    <w:rsid w:val="000670C0"/>
    <w:rsid w:val="00071B99"/>
    <w:rsid w:val="000756E5"/>
    <w:rsid w:val="0007704E"/>
    <w:rsid w:val="00080959"/>
    <w:rsid w:val="00080EC8"/>
    <w:rsid w:val="000944AC"/>
    <w:rsid w:val="00094CB9"/>
    <w:rsid w:val="000956B2"/>
    <w:rsid w:val="000969E7"/>
    <w:rsid w:val="00097091"/>
    <w:rsid w:val="000A23DE"/>
    <w:rsid w:val="000A4020"/>
    <w:rsid w:val="000B4505"/>
    <w:rsid w:val="000B54FB"/>
    <w:rsid w:val="000C08A6"/>
    <w:rsid w:val="000C29B0"/>
    <w:rsid w:val="000C3691"/>
    <w:rsid w:val="000C4150"/>
    <w:rsid w:val="000C76FC"/>
    <w:rsid w:val="000D38FC"/>
    <w:rsid w:val="000D3BD9"/>
    <w:rsid w:val="000D4D90"/>
    <w:rsid w:val="000E2D10"/>
    <w:rsid w:val="000E2D1C"/>
    <w:rsid w:val="000F3204"/>
    <w:rsid w:val="0010548B"/>
    <w:rsid w:val="001072D1"/>
    <w:rsid w:val="0011602B"/>
    <w:rsid w:val="00117017"/>
    <w:rsid w:val="0012629A"/>
    <w:rsid w:val="00130E8E"/>
    <w:rsid w:val="0013216E"/>
    <w:rsid w:val="001360C0"/>
    <w:rsid w:val="001401B5"/>
    <w:rsid w:val="00140B2D"/>
    <w:rsid w:val="001422B9"/>
    <w:rsid w:val="0014665F"/>
    <w:rsid w:val="001474DD"/>
    <w:rsid w:val="00153464"/>
    <w:rsid w:val="001541B3"/>
    <w:rsid w:val="0015481E"/>
    <w:rsid w:val="00155B15"/>
    <w:rsid w:val="001625BE"/>
    <w:rsid w:val="001643A4"/>
    <w:rsid w:val="001727BB"/>
    <w:rsid w:val="00180D25"/>
    <w:rsid w:val="0018318D"/>
    <w:rsid w:val="001852E8"/>
    <w:rsid w:val="0018572C"/>
    <w:rsid w:val="00187E79"/>
    <w:rsid w:val="00187F0D"/>
    <w:rsid w:val="00192CC5"/>
    <w:rsid w:val="001956A7"/>
    <w:rsid w:val="00196513"/>
    <w:rsid w:val="001A118A"/>
    <w:rsid w:val="001A27F4"/>
    <w:rsid w:val="001A2D95"/>
    <w:rsid w:val="001B3460"/>
    <w:rsid w:val="001B4CA1"/>
    <w:rsid w:val="001B75D8"/>
    <w:rsid w:val="001C1060"/>
    <w:rsid w:val="001C3C63"/>
    <w:rsid w:val="001D4732"/>
    <w:rsid w:val="001D6A3C"/>
    <w:rsid w:val="001D6D51"/>
    <w:rsid w:val="001E0E1E"/>
    <w:rsid w:val="001F1D90"/>
    <w:rsid w:val="001F653A"/>
    <w:rsid w:val="001F6979"/>
    <w:rsid w:val="002017A1"/>
    <w:rsid w:val="00202BC6"/>
    <w:rsid w:val="00205141"/>
    <w:rsid w:val="0020516B"/>
    <w:rsid w:val="00213559"/>
    <w:rsid w:val="00213EFD"/>
    <w:rsid w:val="00214B5C"/>
    <w:rsid w:val="002172F1"/>
    <w:rsid w:val="00223C7B"/>
    <w:rsid w:val="00224AB1"/>
    <w:rsid w:val="0022687A"/>
    <w:rsid w:val="00230728"/>
    <w:rsid w:val="00234040"/>
    <w:rsid w:val="00235CD2"/>
    <w:rsid w:val="00242AAE"/>
    <w:rsid w:val="00244F93"/>
    <w:rsid w:val="00254DED"/>
    <w:rsid w:val="00255619"/>
    <w:rsid w:val="00255DAD"/>
    <w:rsid w:val="00256108"/>
    <w:rsid w:val="00260F33"/>
    <w:rsid w:val="002613BD"/>
    <w:rsid w:val="002624F1"/>
    <w:rsid w:val="002655FA"/>
    <w:rsid w:val="00270C81"/>
    <w:rsid w:val="00271558"/>
    <w:rsid w:val="00272993"/>
    <w:rsid w:val="00274862"/>
    <w:rsid w:val="00282D72"/>
    <w:rsid w:val="00283402"/>
    <w:rsid w:val="00290FD6"/>
    <w:rsid w:val="00294259"/>
    <w:rsid w:val="002A2C81"/>
    <w:rsid w:val="002A79A4"/>
    <w:rsid w:val="002B3D1A"/>
    <w:rsid w:val="002B6BF2"/>
    <w:rsid w:val="002C27D0"/>
    <w:rsid w:val="002C2C9B"/>
    <w:rsid w:val="002D17D6"/>
    <w:rsid w:val="002D18D7"/>
    <w:rsid w:val="002D21CE"/>
    <w:rsid w:val="002D7252"/>
    <w:rsid w:val="002E3DA3"/>
    <w:rsid w:val="002E450F"/>
    <w:rsid w:val="002E6B38"/>
    <w:rsid w:val="002E6D63"/>
    <w:rsid w:val="002E6E2B"/>
    <w:rsid w:val="002F500B"/>
    <w:rsid w:val="00300991"/>
    <w:rsid w:val="00301959"/>
    <w:rsid w:val="00305B8A"/>
    <w:rsid w:val="00321499"/>
    <w:rsid w:val="0032781F"/>
    <w:rsid w:val="00331BF9"/>
    <w:rsid w:val="00331C63"/>
    <w:rsid w:val="0033495E"/>
    <w:rsid w:val="00334A79"/>
    <w:rsid w:val="00334D8D"/>
    <w:rsid w:val="00337345"/>
    <w:rsid w:val="00337DD2"/>
    <w:rsid w:val="003404D1"/>
    <w:rsid w:val="003443FF"/>
    <w:rsid w:val="00355808"/>
    <w:rsid w:val="00362C7E"/>
    <w:rsid w:val="00363309"/>
    <w:rsid w:val="00363601"/>
    <w:rsid w:val="00374E05"/>
    <w:rsid w:val="00376AC9"/>
    <w:rsid w:val="00384653"/>
    <w:rsid w:val="00387228"/>
    <w:rsid w:val="0039081C"/>
    <w:rsid w:val="00393032"/>
    <w:rsid w:val="00394B69"/>
    <w:rsid w:val="00397078"/>
    <w:rsid w:val="003A6953"/>
    <w:rsid w:val="003B6083"/>
    <w:rsid w:val="003C133A"/>
    <w:rsid w:val="003C2879"/>
    <w:rsid w:val="003C3838"/>
    <w:rsid w:val="003C5847"/>
    <w:rsid w:val="003D0681"/>
    <w:rsid w:val="003D12F6"/>
    <w:rsid w:val="003D1426"/>
    <w:rsid w:val="003D5EF9"/>
    <w:rsid w:val="003E2F4E"/>
    <w:rsid w:val="003E720A"/>
    <w:rsid w:val="003F5C39"/>
    <w:rsid w:val="004008DD"/>
    <w:rsid w:val="00403E6E"/>
    <w:rsid w:val="00410795"/>
    <w:rsid w:val="004129B4"/>
    <w:rsid w:val="00417EF0"/>
    <w:rsid w:val="0042097D"/>
    <w:rsid w:val="00422181"/>
    <w:rsid w:val="004244A8"/>
    <w:rsid w:val="004250BD"/>
    <w:rsid w:val="00425F72"/>
    <w:rsid w:val="00427736"/>
    <w:rsid w:val="00430C76"/>
    <w:rsid w:val="00441787"/>
    <w:rsid w:val="00444F2D"/>
    <w:rsid w:val="0044753F"/>
    <w:rsid w:val="00452034"/>
    <w:rsid w:val="00455FA6"/>
    <w:rsid w:val="00462FBD"/>
    <w:rsid w:val="00466C70"/>
    <w:rsid w:val="004702C9"/>
    <w:rsid w:val="00472E45"/>
    <w:rsid w:val="00473FEA"/>
    <w:rsid w:val="0047579D"/>
    <w:rsid w:val="004815C5"/>
    <w:rsid w:val="00483262"/>
    <w:rsid w:val="00484107"/>
    <w:rsid w:val="00485CC5"/>
    <w:rsid w:val="0049343F"/>
    <w:rsid w:val="004964FC"/>
    <w:rsid w:val="00497AD2"/>
    <w:rsid w:val="004A145E"/>
    <w:rsid w:val="004A1F15"/>
    <w:rsid w:val="004A2A81"/>
    <w:rsid w:val="004A7BD7"/>
    <w:rsid w:val="004C15C2"/>
    <w:rsid w:val="004C36D8"/>
    <w:rsid w:val="004D1248"/>
    <w:rsid w:val="004D1E3C"/>
    <w:rsid w:val="004D39E9"/>
    <w:rsid w:val="004D4169"/>
    <w:rsid w:val="004D52C7"/>
    <w:rsid w:val="004D59E5"/>
    <w:rsid w:val="004D6E14"/>
    <w:rsid w:val="004F4E17"/>
    <w:rsid w:val="004F7393"/>
    <w:rsid w:val="0050082F"/>
    <w:rsid w:val="00500C56"/>
    <w:rsid w:val="00501713"/>
    <w:rsid w:val="00506568"/>
    <w:rsid w:val="00513A3F"/>
    <w:rsid w:val="0051551B"/>
    <w:rsid w:val="00520C57"/>
    <w:rsid w:val="00521BC7"/>
    <w:rsid w:val="00522D94"/>
    <w:rsid w:val="005313B7"/>
    <w:rsid w:val="00533D89"/>
    <w:rsid w:val="00536564"/>
    <w:rsid w:val="00541746"/>
    <w:rsid w:val="00542DF1"/>
    <w:rsid w:val="00544597"/>
    <w:rsid w:val="00544FFE"/>
    <w:rsid w:val="005473F5"/>
    <w:rsid w:val="005477E7"/>
    <w:rsid w:val="00552794"/>
    <w:rsid w:val="00552DB3"/>
    <w:rsid w:val="00563199"/>
    <w:rsid w:val="00564874"/>
    <w:rsid w:val="00566D1F"/>
    <w:rsid w:val="00567963"/>
    <w:rsid w:val="0057009A"/>
    <w:rsid w:val="00571260"/>
    <w:rsid w:val="0057189C"/>
    <w:rsid w:val="00573FC1"/>
    <w:rsid w:val="005741EE"/>
    <w:rsid w:val="0057668E"/>
    <w:rsid w:val="00577688"/>
    <w:rsid w:val="00595E83"/>
    <w:rsid w:val="00596530"/>
    <w:rsid w:val="005967F3"/>
    <w:rsid w:val="005A06DF"/>
    <w:rsid w:val="005A1778"/>
    <w:rsid w:val="005A5527"/>
    <w:rsid w:val="005A5AE6"/>
    <w:rsid w:val="005B1206"/>
    <w:rsid w:val="005B37E8"/>
    <w:rsid w:val="005C0056"/>
    <w:rsid w:val="005C4DD8"/>
    <w:rsid w:val="005D4E31"/>
    <w:rsid w:val="005D61D6"/>
    <w:rsid w:val="005E0D13"/>
    <w:rsid w:val="005E5047"/>
    <w:rsid w:val="005E5F87"/>
    <w:rsid w:val="005E7205"/>
    <w:rsid w:val="005E7371"/>
    <w:rsid w:val="005F116C"/>
    <w:rsid w:val="005F2131"/>
    <w:rsid w:val="005F4DEC"/>
    <w:rsid w:val="00605EF6"/>
    <w:rsid w:val="00606455"/>
    <w:rsid w:val="00614929"/>
    <w:rsid w:val="00616511"/>
    <w:rsid w:val="006176ED"/>
    <w:rsid w:val="006202F3"/>
    <w:rsid w:val="0062097A"/>
    <w:rsid w:val="00621DA6"/>
    <w:rsid w:val="00623CFE"/>
    <w:rsid w:val="00627221"/>
    <w:rsid w:val="00627EE8"/>
    <w:rsid w:val="006316FA"/>
    <w:rsid w:val="006370D2"/>
    <w:rsid w:val="00637CF2"/>
    <w:rsid w:val="0064074F"/>
    <w:rsid w:val="00641F55"/>
    <w:rsid w:val="00645E4A"/>
    <w:rsid w:val="00650FC7"/>
    <w:rsid w:val="00653688"/>
    <w:rsid w:val="00655E94"/>
    <w:rsid w:val="0066091B"/>
    <w:rsid w:val="006660E9"/>
    <w:rsid w:val="00667249"/>
    <w:rsid w:val="00667558"/>
    <w:rsid w:val="0067144A"/>
    <w:rsid w:val="00671523"/>
    <w:rsid w:val="006754EF"/>
    <w:rsid w:val="00676C8D"/>
    <w:rsid w:val="00676F1F"/>
    <w:rsid w:val="00677381"/>
    <w:rsid w:val="00677414"/>
    <w:rsid w:val="006832CF"/>
    <w:rsid w:val="006848EE"/>
    <w:rsid w:val="0068601E"/>
    <w:rsid w:val="00686675"/>
    <w:rsid w:val="0069486B"/>
    <w:rsid w:val="0069528A"/>
    <w:rsid w:val="006A18E1"/>
    <w:rsid w:val="006A4904"/>
    <w:rsid w:val="006A548F"/>
    <w:rsid w:val="006A701A"/>
    <w:rsid w:val="006B2B2E"/>
    <w:rsid w:val="006B64DC"/>
    <w:rsid w:val="006B6D02"/>
    <w:rsid w:val="006B7A91"/>
    <w:rsid w:val="006C2A82"/>
    <w:rsid w:val="006C43D5"/>
    <w:rsid w:val="006C7464"/>
    <w:rsid w:val="006D2FFF"/>
    <w:rsid w:val="006D4704"/>
    <w:rsid w:val="006D6A2D"/>
    <w:rsid w:val="006E1E18"/>
    <w:rsid w:val="006E31CE"/>
    <w:rsid w:val="006E34D3"/>
    <w:rsid w:val="006F1435"/>
    <w:rsid w:val="006F78C4"/>
    <w:rsid w:val="00702C49"/>
    <w:rsid w:val="007031A0"/>
    <w:rsid w:val="00705A29"/>
    <w:rsid w:val="00707498"/>
    <w:rsid w:val="00711A65"/>
    <w:rsid w:val="00714133"/>
    <w:rsid w:val="00714DA4"/>
    <w:rsid w:val="007158B2"/>
    <w:rsid w:val="00716081"/>
    <w:rsid w:val="00722B48"/>
    <w:rsid w:val="00722C48"/>
    <w:rsid w:val="00724164"/>
    <w:rsid w:val="00725DE7"/>
    <w:rsid w:val="0072636A"/>
    <w:rsid w:val="0072684C"/>
    <w:rsid w:val="00726B44"/>
    <w:rsid w:val="00726FB5"/>
    <w:rsid w:val="007318DD"/>
    <w:rsid w:val="00733167"/>
    <w:rsid w:val="007401AB"/>
    <w:rsid w:val="00740D2C"/>
    <w:rsid w:val="00740E17"/>
    <w:rsid w:val="007440B6"/>
    <w:rsid w:val="00744BF9"/>
    <w:rsid w:val="00752623"/>
    <w:rsid w:val="00760F1F"/>
    <w:rsid w:val="0076423E"/>
    <w:rsid w:val="007646CB"/>
    <w:rsid w:val="0076658F"/>
    <w:rsid w:val="0077040A"/>
    <w:rsid w:val="00772D64"/>
    <w:rsid w:val="00783D06"/>
    <w:rsid w:val="00785C1D"/>
    <w:rsid w:val="00792609"/>
    <w:rsid w:val="00792887"/>
    <w:rsid w:val="007943E2"/>
    <w:rsid w:val="00794F2C"/>
    <w:rsid w:val="007A33F7"/>
    <w:rsid w:val="007A3BC7"/>
    <w:rsid w:val="007A5AC4"/>
    <w:rsid w:val="007A787F"/>
    <w:rsid w:val="007B0FDD"/>
    <w:rsid w:val="007B4433"/>
    <w:rsid w:val="007B4802"/>
    <w:rsid w:val="007B6668"/>
    <w:rsid w:val="007B6B33"/>
    <w:rsid w:val="007C2701"/>
    <w:rsid w:val="007D2192"/>
    <w:rsid w:val="007F0021"/>
    <w:rsid w:val="007F2F52"/>
    <w:rsid w:val="00801F71"/>
    <w:rsid w:val="00805F28"/>
    <w:rsid w:val="0080749F"/>
    <w:rsid w:val="00811D46"/>
    <w:rsid w:val="008125B0"/>
    <w:rsid w:val="008144CB"/>
    <w:rsid w:val="00821717"/>
    <w:rsid w:val="00824210"/>
    <w:rsid w:val="008263C0"/>
    <w:rsid w:val="00841422"/>
    <w:rsid w:val="00841D3B"/>
    <w:rsid w:val="0084314C"/>
    <w:rsid w:val="00843171"/>
    <w:rsid w:val="008575C3"/>
    <w:rsid w:val="00863B9F"/>
    <w:rsid w:val="00863D28"/>
    <w:rsid w:val="008648C3"/>
    <w:rsid w:val="00870223"/>
    <w:rsid w:val="00874235"/>
    <w:rsid w:val="00880F26"/>
    <w:rsid w:val="00883200"/>
    <w:rsid w:val="00893FBD"/>
    <w:rsid w:val="00896C2E"/>
    <w:rsid w:val="008A366D"/>
    <w:rsid w:val="008A5095"/>
    <w:rsid w:val="008A608F"/>
    <w:rsid w:val="008A77C1"/>
    <w:rsid w:val="008B1A9A"/>
    <w:rsid w:val="008B4FE6"/>
    <w:rsid w:val="008B5DE6"/>
    <w:rsid w:val="008B6C37"/>
    <w:rsid w:val="008D347F"/>
    <w:rsid w:val="008E18F7"/>
    <w:rsid w:val="008E1E10"/>
    <w:rsid w:val="008E291B"/>
    <w:rsid w:val="008E3FC2"/>
    <w:rsid w:val="008E4F2F"/>
    <w:rsid w:val="008E74B0"/>
    <w:rsid w:val="009008A8"/>
    <w:rsid w:val="009063B0"/>
    <w:rsid w:val="00907106"/>
    <w:rsid w:val="009107FD"/>
    <w:rsid w:val="0091137C"/>
    <w:rsid w:val="00911567"/>
    <w:rsid w:val="009156BE"/>
    <w:rsid w:val="00917AAE"/>
    <w:rsid w:val="009251A9"/>
    <w:rsid w:val="00930699"/>
    <w:rsid w:val="00931F69"/>
    <w:rsid w:val="00934123"/>
    <w:rsid w:val="009344CF"/>
    <w:rsid w:val="00955774"/>
    <w:rsid w:val="009560B5"/>
    <w:rsid w:val="009703D6"/>
    <w:rsid w:val="0097181B"/>
    <w:rsid w:val="00975B87"/>
    <w:rsid w:val="00976DC5"/>
    <w:rsid w:val="009777C3"/>
    <w:rsid w:val="0098040F"/>
    <w:rsid w:val="009818C7"/>
    <w:rsid w:val="00982DD4"/>
    <w:rsid w:val="009841E5"/>
    <w:rsid w:val="0098479F"/>
    <w:rsid w:val="00984A8A"/>
    <w:rsid w:val="009857B6"/>
    <w:rsid w:val="00985A8D"/>
    <w:rsid w:val="00986610"/>
    <w:rsid w:val="009877DC"/>
    <w:rsid w:val="00991F96"/>
    <w:rsid w:val="00994372"/>
    <w:rsid w:val="00996F0A"/>
    <w:rsid w:val="009A1D86"/>
    <w:rsid w:val="009A6E10"/>
    <w:rsid w:val="009A73CD"/>
    <w:rsid w:val="009B049C"/>
    <w:rsid w:val="009B11C8"/>
    <w:rsid w:val="009B2BCF"/>
    <w:rsid w:val="009B2FF8"/>
    <w:rsid w:val="009B5BA3"/>
    <w:rsid w:val="009C2777"/>
    <w:rsid w:val="009D0027"/>
    <w:rsid w:val="009D0655"/>
    <w:rsid w:val="009E1782"/>
    <w:rsid w:val="009E1E98"/>
    <w:rsid w:val="009E3ABE"/>
    <w:rsid w:val="009E3C4B"/>
    <w:rsid w:val="009F0637"/>
    <w:rsid w:val="009F62A6"/>
    <w:rsid w:val="009F674F"/>
    <w:rsid w:val="009F799E"/>
    <w:rsid w:val="00A02020"/>
    <w:rsid w:val="00A056CB"/>
    <w:rsid w:val="00A07A29"/>
    <w:rsid w:val="00A107C0"/>
    <w:rsid w:val="00A10FF1"/>
    <w:rsid w:val="00A1506B"/>
    <w:rsid w:val="00A17705"/>
    <w:rsid w:val="00A17CB2"/>
    <w:rsid w:val="00A23191"/>
    <w:rsid w:val="00A273C0"/>
    <w:rsid w:val="00A319C0"/>
    <w:rsid w:val="00A33560"/>
    <w:rsid w:val="00A364E4"/>
    <w:rsid w:val="00A371A5"/>
    <w:rsid w:val="00A47BDF"/>
    <w:rsid w:val="00A47FCE"/>
    <w:rsid w:val="00A51CD7"/>
    <w:rsid w:val="00A52ADB"/>
    <w:rsid w:val="00A533E8"/>
    <w:rsid w:val="00A542D9"/>
    <w:rsid w:val="00A56E64"/>
    <w:rsid w:val="00A624C3"/>
    <w:rsid w:val="00A6641C"/>
    <w:rsid w:val="00A767D2"/>
    <w:rsid w:val="00A77616"/>
    <w:rsid w:val="00A805DA"/>
    <w:rsid w:val="00A811B4"/>
    <w:rsid w:val="00A835FF"/>
    <w:rsid w:val="00A87CDE"/>
    <w:rsid w:val="00A92BAF"/>
    <w:rsid w:val="00A94737"/>
    <w:rsid w:val="00A94BA3"/>
    <w:rsid w:val="00A95088"/>
    <w:rsid w:val="00A96CBA"/>
    <w:rsid w:val="00AB1ACD"/>
    <w:rsid w:val="00AB277F"/>
    <w:rsid w:val="00AB4099"/>
    <w:rsid w:val="00AB449A"/>
    <w:rsid w:val="00AD14F9"/>
    <w:rsid w:val="00AD35D6"/>
    <w:rsid w:val="00AD58C5"/>
    <w:rsid w:val="00AD5B98"/>
    <w:rsid w:val="00AE36C4"/>
    <w:rsid w:val="00AE472C"/>
    <w:rsid w:val="00AE5375"/>
    <w:rsid w:val="00AE6CF8"/>
    <w:rsid w:val="00AE79A0"/>
    <w:rsid w:val="00AF34B7"/>
    <w:rsid w:val="00AF4CAC"/>
    <w:rsid w:val="00AF4DB6"/>
    <w:rsid w:val="00B03E0D"/>
    <w:rsid w:val="00B054F8"/>
    <w:rsid w:val="00B2219A"/>
    <w:rsid w:val="00B2378E"/>
    <w:rsid w:val="00B24F7C"/>
    <w:rsid w:val="00B34F42"/>
    <w:rsid w:val="00B3581B"/>
    <w:rsid w:val="00B36B81"/>
    <w:rsid w:val="00B36FEE"/>
    <w:rsid w:val="00B37C80"/>
    <w:rsid w:val="00B44A5B"/>
    <w:rsid w:val="00B5092B"/>
    <w:rsid w:val="00B5194E"/>
    <w:rsid w:val="00B51AF5"/>
    <w:rsid w:val="00B531FC"/>
    <w:rsid w:val="00B55347"/>
    <w:rsid w:val="00B57E5E"/>
    <w:rsid w:val="00B61F37"/>
    <w:rsid w:val="00B70C54"/>
    <w:rsid w:val="00B7770F"/>
    <w:rsid w:val="00B77A89"/>
    <w:rsid w:val="00B77B27"/>
    <w:rsid w:val="00B8134E"/>
    <w:rsid w:val="00B81B55"/>
    <w:rsid w:val="00B84613"/>
    <w:rsid w:val="00B87AF0"/>
    <w:rsid w:val="00B9037B"/>
    <w:rsid w:val="00B910BD"/>
    <w:rsid w:val="00B93834"/>
    <w:rsid w:val="00B95469"/>
    <w:rsid w:val="00B96469"/>
    <w:rsid w:val="00BA0DA2"/>
    <w:rsid w:val="00BA2981"/>
    <w:rsid w:val="00BA42EE"/>
    <w:rsid w:val="00BA48F9"/>
    <w:rsid w:val="00BA4917"/>
    <w:rsid w:val="00BB0DCA"/>
    <w:rsid w:val="00BB2666"/>
    <w:rsid w:val="00BB6B80"/>
    <w:rsid w:val="00BC3773"/>
    <w:rsid w:val="00BC381A"/>
    <w:rsid w:val="00BD0962"/>
    <w:rsid w:val="00BD1EED"/>
    <w:rsid w:val="00BD4428"/>
    <w:rsid w:val="00BF0DA2"/>
    <w:rsid w:val="00BF109C"/>
    <w:rsid w:val="00BF1A53"/>
    <w:rsid w:val="00BF34FA"/>
    <w:rsid w:val="00BF5327"/>
    <w:rsid w:val="00C004B6"/>
    <w:rsid w:val="00C047A7"/>
    <w:rsid w:val="00C05DE5"/>
    <w:rsid w:val="00C13D21"/>
    <w:rsid w:val="00C33027"/>
    <w:rsid w:val="00C37667"/>
    <w:rsid w:val="00C435DB"/>
    <w:rsid w:val="00C44D73"/>
    <w:rsid w:val="00C50B42"/>
    <w:rsid w:val="00C516FF"/>
    <w:rsid w:val="00C52BFA"/>
    <w:rsid w:val="00C53D1D"/>
    <w:rsid w:val="00C53F26"/>
    <w:rsid w:val="00C540BC"/>
    <w:rsid w:val="00C64DC2"/>
    <w:rsid w:val="00C64F7D"/>
    <w:rsid w:val="00C67309"/>
    <w:rsid w:val="00C74EAA"/>
    <w:rsid w:val="00C7614E"/>
    <w:rsid w:val="00C76D87"/>
    <w:rsid w:val="00C77BF1"/>
    <w:rsid w:val="00C80D60"/>
    <w:rsid w:val="00C82FBD"/>
    <w:rsid w:val="00C85267"/>
    <w:rsid w:val="00C8721B"/>
    <w:rsid w:val="00C9372C"/>
    <w:rsid w:val="00C9470E"/>
    <w:rsid w:val="00C95CEB"/>
    <w:rsid w:val="00CA0790"/>
    <w:rsid w:val="00CA1054"/>
    <w:rsid w:val="00CA63EB"/>
    <w:rsid w:val="00CA69F1"/>
    <w:rsid w:val="00CB67D4"/>
    <w:rsid w:val="00CB6991"/>
    <w:rsid w:val="00CC6194"/>
    <w:rsid w:val="00CC6305"/>
    <w:rsid w:val="00CC78A5"/>
    <w:rsid w:val="00CD0516"/>
    <w:rsid w:val="00CD1EF6"/>
    <w:rsid w:val="00CD2A1F"/>
    <w:rsid w:val="00CD756B"/>
    <w:rsid w:val="00CE352A"/>
    <w:rsid w:val="00CE50E1"/>
    <w:rsid w:val="00CE734F"/>
    <w:rsid w:val="00CF112E"/>
    <w:rsid w:val="00CF5F4F"/>
    <w:rsid w:val="00D12056"/>
    <w:rsid w:val="00D218DC"/>
    <w:rsid w:val="00D24E56"/>
    <w:rsid w:val="00D31643"/>
    <w:rsid w:val="00D31AEB"/>
    <w:rsid w:val="00D32ECD"/>
    <w:rsid w:val="00D361E4"/>
    <w:rsid w:val="00D425EA"/>
    <w:rsid w:val="00D42A8F"/>
    <w:rsid w:val="00D439F6"/>
    <w:rsid w:val="00D459C6"/>
    <w:rsid w:val="00D50729"/>
    <w:rsid w:val="00D50C19"/>
    <w:rsid w:val="00D51BFE"/>
    <w:rsid w:val="00D5379E"/>
    <w:rsid w:val="00D57082"/>
    <w:rsid w:val="00D62643"/>
    <w:rsid w:val="00D64C0F"/>
    <w:rsid w:val="00D6771F"/>
    <w:rsid w:val="00D72EFE"/>
    <w:rsid w:val="00D76227"/>
    <w:rsid w:val="00D77DF1"/>
    <w:rsid w:val="00D800AF"/>
    <w:rsid w:val="00D8387D"/>
    <w:rsid w:val="00D86AFF"/>
    <w:rsid w:val="00D9180E"/>
    <w:rsid w:val="00D95A44"/>
    <w:rsid w:val="00D95D16"/>
    <w:rsid w:val="00D97C76"/>
    <w:rsid w:val="00DB02B4"/>
    <w:rsid w:val="00DB15A4"/>
    <w:rsid w:val="00DB538D"/>
    <w:rsid w:val="00DC275C"/>
    <w:rsid w:val="00DC4B0D"/>
    <w:rsid w:val="00DC4ED4"/>
    <w:rsid w:val="00DC7FE1"/>
    <w:rsid w:val="00DD3F3F"/>
    <w:rsid w:val="00DD5572"/>
    <w:rsid w:val="00DE5D80"/>
    <w:rsid w:val="00DF58CD"/>
    <w:rsid w:val="00DF65DE"/>
    <w:rsid w:val="00DF71A0"/>
    <w:rsid w:val="00DF7419"/>
    <w:rsid w:val="00E019A5"/>
    <w:rsid w:val="00E02EC8"/>
    <w:rsid w:val="00E037F5"/>
    <w:rsid w:val="00E04ECB"/>
    <w:rsid w:val="00E05A09"/>
    <w:rsid w:val="00E06CA1"/>
    <w:rsid w:val="00E118F2"/>
    <w:rsid w:val="00E14D5C"/>
    <w:rsid w:val="00E172B8"/>
    <w:rsid w:val="00E17FB4"/>
    <w:rsid w:val="00E20B75"/>
    <w:rsid w:val="00E214F2"/>
    <w:rsid w:val="00E2371E"/>
    <w:rsid w:val="00E24BD7"/>
    <w:rsid w:val="00E26523"/>
    <w:rsid w:val="00E26809"/>
    <w:rsid w:val="00E3412D"/>
    <w:rsid w:val="00E57322"/>
    <w:rsid w:val="00E61B7B"/>
    <w:rsid w:val="00E628CB"/>
    <w:rsid w:val="00E62AD9"/>
    <w:rsid w:val="00E638C8"/>
    <w:rsid w:val="00E659FC"/>
    <w:rsid w:val="00E7509B"/>
    <w:rsid w:val="00E775B9"/>
    <w:rsid w:val="00E85612"/>
    <w:rsid w:val="00E86590"/>
    <w:rsid w:val="00E907FF"/>
    <w:rsid w:val="00EA42D1"/>
    <w:rsid w:val="00EA42EF"/>
    <w:rsid w:val="00EA7B29"/>
    <w:rsid w:val="00EB2DD1"/>
    <w:rsid w:val="00EB6B37"/>
    <w:rsid w:val="00EC29FE"/>
    <w:rsid w:val="00EC3C70"/>
    <w:rsid w:val="00ED3A3D"/>
    <w:rsid w:val="00ED538A"/>
    <w:rsid w:val="00ED6FBC"/>
    <w:rsid w:val="00EE2F16"/>
    <w:rsid w:val="00EE3861"/>
    <w:rsid w:val="00EE6C0D"/>
    <w:rsid w:val="00EF2E73"/>
    <w:rsid w:val="00EF60B7"/>
    <w:rsid w:val="00EF7683"/>
    <w:rsid w:val="00EF7A2D"/>
    <w:rsid w:val="00F04F8D"/>
    <w:rsid w:val="00F10AD0"/>
    <w:rsid w:val="00F116CC"/>
    <w:rsid w:val="00F127DE"/>
    <w:rsid w:val="00F12BD1"/>
    <w:rsid w:val="00F15327"/>
    <w:rsid w:val="00F168CF"/>
    <w:rsid w:val="00F254FE"/>
    <w:rsid w:val="00F2555C"/>
    <w:rsid w:val="00F31980"/>
    <w:rsid w:val="00F31DF3"/>
    <w:rsid w:val="00F33AE5"/>
    <w:rsid w:val="00F34407"/>
    <w:rsid w:val="00F3597D"/>
    <w:rsid w:val="00F4376D"/>
    <w:rsid w:val="00F45399"/>
    <w:rsid w:val="00F465EA"/>
    <w:rsid w:val="00F54E7B"/>
    <w:rsid w:val="00F55A88"/>
    <w:rsid w:val="00F62D70"/>
    <w:rsid w:val="00F74005"/>
    <w:rsid w:val="00F76884"/>
    <w:rsid w:val="00F83D24"/>
    <w:rsid w:val="00F83DD9"/>
    <w:rsid w:val="00F83F40"/>
    <w:rsid w:val="00FA117A"/>
    <w:rsid w:val="00FB386A"/>
    <w:rsid w:val="00FC0786"/>
    <w:rsid w:val="00FC49EF"/>
    <w:rsid w:val="00FD31AC"/>
    <w:rsid w:val="00FE36E2"/>
    <w:rsid w:val="00FF11AD"/>
    <w:rsid w:val="00FF28C4"/>
    <w:rsid w:val="00FF2971"/>
    <w:rsid w:val="00FF34D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3F2ADC6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F254FE"/>
    <w:pPr>
      <w:spacing w:line="276" w:lineRule="auto"/>
    </w:pPr>
    <w:rPr>
      <w:sz w:val="22"/>
      <w:szCs w:val="22"/>
      <w:lang w:eastAsia="en-US"/>
    </w:rPr>
  </w:style>
  <w:style w:type="paragraph" w:styleId="Nagwek1">
    <w:name w:val="heading 1"/>
    <w:basedOn w:val="Normalny"/>
    <w:next w:val="Normalny"/>
    <w:qFormat/>
    <w:locked/>
    <w:rsid w:val="006176ED"/>
    <w:pPr>
      <w:keepNext/>
      <w:spacing w:before="240" w:after="60" w:line="240" w:lineRule="auto"/>
      <w:outlineLvl w:val="0"/>
    </w:pPr>
    <w:rPr>
      <w:rFonts w:ascii="Arial" w:eastAsia="Times New Roman" w:hAnsi="Arial" w:cs="Arial"/>
      <w:b/>
      <w:bCs/>
      <w:kern w:val="32"/>
      <w:sz w:val="32"/>
      <w:szCs w:val="32"/>
      <w:lang w:eastAsia="pl-PL"/>
    </w:rPr>
  </w:style>
  <w:style w:type="paragraph" w:styleId="Nagwek3">
    <w:name w:val="heading 3"/>
    <w:basedOn w:val="Normalny"/>
    <w:next w:val="Normalny"/>
    <w:qFormat/>
    <w:locked/>
    <w:rsid w:val="00522D94"/>
    <w:pPr>
      <w:keepNext/>
      <w:spacing w:before="240" w:after="60" w:line="240" w:lineRule="auto"/>
      <w:outlineLvl w:val="2"/>
    </w:pPr>
    <w:rPr>
      <w:rFonts w:ascii="Arial" w:eastAsia="Times New Roman" w:hAnsi="Arial" w:cs="Arial"/>
      <w:b/>
      <w:bCs/>
      <w:sz w:val="26"/>
      <w:szCs w:val="26"/>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99"/>
    <w:rsid w:val="007646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rsid w:val="004702C9"/>
    <w:pPr>
      <w:spacing w:line="240" w:lineRule="auto"/>
    </w:pPr>
    <w:rPr>
      <w:rFonts w:ascii="Tahoma" w:hAnsi="Tahoma" w:cs="Tahoma"/>
      <w:sz w:val="16"/>
      <w:szCs w:val="16"/>
    </w:rPr>
  </w:style>
  <w:style w:type="character" w:customStyle="1" w:styleId="TekstdymkaZnak">
    <w:name w:val="Tekst dymka Znak"/>
    <w:link w:val="Tekstdymka"/>
    <w:uiPriority w:val="99"/>
    <w:semiHidden/>
    <w:locked/>
    <w:rsid w:val="004702C9"/>
    <w:rPr>
      <w:rFonts w:ascii="Tahoma" w:hAnsi="Tahoma" w:cs="Tahoma"/>
      <w:sz w:val="16"/>
      <w:szCs w:val="16"/>
    </w:rPr>
  </w:style>
  <w:style w:type="paragraph" w:styleId="Nagwek">
    <w:name w:val="header"/>
    <w:basedOn w:val="Normalny"/>
    <w:link w:val="NagwekZnak"/>
    <w:uiPriority w:val="99"/>
    <w:unhideWhenUsed/>
    <w:rsid w:val="00044739"/>
    <w:pPr>
      <w:tabs>
        <w:tab w:val="center" w:pos="4536"/>
        <w:tab w:val="right" w:pos="9072"/>
      </w:tabs>
      <w:spacing w:line="240" w:lineRule="auto"/>
    </w:pPr>
  </w:style>
  <w:style w:type="character" w:customStyle="1" w:styleId="NagwekZnak">
    <w:name w:val="Nagłówek Znak"/>
    <w:link w:val="Nagwek"/>
    <w:uiPriority w:val="99"/>
    <w:rsid w:val="00044739"/>
    <w:rPr>
      <w:lang w:eastAsia="en-US"/>
    </w:rPr>
  </w:style>
  <w:style w:type="paragraph" w:styleId="Stopka">
    <w:name w:val="footer"/>
    <w:basedOn w:val="Normalny"/>
    <w:link w:val="StopkaZnak"/>
    <w:uiPriority w:val="99"/>
    <w:unhideWhenUsed/>
    <w:rsid w:val="00044739"/>
    <w:pPr>
      <w:tabs>
        <w:tab w:val="center" w:pos="4536"/>
        <w:tab w:val="right" w:pos="9072"/>
      </w:tabs>
      <w:spacing w:line="240" w:lineRule="auto"/>
    </w:pPr>
  </w:style>
  <w:style w:type="character" w:customStyle="1" w:styleId="StopkaZnak">
    <w:name w:val="Stopka Znak"/>
    <w:link w:val="Stopka"/>
    <w:uiPriority w:val="99"/>
    <w:rsid w:val="00044739"/>
    <w:rPr>
      <w:lang w:eastAsia="en-US"/>
    </w:rPr>
  </w:style>
  <w:style w:type="paragraph" w:styleId="Tekstprzypisukocowego">
    <w:name w:val="endnote text"/>
    <w:basedOn w:val="Normalny"/>
    <w:link w:val="TekstprzypisukocowegoZnak"/>
    <w:uiPriority w:val="99"/>
    <w:semiHidden/>
    <w:unhideWhenUsed/>
    <w:rsid w:val="00DF58CD"/>
    <w:pPr>
      <w:spacing w:line="240" w:lineRule="auto"/>
    </w:pPr>
    <w:rPr>
      <w:sz w:val="20"/>
      <w:szCs w:val="20"/>
    </w:rPr>
  </w:style>
  <w:style w:type="character" w:customStyle="1" w:styleId="TekstprzypisukocowegoZnak">
    <w:name w:val="Tekst przypisu końcowego Znak"/>
    <w:link w:val="Tekstprzypisukocowego"/>
    <w:uiPriority w:val="99"/>
    <w:semiHidden/>
    <w:rsid w:val="00DF58CD"/>
    <w:rPr>
      <w:sz w:val="20"/>
      <w:szCs w:val="20"/>
      <w:lang w:eastAsia="en-US"/>
    </w:rPr>
  </w:style>
  <w:style w:type="character" w:styleId="Odwoanieprzypisukocowego">
    <w:name w:val="endnote reference"/>
    <w:uiPriority w:val="99"/>
    <w:semiHidden/>
    <w:unhideWhenUsed/>
    <w:rsid w:val="00DF58CD"/>
    <w:rPr>
      <w:vertAlign w:val="superscript"/>
    </w:rPr>
  </w:style>
  <w:style w:type="paragraph" w:styleId="Akapitzlist">
    <w:name w:val="List Paragraph"/>
    <w:basedOn w:val="Normalny"/>
    <w:uiPriority w:val="34"/>
    <w:qFormat/>
    <w:rsid w:val="00397078"/>
    <w:pPr>
      <w:ind w:left="720"/>
      <w:contextualSpacing/>
    </w:pPr>
  </w:style>
  <w:style w:type="character" w:styleId="Odwoaniedokomentarza">
    <w:name w:val="annotation reference"/>
    <w:uiPriority w:val="99"/>
    <w:semiHidden/>
    <w:unhideWhenUsed/>
    <w:rsid w:val="00A17CB2"/>
    <w:rPr>
      <w:sz w:val="16"/>
      <w:szCs w:val="16"/>
    </w:rPr>
  </w:style>
  <w:style w:type="paragraph" w:styleId="Tekstkomentarza">
    <w:name w:val="annotation text"/>
    <w:basedOn w:val="Normalny"/>
    <w:link w:val="TekstkomentarzaZnak"/>
    <w:uiPriority w:val="99"/>
    <w:semiHidden/>
    <w:unhideWhenUsed/>
    <w:rsid w:val="00A17CB2"/>
    <w:rPr>
      <w:sz w:val="20"/>
      <w:szCs w:val="20"/>
    </w:rPr>
  </w:style>
  <w:style w:type="character" w:customStyle="1" w:styleId="TekstkomentarzaZnak">
    <w:name w:val="Tekst komentarza Znak"/>
    <w:link w:val="Tekstkomentarza"/>
    <w:uiPriority w:val="99"/>
    <w:semiHidden/>
    <w:rsid w:val="00A17CB2"/>
    <w:rPr>
      <w:lang w:eastAsia="en-US"/>
    </w:rPr>
  </w:style>
  <w:style w:type="paragraph" w:styleId="Tematkomentarza">
    <w:name w:val="annotation subject"/>
    <w:basedOn w:val="Tekstkomentarza"/>
    <w:next w:val="Tekstkomentarza"/>
    <w:link w:val="TematkomentarzaZnak"/>
    <w:uiPriority w:val="99"/>
    <w:semiHidden/>
    <w:unhideWhenUsed/>
    <w:rsid w:val="00A17CB2"/>
    <w:rPr>
      <w:b/>
      <w:bCs/>
    </w:rPr>
  </w:style>
  <w:style w:type="character" w:customStyle="1" w:styleId="TematkomentarzaZnak">
    <w:name w:val="Temat komentarza Znak"/>
    <w:link w:val="Tematkomentarza"/>
    <w:uiPriority w:val="99"/>
    <w:semiHidden/>
    <w:rsid w:val="00A17CB2"/>
    <w:rPr>
      <w:b/>
      <w:bCs/>
      <w:lang w:eastAsia="en-US"/>
    </w:rPr>
  </w:style>
  <w:style w:type="paragraph" w:styleId="Tekstprzypisudolnego">
    <w:name w:val="footnote text"/>
    <w:basedOn w:val="Normalny"/>
    <w:link w:val="TekstprzypisudolnegoZnak"/>
    <w:uiPriority w:val="99"/>
    <w:semiHidden/>
    <w:unhideWhenUsed/>
    <w:rsid w:val="00C047A7"/>
    <w:rPr>
      <w:sz w:val="20"/>
      <w:szCs w:val="20"/>
    </w:rPr>
  </w:style>
  <w:style w:type="character" w:customStyle="1" w:styleId="TekstprzypisudolnegoZnak">
    <w:name w:val="Tekst przypisu dolnego Znak"/>
    <w:link w:val="Tekstprzypisudolnego"/>
    <w:uiPriority w:val="99"/>
    <w:semiHidden/>
    <w:rsid w:val="00C047A7"/>
    <w:rPr>
      <w:lang w:eastAsia="en-US"/>
    </w:rPr>
  </w:style>
  <w:style w:type="character" w:styleId="Odwoanieprzypisudolnego">
    <w:name w:val="footnote reference"/>
    <w:uiPriority w:val="99"/>
    <w:semiHidden/>
    <w:unhideWhenUsed/>
    <w:rsid w:val="00C047A7"/>
    <w:rPr>
      <w:vertAlign w:val="superscript"/>
    </w:rPr>
  </w:style>
  <w:style w:type="character" w:styleId="Hipercze">
    <w:name w:val="Hyperlink"/>
    <w:uiPriority w:val="99"/>
    <w:unhideWhenUsed/>
    <w:rsid w:val="0072636A"/>
    <w:rPr>
      <w:color w:val="0000FF"/>
      <w:u w:val="single"/>
    </w:rPr>
  </w:style>
  <w:style w:type="character" w:styleId="UyteHipercze">
    <w:name w:val="FollowedHyperlink"/>
    <w:uiPriority w:val="99"/>
    <w:semiHidden/>
    <w:unhideWhenUsed/>
    <w:rsid w:val="00801F71"/>
    <w:rPr>
      <w:color w:val="800080"/>
      <w:u w:val="single"/>
    </w:rPr>
  </w:style>
  <w:style w:type="paragraph" w:styleId="Poprawka">
    <w:name w:val="Revision"/>
    <w:hidden/>
    <w:uiPriority w:val="99"/>
    <w:semiHidden/>
    <w:rsid w:val="002017A1"/>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20433">
      <w:bodyDiv w:val="1"/>
      <w:marLeft w:val="0"/>
      <w:marRight w:val="0"/>
      <w:marTop w:val="0"/>
      <w:marBottom w:val="0"/>
      <w:divBdr>
        <w:top w:val="none" w:sz="0" w:space="0" w:color="auto"/>
        <w:left w:val="none" w:sz="0" w:space="0" w:color="auto"/>
        <w:bottom w:val="none" w:sz="0" w:space="0" w:color="auto"/>
        <w:right w:val="none" w:sz="0" w:space="0" w:color="auto"/>
      </w:divBdr>
    </w:div>
    <w:div w:id="203905230">
      <w:bodyDiv w:val="1"/>
      <w:marLeft w:val="0"/>
      <w:marRight w:val="0"/>
      <w:marTop w:val="0"/>
      <w:marBottom w:val="0"/>
      <w:divBdr>
        <w:top w:val="none" w:sz="0" w:space="0" w:color="auto"/>
        <w:left w:val="none" w:sz="0" w:space="0" w:color="auto"/>
        <w:bottom w:val="none" w:sz="0" w:space="0" w:color="auto"/>
        <w:right w:val="none" w:sz="0" w:space="0" w:color="auto"/>
      </w:divBdr>
    </w:div>
    <w:div w:id="557935918">
      <w:bodyDiv w:val="1"/>
      <w:marLeft w:val="0"/>
      <w:marRight w:val="0"/>
      <w:marTop w:val="0"/>
      <w:marBottom w:val="0"/>
      <w:divBdr>
        <w:top w:val="none" w:sz="0" w:space="0" w:color="auto"/>
        <w:left w:val="none" w:sz="0" w:space="0" w:color="auto"/>
        <w:bottom w:val="none" w:sz="0" w:space="0" w:color="auto"/>
        <w:right w:val="none" w:sz="0" w:space="0" w:color="auto"/>
      </w:divBdr>
    </w:div>
    <w:div w:id="589629821">
      <w:bodyDiv w:val="1"/>
      <w:marLeft w:val="0"/>
      <w:marRight w:val="0"/>
      <w:marTop w:val="0"/>
      <w:marBottom w:val="0"/>
      <w:divBdr>
        <w:top w:val="none" w:sz="0" w:space="0" w:color="auto"/>
        <w:left w:val="none" w:sz="0" w:space="0" w:color="auto"/>
        <w:bottom w:val="none" w:sz="0" w:space="0" w:color="auto"/>
        <w:right w:val="none" w:sz="0" w:space="0" w:color="auto"/>
      </w:divBdr>
    </w:div>
    <w:div w:id="832917754">
      <w:bodyDiv w:val="1"/>
      <w:marLeft w:val="0"/>
      <w:marRight w:val="0"/>
      <w:marTop w:val="0"/>
      <w:marBottom w:val="0"/>
      <w:divBdr>
        <w:top w:val="none" w:sz="0" w:space="0" w:color="auto"/>
        <w:left w:val="none" w:sz="0" w:space="0" w:color="auto"/>
        <w:bottom w:val="none" w:sz="0" w:space="0" w:color="auto"/>
        <w:right w:val="none" w:sz="0" w:space="0" w:color="auto"/>
      </w:divBdr>
    </w:div>
    <w:div w:id="1063797178">
      <w:bodyDiv w:val="1"/>
      <w:marLeft w:val="0"/>
      <w:marRight w:val="0"/>
      <w:marTop w:val="0"/>
      <w:marBottom w:val="0"/>
      <w:divBdr>
        <w:top w:val="none" w:sz="0" w:space="0" w:color="auto"/>
        <w:left w:val="none" w:sz="0" w:space="0" w:color="auto"/>
        <w:bottom w:val="none" w:sz="0" w:space="0" w:color="auto"/>
        <w:right w:val="none" w:sz="0" w:space="0" w:color="auto"/>
      </w:divBdr>
    </w:div>
    <w:div w:id="1408189191">
      <w:bodyDiv w:val="1"/>
      <w:marLeft w:val="0"/>
      <w:marRight w:val="0"/>
      <w:marTop w:val="0"/>
      <w:marBottom w:val="0"/>
      <w:divBdr>
        <w:top w:val="none" w:sz="0" w:space="0" w:color="auto"/>
        <w:left w:val="none" w:sz="0" w:space="0" w:color="auto"/>
        <w:bottom w:val="none" w:sz="0" w:space="0" w:color="auto"/>
        <w:right w:val="none" w:sz="0" w:space="0" w:color="auto"/>
      </w:divBdr>
    </w:div>
    <w:div w:id="1670862640">
      <w:bodyDiv w:val="1"/>
      <w:marLeft w:val="0"/>
      <w:marRight w:val="0"/>
      <w:marTop w:val="0"/>
      <w:marBottom w:val="0"/>
      <w:divBdr>
        <w:top w:val="none" w:sz="0" w:space="0" w:color="auto"/>
        <w:left w:val="none" w:sz="0" w:space="0" w:color="auto"/>
        <w:bottom w:val="none" w:sz="0" w:space="0" w:color="auto"/>
        <w:right w:val="none" w:sz="0" w:space="0" w:color="auto"/>
      </w:divBdr>
      <w:divsChild>
        <w:div w:id="244339153">
          <w:marLeft w:val="0"/>
          <w:marRight w:val="0"/>
          <w:marTop w:val="0"/>
          <w:marBottom w:val="0"/>
          <w:divBdr>
            <w:top w:val="none" w:sz="0" w:space="0" w:color="auto"/>
            <w:left w:val="none" w:sz="0" w:space="0" w:color="auto"/>
            <w:bottom w:val="none" w:sz="0" w:space="0" w:color="auto"/>
            <w:right w:val="none" w:sz="0" w:space="0" w:color="auto"/>
          </w:divBdr>
        </w:div>
        <w:div w:id="257057829">
          <w:marLeft w:val="0"/>
          <w:marRight w:val="0"/>
          <w:marTop w:val="0"/>
          <w:marBottom w:val="0"/>
          <w:divBdr>
            <w:top w:val="none" w:sz="0" w:space="0" w:color="auto"/>
            <w:left w:val="none" w:sz="0" w:space="0" w:color="auto"/>
            <w:bottom w:val="none" w:sz="0" w:space="0" w:color="auto"/>
            <w:right w:val="none" w:sz="0" w:space="0" w:color="auto"/>
          </w:divBdr>
        </w:div>
        <w:div w:id="359361419">
          <w:marLeft w:val="0"/>
          <w:marRight w:val="0"/>
          <w:marTop w:val="0"/>
          <w:marBottom w:val="0"/>
          <w:divBdr>
            <w:top w:val="none" w:sz="0" w:space="0" w:color="auto"/>
            <w:left w:val="none" w:sz="0" w:space="0" w:color="auto"/>
            <w:bottom w:val="none" w:sz="0" w:space="0" w:color="auto"/>
            <w:right w:val="none" w:sz="0" w:space="0" w:color="auto"/>
          </w:divBdr>
        </w:div>
        <w:div w:id="611325415">
          <w:marLeft w:val="0"/>
          <w:marRight w:val="0"/>
          <w:marTop w:val="0"/>
          <w:marBottom w:val="0"/>
          <w:divBdr>
            <w:top w:val="none" w:sz="0" w:space="0" w:color="auto"/>
            <w:left w:val="none" w:sz="0" w:space="0" w:color="auto"/>
            <w:bottom w:val="none" w:sz="0" w:space="0" w:color="auto"/>
            <w:right w:val="none" w:sz="0" w:space="0" w:color="auto"/>
          </w:divBdr>
        </w:div>
        <w:div w:id="894972680">
          <w:marLeft w:val="0"/>
          <w:marRight w:val="0"/>
          <w:marTop w:val="0"/>
          <w:marBottom w:val="0"/>
          <w:divBdr>
            <w:top w:val="none" w:sz="0" w:space="0" w:color="auto"/>
            <w:left w:val="none" w:sz="0" w:space="0" w:color="auto"/>
            <w:bottom w:val="none" w:sz="0" w:space="0" w:color="auto"/>
            <w:right w:val="none" w:sz="0" w:space="0" w:color="auto"/>
          </w:divBdr>
        </w:div>
        <w:div w:id="1040402707">
          <w:marLeft w:val="0"/>
          <w:marRight w:val="0"/>
          <w:marTop w:val="0"/>
          <w:marBottom w:val="0"/>
          <w:divBdr>
            <w:top w:val="none" w:sz="0" w:space="0" w:color="auto"/>
            <w:left w:val="none" w:sz="0" w:space="0" w:color="auto"/>
            <w:bottom w:val="none" w:sz="0" w:space="0" w:color="auto"/>
            <w:right w:val="none" w:sz="0" w:space="0" w:color="auto"/>
          </w:divBdr>
        </w:div>
        <w:div w:id="1069109374">
          <w:marLeft w:val="0"/>
          <w:marRight w:val="0"/>
          <w:marTop w:val="0"/>
          <w:marBottom w:val="0"/>
          <w:divBdr>
            <w:top w:val="none" w:sz="0" w:space="0" w:color="auto"/>
            <w:left w:val="none" w:sz="0" w:space="0" w:color="auto"/>
            <w:bottom w:val="none" w:sz="0" w:space="0" w:color="auto"/>
            <w:right w:val="none" w:sz="0" w:space="0" w:color="auto"/>
          </w:divBdr>
        </w:div>
        <w:div w:id="1267032760">
          <w:marLeft w:val="0"/>
          <w:marRight w:val="0"/>
          <w:marTop w:val="0"/>
          <w:marBottom w:val="0"/>
          <w:divBdr>
            <w:top w:val="none" w:sz="0" w:space="0" w:color="auto"/>
            <w:left w:val="none" w:sz="0" w:space="0" w:color="auto"/>
            <w:bottom w:val="none" w:sz="0" w:space="0" w:color="auto"/>
            <w:right w:val="none" w:sz="0" w:space="0" w:color="auto"/>
          </w:divBdr>
        </w:div>
        <w:div w:id="1518274970">
          <w:marLeft w:val="0"/>
          <w:marRight w:val="0"/>
          <w:marTop w:val="0"/>
          <w:marBottom w:val="0"/>
          <w:divBdr>
            <w:top w:val="none" w:sz="0" w:space="0" w:color="auto"/>
            <w:left w:val="none" w:sz="0" w:space="0" w:color="auto"/>
            <w:bottom w:val="none" w:sz="0" w:space="0" w:color="auto"/>
            <w:right w:val="none" w:sz="0" w:space="0" w:color="auto"/>
          </w:divBdr>
        </w:div>
        <w:div w:id="1523471114">
          <w:marLeft w:val="0"/>
          <w:marRight w:val="0"/>
          <w:marTop w:val="0"/>
          <w:marBottom w:val="0"/>
          <w:divBdr>
            <w:top w:val="none" w:sz="0" w:space="0" w:color="auto"/>
            <w:left w:val="none" w:sz="0" w:space="0" w:color="auto"/>
            <w:bottom w:val="none" w:sz="0" w:space="0" w:color="auto"/>
            <w:right w:val="none" w:sz="0" w:space="0" w:color="auto"/>
          </w:divBdr>
        </w:div>
        <w:div w:id="1695303642">
          <w:marLeft w:val="0"/>
          <w:marRight w:val="0"/>
          <w:marTop w:val="0"/>
          <w:marBottom w:val="0"/>
          <w:divBdr>
            <w:top w:val="none" w:sz="0" w:space="0" w:color="auto"/>
            <w:left w:val="none" w:sz="0" w:space="0" w:color="auto"/>
            <w:bottom w:val="none" w:sz="0" w:space="0" w:color="auto"/>
            <w:right w:val="none" w:sz="0" w:space="0" w:color="auto"/>
          </w:divBdr>
        </w:div>
        <w:div w:id="1773625286">
          <w:marLeft w:val="0"/>
          <w:marRight w:val="0"/>
          <w:marTop w:val="0"/>
          <w:marBottom w:val="0"/>
          <w:divBdr>
            <w:top w:val="none" w:sz="0" w:space="0" w:color="auto"/>
            <w:left w:val="none" w:sz="0" w:space="0" w:color="auto"/>
            <w:bottom w:val="none" w:sz="0" w:space="0" w:color="auto"/>
            <w:right w:val="none" w:sz="0" w:space="0" w:color="auto"/>
          </w:divBdr>
        </w:div>
      </w:divsChild>
    </w:div>
    <w:div w:id="1831095207">
      <w:bodyDiv w:val="1"/>
      <w:marLeft w:val="0"/>
      <w:marRight w:val="0"/>
      <w:marTop w:val="0"/>
      <w:marBottom w:val="0"/>
      <w:divBdr>
        <w:top w:val="none" w:sz="0" w:space="0" w:color="auto"/>
        <w:left w:val="none" w:sz="0" w:space="0" w:color="auto"/>
        <w:bottom w:val="none" w:sz="0" w:space="0" w:color="auto"/>
        <w:right w:val="none" w:sz="0" w:space="0" w:color="auto"/>
      </w:divBdr>
    </w:div>
    <w:div w:id="1907565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worker-participation.eu/National-Industrial-Relations/Countries/Belgium/Workplace-Representatio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worker-participation.eu/National-Industrial-Relations/Countries/France/Workplace-Representation" TargetMode="External"/><Relationship Id="rId4" Type="http://schemas.openxmlformats.org/officeDocument/2006/relationships/settings" Target="settings.xml"/><Relationship Id="rId9" Type="http://schemas.openxmlformats.org/officeDocument/2006/relationships/hyperlink" Target="https://www.worker-participation.eu/National-Industrial-Relations/Countries/Denmark/Workplace-Representation"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1E2C25-3D0B-44C7-B37A-91D96FE0E9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3106</Words>
  <Characters>18641</Characters>
  <Application>Microsoft Office Word</Application>
  <DocSecurity>0</DocSecurity>
  <Lines>155</Lines>
  <Paragraphs>43</Paragraphs>
  <ScaleCrop>false</ScaleCrop>
  <HeadingPairs>
    <vt:vector size="2" baseType="variant">
      <vt:variant>
        <vt:lpstr>Tytuł</vt:lpstr>
      </vt:variant>
      <vt:variant>
        <vt:i4>1</vt:i4>
      </vt:variant>
    </vt:vector>
  </HeadingPairs>
  <TitlesOfParts>
    <vt:vector size="1" baseType="lpstr">
      <vt:lpstr/>
    </vt:vector>
  </TitlesOfParts>
  <LinksUpToDate>false</LinksUpToDate>
  <CharactersWithSpaces>21704</CharactersWithSpaces>
  <SharedDoc>false</SharedDoc>
  <HLinks>
    <vt:vector size="18" baseType="variant">
      <vt:variant>
        <vt:i4>2752633</vt:i4>
      </vt:variant>
      <vt:variant>
        <vt:i4>6</vt:i4>
      </vt:variant>
      <vt:variant>
        <vt:i4>0</vt:i4>
      </vt:variant>
      <vt:variant>
        <vt:i4>5</vt:i4>
      </vt:variant>
      <vt:variant>
        <vt:lpwstr>https://www.worker-participation.eu/National-Industrial-Relations/Countries/France/Workplace-Representation</vt:lpwstr>
      </vt:variant>
      <vt:variant>
        <vt:lpwstr/>
      </vt:variant>
      <vt:variant>
        <vt:i4>5242890</vt:i4>
      </vt:variant>
      <vt:variant>
        <vt:i4>3</vt:i4>
      </vt:variant>
      <vt:variant>
        <vt:i4>0</vt:i4>
      </vt:variant>
      <vt:variant>
        <vt:i4>5</vt:i4>
      </vt:variant>
      <vt:variant>
        <vt:lpwstr>https://www.worker-participation.eu/National-Industrial-Relations/Countries/Denmark/Workplace-Representation</vt:lpwstr>
      </vt:variant>
      <vt:variant>
        <vt:lpwstr/>
      </vt:variant>
      <vt:variant>
        <vt:i4>6094848</vt:i4>
      </vt:variant>
      <vt:variant>
        <vt:i4>0</vt:i4>
      </vt:variant>
      <vt:variant>
        <vt:i4>0</vt:i4>
      </vt:variant>
      <vt:variant>
        <vt:i4>5</vt:i4>
      </vt:variant>
      <vt:variant>
        <vt:lpwstr>https://www.worker-participation.eu/National-Industrial-Relations/Countries/Belgium/Workplace-Representation</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2018-09-19T08:38:00Z</dcterms:created>
  <dcterms:modified xsi:type="dcterms:W3CDTF">2018-10-25T12:46:00Z</dcterms:modified>
</cp:coreProperties>
</file>