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1FC46" w14:textId="77777777" w:rsidR="00922E8A" w:rsidRDefault="00497FCE">
      <w:pPr>
        <w:pStyle w:val="Agency-heading-1"/>
        <w:rPr>
          <w:lang w:val="pl"/>
        </w:rPr>
      </w:pPr>
      <w:r>
        <w:rPr>
          <w:lang w:val="pl"/>
        </w:rPr>
        <w:t>WSPARCIE PODNOSZENIA JAKOŚCI EDUKACJI WŁĄCZAJĄCEJ W POLSCE</w:t>
      </w:r>
    </w:p>
    <w:p w14:paraId="1547E8F7" w14:textId="790A3548" w:rsidR="00922E8A" w:rsidRDefault="00497FCE">
      <w:pPr>
        <w:pStyle w:val="Agency-heading-2"/>
        <w:rPr>
          <w:bCs/>
          <w:lang w:val="pl"/>
        </w:rPr>
      </w:pPr>
      <w:r>
        <w:rPr>
          <w:bCs/>
          <w:lang w:val="pl"/>
        </w:rPr>
        <w:t xml:space="preserve">Zarys wstępnych </w:t>
      </w:r>
      <w:r w:rsidR="00340AFA">
        <w:rPr>
          <w:bCs/>
          <w:lang w:val="pl"/>
        </w:rPr>
        <w:t xml:space="preserve">rekomendacji </w:t>
      </w:r>
    </w:p>
    <w:p w14:paraId="02C115EA" w14:textId="0EF8C378" w:rsidR="00922E8A" w:rsidRPr="00AA1858" w:rsidRDefault="00497FCE" w:rsidP="00AA1858">
      <w:pPr>
        <w:pStyle w:val="Agency-body-text"/>
        <w:jc w:val="both"/>
        <w:rPr>
          <w:lang w:val="pl-PL"/>
        </w:rPr>
      </w:pPr>
      <w:r>
        <w:rPr>
          <w:lang w:val="pl"/>
        </w:rPr>
        <w:t>Niniejszy krótki dokument stanowi wyciąg z pełnej wersji roboczych rekomendacji będących jednym z produktów projektu realizowanego w Polsce w ramach Programu Wspierania Reform Strukturalnych Komisji Europejskiej</w:t>
      </w:r>
      <w:r w:rsidR="00340AFA">
        <w:rPr>
          <w:lang w:val="pl"/>
        </w:rPr>
        <w:t xml:space="preserve"> i p</w:t>
      </w:r>
      <w:r>
        <w:rPr>
          <w:lang w:val="pl"/>
        </w:rPr>
        <w:t>rzedstawi</w:t>
      </w:r>
      <w:r w:rsidR="00340AFA">
        <w:rPr>
          <w:lang w:val="pl"/>
        </w:rPr>
        <w:t xml:space="preserve">a </w:t>
      </w:r>
      <w:r>
        <w:rPr>
          <w:lang w:val="pl"/>
        </w:rPr>
        <w:t xml:space="preserve">zarys wstępnych </w:t>
      </w:r>
      <w:r w:rsidR="00340AFA">
        <w:rPr>
          <w:lang w:val="pl"/>
        </w:rPr>
        <w:t>rekomendacji</w:t>
      </w:r>
      <w:r>
        <w:rPr>
          <w:lang w:val="pl"/>
        </w:rPr>
        <w:t xml:space="preserve">. </w:t>
      </w:r>
      <w:r w:rsidR="00340AFA">
        <w:rPr>
          <w:lang w:val="pl"/>
        </w:rPr>
        <w:t xml:space="preserve">Szczegółowe </w:t>
      </w:r>
      <w:r w:rsidR="00AE08E6">
        <w:rPr>
          <w:lang w:val="pl"/>
        </w:rPr>
        <w:t>wy</w:t>
      </w:r>
      <w:r>
        <w:rPr>
          <w:lang w:val="pl"/>
        </w:rPr>
        <w:t xml:space="preserve">jaśnienie przesłanek stojących za proponowanymi </w:t>
      </w:r>
      <w:r w:rsidR="00340AFA">
        <w:rPr>
          <w:lang w:val="pl"/>
        </w:rPr>
        <w:t xml:space="preserve">rekomendacjami </w:t>
      </w:r>
      <w:r>
        <w:rPr>
          <w:lang w:val="pl"/>
        </w:rPr>
        <w:t xml:space="preserve">znajduje się w pełnym dokumencie </w:t>
      </w:r>
      <w:r w:rsidR="00AE08E6">
        <w:rPr>
          <w:lang w:val="pl"/>
        </w:rPr>
        <w:t>wstępnych</w:t>
      </w:r>
      <w:r>
        <w:rPr>
          <w:lang w:val="pl"/>
        </w:rPr>
        <w:t xml:space="preserve"> rekomendacji i</w:t>
      </w:r>
      <w:r w:rsidR="00340AFA">
        <w:rPr>
          <w:lang w:val="pl"/>
        </w:rPr>
        <w:t> </w:t>
      </w:r>
      <w:r>
        <w:rPr>
          <w:lang w:val="pl"/>
        </w:rPr>
        <w:t xml:space="preserve">powiązanych </w:t>
      </w:r>
      <w:r w:rsidR="00340AFA">
        <w:rPr>
          <w:lang w:val="pl"/>
        </w:rPr>
        <w:t xml:space="preserve">z nim </w:t>
      </w:r>
      <w:r>
        <w:rPr>
          <w:lang w:val="pl"/>
        </w:rPr>
        <w:t>załącznikach.</w:t>
      </w:r>
    </w:p>
    <w:p w14:paraId="44725EBD" w14:textId="03238438" w:rsidR="00922E8A" w:rsidRPr="00AA1858" w:rsidRDefault="00497FCE" w:rsidP="00AA1858">
      <w:pPr>
        <w:pStyle w:val="Agency-body-text"/>
        <w:jc w:val="both"/>
        <w:rPr>
          <w:lang w:val="pl-PL"/>
        </w:rPr>
      </w:pPr>
      <w:r>
        <w:rPr>
          <w:szCs w:val="24"/>
          <w:lang w:val="pl"/>
        </w:rPr>
        <w:t xml:space="preserve">Poszczególne </w:t>
      </w:r>
      <w:r w:rsidR="00340AFA">
        <w:rPr>
          <w:szCs w:val="24"/>
          <w:lang w:val="pl"/>
        </w:rPr>
        <w:t xml:space="preserve">rekomendacje </w:t>
      </w:r>
      <w:r w:rsidR="00AE08E6">
        <w:rPr>
          <w:szCs w:val="24"/>
          <w:lang w:val="pl"/>
        </w:rPr>
        <w:t>odnoszą się do</w:t>
      </w:r>
      <w:r>
        <w:rPr>
          <w:szCs w:val="24"/>
          <w:lang w:val="pl"/>
        </w:rPr>
        <w:t xml:space="preserve"> </w:t>
      </w:r>
      <w:r w:rsidR="00340AFA">
        <w:rPr>
          <w:lang w:val="pl"/>
        </w:rPr>
        <w:t>poszczególny</w:t>
      </w:r>
      <w:r w:rsidR="00AE08E6">
        <w:rPr>
          <w:lang w:val="pl"/>
        </w:rPr>
        <w:t>ch</w:t>
      </w:r>
      <w:r w:rsidR="00340AFA">
        <w:rPr>
          <w:lang w:val="pl"/>
        </w:rPr>
        <w:t xml:space="preserve"> obszar</w:t>
      </w:r>
      <w:r w:rsidR="00AE08E6">
        <w:rPr>
          <w:lang w:val="pl"/>
        </w:rPr>
        <w:t>ów</w:t>
      </w:r>
      <w:r w:rsidR="00340AFA">
        <w:rPr>
          <w:lang w:val="pl"/>
        </w:rPr>
        <w:t xml:space="preserve"> </w:t>
      </w:r>
      <w:r>
        <w:rPr>
          <w:lang w:val="pl"/>
        </w:rPr>
        <w:t>systemu edukacji włączającej uwzględniony</w:t>
      </w:r>
      <w:r w:rsidR="00AE08E6">
        <w:rPr>
          <w:lang w:val="pl"/>
        </w:rPr>
        <w:t>ch</w:t>
      </w:r>
      <w:r>
        <w:rPr>
          <w:lang w:val="pl"/>
        </w:rPr>
        <w:t xml:space="preserve"> w </w:t>
      </w:r>
      <w:r w:rsidR="00340AFA">
        <w:rPr>
          <w:lang w:val="pl"/>
        </w:rPr>
        <w:t xml:space="preserve">pracach </w:t>
      </w:r>
      <w:r>
        <w:rPr>
          <w:lang w:val="pl"/>
        </w:rPr>
        <w:t>anali</w:t>
      </w:r>
      <w:r w:rsidR="00340AFA">
        <w:rPr>
          <w:lang w:val="pl"/>
        </w:rPr>
        <w:t>tycznych</w:t>
      </w:r>
      <w:r>
        <w:rPr>
          <w:lang w:val="pl"/>
        </w:rPr>
        <w:t xml:space="preserve">. </w:t>
      </w:r>
      <w:r w:rsidR="00340AFA">
        <w:rPr>
          <w:lang w:val="pl"/>
        </w:rPr>
        <w:t xml:space="preserve">Rekomendacje </w:t>
      </w:r>
      <w:r>
        <w:rPr>
          <w:lang w:val="pl"/>
        </w:rPr>
        <w:t xml:space="preserve">są proponowane jako strategie, które opierają się na mocnych stronach </w:t>
      </w:r>
      <w:r w:rsidR="00340AFA">
        <w:rPr>
          <w:lang w:val="pl"/>
        </w:rPr>
        <w:t xml:space="preserve">polskiego systemu </w:t>
      </w:r>
      <w:r w:rsidR="00AE08E6">
        <w:rPr>
          <w:lang w:val="pl"/>
        </w:rPr>
        <w:t xml:space="preserve">oświaty </w:t>
      </w:r>
      <w:r>
        <w:rPr>
          <w:lang w:val="pl"/>
        </w:rPr>
        <w:t>i</w:t>
      </w:r>
      <w:r w:rsidR="00AE08E6">
        <w:rPr>
          <w:lang w:val="pl"/>
        </w:rPr>
        <w:t xml:space="preserve"> </w:t>
      </w:r>
      <w:r>
        <w:rPr>
          <w:lang w:val="pl"/>
        </w:rPr>
        <w:t>zwracają uwagę na kwestie wymagające refleksji.</w:t>
      </w:r>
    </w:p>
    <w:p w14:paraId="72A9635C" w14:textId="7CB68BCD" w:rsidR="00922E8A" w:rsidRPr="00AA1858" w:rsidRDefault="00340AFA" w:rsidP="00AA1858">
      <w:pPr>
        <w:pStyle w:val="Agency-body-text"/>
        <w:jc w:val="both"/>
        <w:rPr>
          <w:lang w:val="pl-PL"/>
        </w:rPr>
      </w:pPr>
      <w:r>
        <w:rPr>
          <w:color w:val="00000A"/>
          <w:lang w:val="pl"/>
        </w:rPr>
        <w:t>Rekomendacje</w:t>
      </w:r>
      <w:r w:rsidR="00497FCE">
        <w:rPr>
          <w:color w:val="00000A"/>
          <w:lang w:val="pl"/>
        </w:rPr>
        <w:t xml:space="preserve"> dotyczące każdego </w:t>
      </w:r>
      <w:r>
        <w:rPr>
          <w:color w:val="00000A"/>
          <w:lang w:val="pl"/>
        </w:rPr>
        <w:t xml:space="preserve">obszaru </w:t>
      </w:r>
      <w:r w:rsidR="00497FCE">
        <w:rPr>
          <w:color w:val="00000A"/>
          <w:lang w:val="pl"/>
        </w:rPr>
        <w:t>są wzajemnie połączone i uzupełniają się.</w:t>
      </w:r>
    </w:p>
    <w:p w14:paraId="6755A413" w14:textId="464CCB86" w:rsidR="00922E8A" w:rsidRPr="00AA1858" w:rsidRDefault="00497FCE" w:rsidP="00AA1858">
      <w:pPr>
        <w:pStyle w:val="Agency-body-text"/>
        <w:jc w:val="both"/>
        <w:rPr>
          <w:lang w:val="pl-PL"/>
        </w:rPr>
      </w:pPr>
      <w:r>
        <w:rPr>
          <w:color w:val="00000A"/>
          <w:lang w:val="pl"/>
        </w:rPr>
        <w:t xml:space="preserve">Należy również zauważyć, że niniejsze </w:t>
      </w:r>
      <w:r w:rsidR="00340AFA">
        <w:rPr>
          <w:color w:val="00000A"/>
          <w:lang w:val="pl"/>
        </w:rPr>
        <w:t xml:space="preserve">rekomendacje </w:t>
      </w:r>
      <w:r>
        <w:rPr>
          <w:color w:val="00000A"/>
          <w:lang w:val="pl"/>
        </w:rPr>
        <w:t xml:space="preserve">nie są wyczerpujące. Zostały one zidentyfikowane w drodze </w:t>
      </w:r>
      <w:r w:rsidR="00340AFA">
        <w:rPr>
          <w:color w:val="00000A"/>
          <w:lang w:val="pl"/>
        </w:rPr>
        <w:t>„</w:t>
      </w:r>
      <w:r>
        <w:rPr>
          <w:color w:val="00000A"/>
          <w:lang w:val="pl"/>
        </w:rPr>
        <w:t>mapowania</w:t>
      </w:r>
      <w:r w:rsidR="00340AFA">
        <w:rPr>
          <w:color w:val="00000A"/>
          <w:lang w:val="pl"/>
        </w:rPr>
        <w:t>”</w:t>
      </w:r>
      <w:r>
        <w:rPr>
          <w:color w:val="00000A"/>
          <w:lang w:val="pl"/>
        </w:rPr>
        <w:t xml:space="preserve"> jako </w:t>
      </w:r>
      <w:r>
        <w:rPr>
          <w:i/>
          <w:iCs/>
          <w:color w:val="00000A"/>
          <w:lang w:val="pl"/>
        </w:rPr>
        <w:t xml:space="preserve">aktualne </w:t>
      </w:r>
      <w:r>
        <w:rPr>
          <w:color w:val="00000A"/>
          <w:lang w:val="pl"/>
        </w:rPr>
        <w:t>priorytety działań w zakresie prawa i</w:t>
      </w:r>
      <w:r w:rsidR="00340AFA">
        <w:rPr>
          <w:color w:val="00000A"/>
          <w:lang w:val="pl"/>
        </w:rPr>
        <w:t> </w:t>
      </w:r>
      <w:r>
        <w:rPr>
          <w:color w:val="00000A"/>
          <w:lang w:val="pl"/>
        </w:rPr>
        <w:t>polityki</w:t>
      </w:r>
      <w:r w:rsidR="00340AFA">
        <w:rPr>
          <w:color w:val="00000A"/>
          <w:lang w:val="pl"/>
        </w:rPr>
        <w:t xml:space="preserve"> edukacyjnej</w:t>
      </w:r>
      <w:r>
        <w:rPr>
          <w:color w:val="00000A"/>
          <w:lang w:val="pl"/>
        </w:rPr>
        <w:t xml:space="preserve">. </w:t>
      </w:r>
      <w:r>
        <w:rPr>
          <w:lang w:val="pl"/>
        </w:rPr>
        <w:t xml:space="preserve">Można je uznać za najistotniejsze </w:t>
      </w:r>
      <w:r w:rsidR="00340AFA">
        <w:rPr>
          <w:lang w:val="pl"/>
        </w:rPr>
        <w:t>czynniki mając</w:t>
      </w:r>
      <w:r w:rsidR="00AE08E6">
        <w:rPr>
          <w:lang w:val="pl"/>
        </w:rPr>
        <w:t>e</w:t>
      </w:r>
      <w:r w:rsidR="00340AFA">
        <w:rPr>
          <w:lang w:val="pl"/>
        </w:rPr>
        <w:t xml:space="preserve"> </w:t>
      </w:r>
      <w:r>
        <w:rPr>
          <w:lang w:val="pl"/>
        </w:rPr>
        <w:t xml:space="preserve">potencjalnie największy wpływ na promowanie zmian systemowych i rozwoju </w:t>
      </w:r>
      <w:r w:rsidR="00340AFA">
        <w:rPr>
          <w:lang w:val="pl"/>
        </w:rPr>
        <w:t xml:space="preserve">systemu edukacji </w:t>
      </w:r>
      <w:r>
        <w:rPr>
          <w:lang w:val="pl"/>
        </w:rPr>
        <w:t>w</w:t>
      </w:r>
      <w:r w:rsidR="00340AFA">
        <w:rPr>
          <w:lang w:val="pl"/>
        </w:rPr>
        <w:t> </w:t>
      </w:r>
      <w:r>
        <w:rPr>
          <w:lang w:val="pl"/>
        </w:rPr>
        <w:t>perspektywie długoterminowej.</w:t>
      </w:r>
    </w:p>
    <w:p w14:paraId="5B845D38" w14:textId="015DE803" w:rsidR="00922E8A" w:rsidRPr="00AA1858" w:rsidRDefault="00497FCE" w:rsidP="00AA1858">
      <w:pPr>
        <w:pStyle w:val="Agency-body-text"/>
        <w:jc w:val="both"/>
        <w:rPr>
          <w:lang w:val="pl-PL"/>
        </w:rPr>
      </w:pPr>
      <w:r>
        <w:rPr>
          <w:color w:val="00000A"/>
          <w:lang w:val="pl"/>
        </w:rPr>
        <w:t xml:space="preserve">Przedstawione </w:t>
      </w:r>
      <w:r w:rsidR="00AE08E6">
        <w:rPr>
          <w:color w:val="00000A"/>
          <w:lang w:val="pl"/>
        </w:rPr>
        <w:t xml:space="preserve">w niniejszym dokumencie </w:t>
      </w:r>
      <w:r>
        <w:rPr>
          <w:color w:val="00000A"/>
          <w:lang w:val="pl"/>
        </w:rPr>
        <w:t xml:space="preserve">wstępne </w:t>
      </w:r>
      <w:r w:rsidR="00AE08E6">
        <w:rPr>
          <w:color w:val="00000A"/>
          <w:lang w:val="pl"/>
        </w:rPr>
        <w:t>r</w:t>
      </w:r>
      <w:r w:rsidR="00FD7B78">
        <w:rPr>
          <w:color w:val="00000A"/>
          <w:lang w:val="pl"/>
        </w:rPr>
        <w:t>ekomendacje</w:t>
      </w:r>
      <w:r>
        <w:rPr>
          <w:color w:val="00000A"/>
          <w:lang w:val="pl"/>
        </w:rPr>
        <w:t xml:space="preserve"> stanowią wyłącznie propozycję i wymagają dalszej </w:t>
      </w:r>
      <w:r w:rsidR="00AE08E6">
        <w:rPr>
          <w:color w:val="00000A"/>
          <w:lang w:val="pl"/>
        </w:rPr>
        <w:t>po</w:t>
      </w:r>
      <w:r>
        <w:rPr>
          <w:color w:val="00000A"/>
          <w:lang w:val="pl"/>
        </w:rPr>
        <w:t>głęb</w:t>
      </w:r>
      <w:r w:rsidR="00AE08E6">
        <w:rPr>
          <w:color w:val="00000A"/>
          <w:lang w:val="pl"/>
        </w:rPr>
        <w:t>io</w:t>
      </w:r>
      <w:r>
        <w:rPr>
          <w:color w:val="00000A"/>
          <w:lang w:val="pl"/>
        </w:rPr>
        <w:t xml:space="preserve">nej dyskusji oraz dalszych prac. </w:t>
      </w:r>
    </w:p>
    <w:p w14:paraId="7FF911E5" w14:textId="77CD7089" w:rsidR="00922E8A" w:rsidRPr="00AA1858" w:rsidRDefault="00821CA5">
      <w:pPr>
        <w:pStyle w:val="Agency-heading-3"/>
        <w:rPr>
          <w:lang w:val="pl-PL"/>
        </w:rPr>
      </w:pPr>
      <w:r>
        <w:rPr>
          <w:bCs/>
          <w:lang w:val="pl"/>
        </w:rPr>
        <w:t xml:space="preserve">Rekomendacje </w:t>
      </w:r>
      <w:r w:rsidR="006F0951" w:rsidRPr="006F0951">
        <w:rPr>
          <w:bCs/>
          <w:lang w:val="pl"/>
        </w:rPr>
        <w:t xml:space="preserve">dotyczące </w:t>
      </w:r>
      <w:r w:rsidR="00497FCE">
        <w:rPr>
          <w:bCs/>
          <w:lang w:val="pl"/>
        </w:rPr>
        <w:t>polityki edukacji włączającej</w:t>
      </w:r>
    </w:p>
    <w:p w14:paraId="11307541" w14:textId="3DA06F08" w:rsidR="00922E8A" w:rsidRPr="00AA1858" w:rsidRDefault="00497FCE" w:rsidP="00AA1858">
      <w:pPr>
        <w:pStyle w:val="Agency-heading-4"/>
        <w:jc w:val="both"/>
        <w:rPr>
          <w:lang w:val="pl-PL"/>
        </w:rPr>
      </w:pPr>
      <w:r>
        <w:rPr>
          <w:bCs w:val="0"/>
          <w:iCs/>
          <w:lang w:val="pl"/>
        </w:rPr>
        <w:t xml:space="preserve">1. Polityka edukacyjna </w:t>
      </w:r>
      <w:r w:rsidR="00AE08E6">
        <w:rPr>
          <w:bCs w:val="0"/>
          <w:iCs/>
          <w:lang w:val="pl"/>
        </w:rPr>
        <w:t>powinna określać</w:t>
      </w:r>
      <w:r>
        <w:rPr>
          <w:bCs w:val="0"/>
          <w:iCs/>
          <w:lang w:val="pl"/>
        </w:rPr>
        <w:t xml:space="preserve"> przedstawiać jasną koncepcję edukacji włączającej jako podejścia do </w:t>
      </w:r>
      <w:r w:rsidR="00821CA5">
        <w:rPr>
          <w:bCs w:val="0"/>
          <w:iCs/>
          <w:lang w:val="pl"/>
        </w:rPr>
        <w:t>zwiększania szans</w:t>
      </w:r>
      <w:r>
        <w:rPr>
          <w:bCs w:val="0"/>
          <w:iCs/>
          <w:lang w:val="pl"/>
        </w:rPr>
        <w:t xml:space="preserve"> edukacyjnych wszystkich osób uczących się.</w:t>
      </w:r>
    </w:p>
    <w:p w14:paraId="0B0F0A38" w14:textId="562B80A2" w:rsidR="00922E8A" w:rsidRPr="00AA1858" w:rsidRDefault="00821CA5" w:rsidP="00AA1858">
      <w:pPr>
        <w:pStyle w:val="Agency-body-text"/>
        <w:jc w:val="both"/>
        <w:rPr>
          <w:lang w:val="pl-PL"/>
        </w:rPr>
      </w:pPr>
      <w:r>
        <w:rPr>
          <w:lang w:val="pl"/>
        </w:rPr>
        <w:t>Rekomendacja</w:t>
      </w:r>
      <w:r w:rsidR="00497FCE">
        <w:rPr>
          <w:lang w:val="pl"/>
        </w:rPr>
        <w:t xml:space="preserve"> koncentruje się na zapewnieniu j</w:t>
      </w:r>
      <w:r>
        <w:rPr>
          <w:lang w:val="pl"/>
        </w:rPr>
        <w:t xml:space="preserve">ednoznacznego, wspólnego rozumienia </w:t>
      </w:r>
      <w:r w:rsidR="00497FCE">
        <w:rPr>
          <w:lang w:val="pl"/>
        </w:rPr>
        <w:t xml:space="preserve">tego, jak </w:t>
      </w:r>
      <w:r>
        <w:rPr>
          <w:szCs w:val="28"/>
          <w:lang w:val="pl"/>
        </w:rPr>
        <w:t>wygląda w praktyce</w:t>
      </w:r>
      <w:r w:rsidDel="00821CA5">
        <w:rPr>
          <w:szCs w:val="28"/>
          <w:lang w:val="pl"/>
        </w:rPr>
        <w:t xml:space="preserve"> </w:t>
      </w:r>
      <w:r>
        <w:rPr>
          <w:szCs w:val="28"/>
          <w:lang w:val="pl"/>
        </w:rPr>
        <w:t xml:space="preserve">wysokiej jakości </w:t>
      </w:r>
      <w:r w:rsidR="00497FCE">
        <w:rPr>
          <w:szCs w:val="28"/>
          <w:lang w:val="pl"/>
        </w:rPr>
        <w:t>edukacja włączająca</w:t>
      </w:r>
      <w:r>
        <w:rPr>
          <w:szCs w:val="28"/>
          <w:lang w:val="pl"/>
        </w:rPr>
        <w:t>, która jest</w:t>
      </w:r>
      <w:r w:rsidR="00497FCE">
        <w:rPr>
          <w:szCs w:val="28"/>
          <w:lang w:val="pl"/>
        </w:rPr>
        <w:t xml:space="preserve"> dostępna dla wszystkich. </w:t>
      </w:r>
      <w:r w:rsidR="00497FCE">
        <w:rPr>
          <w:lang w:val="pl"/>
        </w:rPr>
        <w:t xml:space="preserve">Skupia się na </w:t>
      </w:r>
      <w:r w:rsidR="00497FCE">
        <w:rPr>
          <w:szCs w:val="28"/>
          <w:lang w:val="pl"/>
        </w:rPr>
        <w:t>zauważalnej rozbieżności między przepisami (prawem i polityk</w:t>
      </w:r>
      <w:r>
        <w:rPr>
          <w:szCs w:val="28"/>
          <w:lang w:val="pl"/>
        </w:rPr>
        <w:t>ą edukacyjną</w:t>
      </w:r>
      <w:r w:rsidR="00497FCE">
        <w:rPr>
          <w:szCs w:val="28"/>
          <w:lang w:val="pl"/>
        </w:rPr>
        <w:t xml:space="preserve">) a praktyką. </w:t>
      </w:r>
    </w:p>
    <w:p w14:paraId="5B07C462" w14:textId="30453A3D" w:rsidR="00922E8A" w:rsidRPr="00AA1858" w:rsidRDefault="00497FCE" w:rsidP="00AA1858">
      <w:pPr>
        <w:pStyle w:val="Agency-heading-4"/>
        <w:jc w:val="both"/>
        <w:rPr>
          <w:lang w:val="pl-PL"/>
        </w:rPr>
      </w:pPr>
      <w:r>
        <w:rPr>
          <w:bCs w:val="0"/>
          <w:iCs/>
          <w:lang w:val="pl"/>
        </w:rPr>
        <w:t xml:space="preserve">2. Polityka edukacyjna </w:t>
      </w:r>
      <w:r w:rsidR="00AE08E6">
        <w:rPr>
          <w:bCs w:val="0"/>
          <w:iCs/>
          <w:lang w:val="pl"/>
        </w:rPr>
        <w:t xml:space="preserve">powinna </w:t>
      </w:r>
      <w:r>
        <w:rPr>
          <w:bCs w:val="0"/>
          <w:iCs/>
          <w:lang w:val="pl"/>
        </w:rPr>
        <w:t>wyraźnie zaznaczać, że skuteczne systemowe wdrażanie edukacji włączającej stanowi wspólny obowiązek wszystkich kadr systemu edukacji (nauczycieli, dyrektorów szkół i pracowników pomocniczych) oraz decydentów na szczeblu krajowym, regionalnym i lokalnym.</w:t>
      </w:r>
    </w:p>
    <w:p w14:paraId="5405CCBA" w14:textId="2C0E5138" w:rsidR="00922E8A" w:rsidRPr="00AA1858" w:rsidRDefault="00821CA5" w:rsidP="00AA1858">
      <w:pPr>
        <w:pStyle w:val="Agency-body-text"/>
        <w:jc w:val="both"/>
        <w:rPr>
          <w:lang w:val="pl-PL"/>
        </w:rPr>
      </w:pPr>
      <w:r>
        <w:rPr>
          <w:lang w:val="pl"/>
        </w:rPr>
        <w:t>Rekomendacja</w:t>
      </w:r>
      <w:r w:rsidR="00497FCE">
        <w:rPr>
          <w:lang w:val="pl"/>
        </w:rPr>
        <w:t xml:space="preserve"> koncentruje się na podkreśleniu wspólnego </w:t>
      </w:r>
      <w:r>
        <w:rPr>
          <w:lang w:val="pl"/>
        </w:rPr>
        <w:t>o</w:t>
      </w:r>
      <w:r w:rsidR="00497FCE">
        <w:rPr>
          <w:lang w:val="pl"/>
        </w:rPr>
        <w:t>bowiąz</w:t>
      </w:r>
      <w:r>
        <w:rPr>
          <w:lang w:val="pl"/>
        </w:rPr>
        <w:t xml:space="preserve">ku </w:t>
      </w:r>
      <w:r w:rsidR="00497FCE">
        <w:rPr>
          <w:lang w:val="pl"/>
        </w:rPr>
        <w:t xml:space="preserve">wszystkich nauczycieli, dyrektorów i decydentów w zakresie </w:t>
      </w:r>
      <w:r>
        <w:rPr>
          <w:lang w:val="pl"/>
        </w:rPr>
        <w:t xml:space="preserve">realizacji </w:t>
      </w:r>
      <w:r w:rsidR="00497FCE">
        <w:rPr>
          <w:lang w:val="pl"/>
        </w:rPr>
        <w:t>wizji i celów związanych z</w:t>
      </w:r>
      <w:r>
        <w:rPr>
          <w:lang w:val="pl"/>
        </w:rPr>
        <w:t> </w:t>
      </w:r>
      <w:r w:rsidR="00497FCE">
        <w:rPr>
          <w:lang w:val="pl"/>
        </w:rPr>
        <w:t xml:space="preserve">edukacją włączającą. Skupia się również na wspieraniu </w:t>
      </w:r>
      <w:r>
        <w:rPr>
          <w:lang w:val="pl"/>
        </w:rPr>
        <w:t>tych podmiotów</w:t>
      </w:r>
      <w:r w:rsidR="00497FCE">
        <w:rPr>
          <w:lang w:val="pl"/>
        </w:rPr>
        <w:t xml:space="preserve">, tak aby </w:t>
      </w:r>
      <w:r>
        <w:rPr>
          <w:lang w:val="pl"/>
        </w:rPr>
        <w:t xml:space="preserve">rozumiały, że edukacja włączająca </w:t>
      </w:r>
      <w:r w:rsidR="00497FCE">
        <w:rPr>
          <w:lang w:val="pl"/>
        </w:rPr>
        <w:t>służ</w:t>
      </w:r>
      <w:r>
        <w:rPr>
          <w:lang w:val="pl"/>
        </w:rPr>
        <w:t>y</w:t>
      </w:r>
      <w:r w:rsidR="00497FCE">
        <w:rPr>
          <w:lang w:val="pl"/>
        </w:rPr>
        <w:t xml:space="preserve"> </w:t>
      </w:r>
      <w:r>
        <w:rPr>
          <w:lang w:val="pl"/>
        </w:rPr>
        <w:t>zwiększaniu szans</w:t>
      </w:r>
      <w:r w:rsidR="00497FCE">
        <w:rPr>
          <w:lang w:val="pl"/>
        </w:rPr>
        <w:t xml:space="preserve"> edukacyjnych wszystkich osób uczących się </w:t>
      </w:r>
      <w:r>
        <w:rPr>
          <w:lang w:val="pl"/>
        </w:rPr>
        <w:t>i tak powinna być realizowana w praktyce</w:t>
      </w:r>
      <w:r w:rsidR="00497FCE">
        <w:rPr>
          <w:lang w:val="pl"/>
        </w:rPr>
        <w:t xml:space="preserve">. </w:t>
      </w:r>
    </w:p>
    <w:p w14:paraId="7D8BCF56" w14:textId="5820F294" w:rsidR="00922E8A" w:rsidRPr="00AA1858" w:rsidRDefault="00497FCE" w:rsidP="00AA1858">
      <w:pPr>
        <w:pStyle w:val="Agency-heading-4"/>
        <w:jc w:val="both"/>
        <w:rPr>
          <w:lang w:val="pl-PL"/>
        </w:rPr>
      </w:pPr>
      <w:r>
        <w:rPr>
          <w:bCs w:val="0"/>
          <w:iCs/>
          <w:lang w:val="pl"/>
        </w:rPr>
        <w:t xml:space="preserve">3. Polityka edukacyjna </w:t>
      </w:r>
      <w:r w:rsidR="00AE08E6">
        <w:rPr>
          <w:bCs w:val="0"/>
          <w:iCs/>
          <w:lang w:val="pl"/>
        </w:rPr>
        <w:t>powinna określać</w:t>
      </w:r>
      <w:r>
        <w:rPr>
          <w:bCs w:val="0"/>
          <w:iCs/>
          <w:lang w:val="pl"/>
        </w:rPr>
        <w:t xml:space="preserve"> strategie systematycznego poszukiwania najskuteczniejszych sposobów zapewniania </w:t>
      </w:r>
      <w:r w:rsidR="00821CA5">
        <w:rPr>
          <w:bCs w:val="0"/>
          <w:iCs/>
          <w:lang w:val="pl"/>
        </w:rPr>
        <w:t xml:space="preserve">wszystkim </w:t>
      </w:r>
      <w:r>
        <w:rPr>
          <w:bCs w:val="0"/>
          <w:iCs/>
          <w:lang w:val="pl"/>
        </w:rPr>
        <w:t>osobom uczącym się  – niezależnie od ich wieku</w:t>
      </w:r>
      <w:r w:rsidR="005E4BCF">
        <w:rPr>
          <w:bCs w:val="0"/>
          <w:iCs/>
          <w:lang w:val="pl"/>
        </w:rPr>
        <w:t xml:space="preserve"> -</w:t>
      </w:r>
      <w:r>
        <w:rPr>
          <w:bCs w:val="0"/>
          <w:iCs/>
          <w:lang w:val="pl"/>
        </w:rPr>
        <w:t xml:space="preserve"> wysokiej jakości oferty edukacyjnej w lokalnej społeczności, wśród przyjaciół i</w:t>
      </w:r>
      <w:r w:rsidR="00FD7B78">
        <w:rPr>
          <w:bCs w:val="0"/>
          <w:iCs/>
          <w:lang w:val="pl"/>
        </w:rPr>
        <w:t> </w:t>
      </w:r>
      <w:r>
        <w:rPr>
          <w:bCs w:val="0"/>
          <w:iCs/>
          <w:lang w:val="pl"/>
        </w:rPr>
        <w:t>rówieśników.</w:t>
      </w:r>
    </w:p>
    <w:p w14:paraId="779E194A" w14:textId="5AC50B83" w:rsidR="00922E8A" w:rsidRPr="00AA1858" w:rsidRDefault="00FD7B78" w:rsidP="00AA1858">
      <w:pPr>
        <w:pStyle w:val="Agency-body-text"/>
        <w:jc w:val="both"/>
        <w:rPr>
          <w:lang w:val="pl-PL"/>
        </w:rPr>
      </w:pPr>
      <w:r>
        <w:rPr>
          <w:lang w:val="pl"/>
        </w:rPr>
        <w:t>Rekomendacja</w:t>
      </w:r>
      <w:r w:rsidR="00497FCE">
        <w:rPr>
          <w:lang w:val="pl"/>
        </w:rPr>
        <w:t xml:space="preserve"> koncentruje się na systematycznym zbieraniu i upowszechnianiu danych </w:t>
      </w:r>
      <w:r>
        <w:rPr>
          <w:lang w:val="pl"/>
        </w:rPr>
        <w:t xml:space="preserve">wskazujących na to, co dobrze funkcjonuje </w:t>
      </w:r>
      <w:r w:rsidR="00497FCE">
        <w:rPr>
          <w:lang w:val="pl"/>
        </w:rPr>
        <w:t xml:space="preserve">w edukacji włączającej. </w:t>
      </w:r>
    </w:p>
    <w:p w14:paraId="073D2040" w14:textId="0C07205C" w:rsidR="00922E8A" w:rsidRPr="00AA1858" w:rsidRDefault="00497FCE" w:rsidP="00AA1858">
      <w:pPr>
        <w:pStyle w:val="Agency-heading-4"/>
        <w:jc w:val="both"/>
        <w:rPr>
          <w:lang w:val="pl-PL"/>
        </w:rPr>
      </w:pPr>
      <w:r>
        <w:rPr>
          <w:bCs w:val="0"/>
          <w:iCs/>
          <w:color w:val="000000"/>
          <w:lang w:val="pl"/>
        </w:rPr>
        <w:t xml:space="preserve">4. Polityka edukacyjna </w:t>
      </w:r>
      <w:r w:rsidR="00AE08E6">
        <w:rPr>
          <w:bCs w:val="0"/>
          <w:iCs/>
          <w:color w:val="000000"/>
          <w:lang w:val="pl"/>
        </w:rPr>
        <w:t>powinna określać</w:t>
      </w:r>
      <w:r>
        <w:rPr>
          <w:bCs w:val="0"/>
          <w:iCs/>
          <w:color w:val="000000"/>
          <w:lang w:val="pl"/>
        </w:rPr>
        <w:t xml:space="preserve"> </w:t>
      </w:r>
      <w:r>
        <w:rPr>
          <w:bCs w:val="0"/>
          <w:iCs/>
          <w:lang w:val="pl"/>
        </w:rPr>
        <w:t>szczegółowe wytyczne w zakresie praktycznej realizacji edukacji włączającej.</w:t>
      </w:r>
    </w:p>
    <w:p w14:paraId="4F0AEE2C" w14:textId="2789060C" w:rsidR="00922E8A" w:rsidRPr="00AA1858" w:rsidRDefault="00FD7B78" w:rsidP="00AA1858">
      <w:pPr>
        <w:pStyle w:val="Agency-body-text"/>
        <w:jc w:val="both"/>
        <w:rPr>
          <w:lang w:val="pl-PL"/>
        </w:rPr>
      </w:pPr>
      <w:r>
        <w:rPr>
          <w:lang w:val="pl"/>
        </w:rPr>
        <w:t>Rekomendacja</w:t>
      </w:r>
      <w:r w:rsidR="00497FCE">
        <w:rPr>
          <w:lang w:val="pl"/>
        </w:rPr>
        <w:t xml:space="preserve"> </w:t>
      </w:r>
      <w:r>
        <w:rPr>
          <w:lang w:val="pl"/>
        </w:rPr>
        <w:t xml:space="preserve">wskazuje potrzebę </w:t>
      </w:r>
      <w:r w:rsidR="00497FCE">
        <w:rPr>
          <w:lang w:val="pl"/>
        </w:rPr>
        <w:t>opracowywani</w:t>
      </w:r>
      <w:r>
        <w:rPr>
          <w:lang w:val="pl"/>
        </w:rPr>
        <w:t>a</w:t>
      </w:r>
      <w:r w:rsidR="00497FCE">
        <w:rPr>
          <w:lang w:val="pl"/>
        </w:rPr>
        <w:t xml:space="preserve"> różnych form materiałów i informacji pomocniczych</w:t>
      </w:r>
      <w:r>
        <w:rPr>
          <w:lang w:val="pl"/>
        </w:rPr>
        <w:t>, które</w:t>
      </w:r>
      <w:r w:rsidR="00497FCE">
        <w:rPr>
          <w:lang w:val="pl"/>
        </w:rPr>
        <w:t xml:space="preserve"> ukierunkowują pracę różnych podmiotów</w:t>
      </w:r>
      <w:r>
        <w:rPr>
          <w:lang w:val="pl"/>
        </w:rPr>
        <w:t xml:space="preserve"> na urzeczywistnienie </w:t>
      </w:r>
      <w:r w:rsidR="00497FCE">
        <w:rPr>
          <w:lang w:val="pl"/>
        </w:rPr>
        <w:t>edukacj</w:t>
      </w:r>
      <w:r w:rsidR="005E4BCF">
        <w:rPr>
          <w:lang w:val="pl"/>
        </w:rPr>
        <w:t>i</w:t>
      </w:r>
      <w:r w:rsidR="00497FCE">
        <w:rPr>
          <w:lang w:val="pl"/>
        </w:rPr>
        <w:t xml:space="preserve"> włączając</w:t>
      </w:r>
      <w:r w:rsidR="005E4BCF">
        <w:rPr>
          <w:lang w:val="pl"/>
        </w:rPr>
        <w:t>ej</w:t>
      </w:r>
      <w:r w:rsidR="00497FCE">
        <w:rPr>
          <w:lang w:val="pl"/>
        </w:rPr>
        <w:t xml:space="preserve">. </w:t>
      </w:r>
    </w:p>
    <w:p w14:paraId="715FED4A" w14:textId="52747413" w:rsidR="00922E8A" w:rsidRPr="00AA1858" w:rsidRDefault="00FD7B78" w:rsidP="00AA1858">
      <w:pPr>
        <w:pStyle w:val="Agency-heading-3"/>
        <w:jc w:val="both"/>
        <w:rPr>
          <w:lang w:val="pl-PL"/>
        </w:rPr>
      </w:pPr>
      <w:r>
        <w:rPr>
          <w:bCs/>
          <w:lang w:val="pl"/>
        </w:rPr>
        <w:t>Rekomendacje</w:t>
      </w:r>
      <w:r w:rsidR="00497FCE">
        <w:rPr>
          <w:bCs/>
          <w:lang w:val="pl"/>
        </w:rPr>
        <w:t xml:space="preserve"> </w:t>
      </w:r>
      <w:r w:rsidR="006F0951" w:rsidRPr="006F0951">
        <w:rPr>
          <w:bCs/>
          <w:lang w:val="pl"/>
        </w:rPr>
        <w:t xml:space="preserve">dotyczące </w:t>
      </w:r>
      <w:r w:rsidR="00497FCE">
        <w:rPr>
          <w:bCs/>
          <w:lang w:val="pl"/>
        </w:rPr>
        <w:t xml:space="preserve">budowania potencjału systemu </w:t>
      </w:r>
      <w:r>
        <w:rPr>
          <w:bCs/>
          <w:lang w:val="pl"/>
        </w:rPr>
        <w:t xml:space="preserve">edukacji włączającej </w:t>
      </w:r>
    </w:p>
    <w:p w14:paraId="081F31E3" w14:textId="17340AAE" w:rsidR="00922E8A" w:rsidRPr="00AA1858" w:rsidRDefault="00497FCE" w:rsidP="00AA1858">
      <w:pPr>
        <w:pStyle w:val="Agency-heading-4"/>
        <w:jc w:val="both"/>
        <w:rPr>
          <w:lang w:val="pl-PL"/>
        </w:rPr>
      </w:pPr>
      <w:r>
        <w:rPr>
          <w:bCs w:val="0"/>
          <w:iCs/>
          <w:lang w:val="pl"/>
        </w:rPr>
        <w:t xml:space="preserve">5. Polityka edukacyjna </w:t>
      </w:r>
      <w:r w:rsidR="00AE08E6">
        <w:rPr>
          <w:bCs w:val="0"/>
          <w:iCs/>
          <w:lang w:val="pl"/>
        </w:rPr>
        <w:t xml:space="preserve">powinna </w:t>
      </w:r>
      <w:r>
        <w:rPr>
          <w:bCs w:val="0"/>
          <w:iCs/>
          <w:lang w:val="pl"/>
        </w:rPr>
        <w:t xml:space="preserve">zapewniać jednakowe rozumienie </w:t>
      </w:r>
      <w:r w:rsidR="005E4BCF">
        <w:rPr>
          <w:bCs w:val="0"/>
          <w:iCs/>
          <w:lang w:val="pl"/>
        </w:rPr>
        <w:t>przez wszystkie podmioty na szczeblu krajowym, regionalnym i lokalnym</w:t>
      </w:r>
      <w:r w:rsidR="005E4BCF">
        <w:rPr>
          <w:bCs w:val="0"/>
          <w:iCs/>
          <w:lang w:val="pl"/>
        </w:rPr>
        <w:t xml:space="preserve"> </w:t>
      </w:r>
      <w:r w:rsidR="00FD7B78">
        <w:rPr>
          <w:bCs w:val="0"/>
          <w:iCs/>
          <w:lang w:val="pl"/>
        </w:rPr>
        <w:t xml:space="preserve">tego, czym jest </w:t>
      </w:r>
      <w:r>
        <w:rPr>
          <w:bCs w:val="0"/>
          <w:iCs/>
          <w:lang w:val="pl"/>
        </w:rPr>
        <w:t>różnorodnoś</w:t>
      </w:r>
      <w:r w:rsidR="00FD7B78">
        <w:rPr>
          <w:bCs w:val="0"/>
          <w:iCs/>
          <w:lang w:val="pl"/>
        </w:rPr>
        <w:t>ć</w:t>
      </w:r>
      <w:r>
        <w:rPr>
          <w:bCs w:val="0"/>
          <w:iCs/>
          <w:lang w:val="pl"/>
        </w:rPr>
        <w:t xml:space="preserve"> uczniów, edukacj</w:t>
      </w:r>
      <w:r w:rsidR="00FD7B78">
        <w:rPr>
          <w:bCs w:val="0"/>
          <w:iCs/>
          <w:lang w:val="pl"/>
        </w:rPr>
        <w:t>a</w:t>
      </w:r>
      <w:r>
        <w:rPr>
          <w:bCs w:val="0"/>
          <w:iCs/>
          <w:lang w:val="pl"/>
        </w:rPr>
        <w:t xml:space="preserve"> włączając</w:t>
      </w:r>
      <w:r w:rsidR="00FD7B78">
        <w:rPr>
          <w:bCs w:val="0"/>
          <w:iCs/>
          <w:lang w:val="pl"/>
        </w:rPr>
        <w:t xml:space="preserve">a, jak również </w:t>
      </w:r>
      <w:r>
        <w:rPr>
          <w:bCs w:val="0"/>
          <w:iCs/>
          <w:lang w:val="pl"/>
        </w:rPr>
        <w:t xml:space="preserve">celów wynikających z przepisów prawa oraz kierunków polityki </w:t>
      </w:r>
      <w:r w:rsidR="00FD7B78">
        <w:rPr>
          <w:bCs w:val="0"/>
          <w:iCs/>
          <w:lang w:val="pl"/>
        </w:rPr>
        <w:t>edukacyjnej</w:t>
      </w:r>
      <w:r>
        <w:rPr>
          <w:bCs w:val="0"/>
          <w:iCs/>
          <w:lang w:val="pl"/>
        </w:rPr>
        <w:t>.</w:t>
      </w:r>
    </w:p>
    <w:p w14:paraId="2FC98AA3" w14:textId="7E499484" w:rsidR="00922E8A" w:rsidRPr="00AA1858" w:rsidRDefault="00FD7B78" w:rsidP="00AA1858">
      <w:pPr>
        <w:pStyle w:val="Agency-body-text"/>
        <w:jc w:val="both"/>
        <w:rPr>
          <w:lang w:val="pl-PL"/>
        </w:rPr>
      </w:pPr>
      <w:r>
        <w:rPr>
          <w:lang w:val="pl"/>
        </w:rPr>
        <w:t>Rekomendacja</w:t>
      </w:r>
      <w:r w:rsidR="00497FCE">
        <w:rPr>
          <w:lang w:val="pl"/>
        </w:rPr>
        <w:t xml:space="preserve"> koncentruje się na opracowywaniu i realizacji strategii mającej na celu poprawę współpracy i komunikacji między ministerstwami, władzami regionalnymi i</w:t>
      </w:r>
      <w:r>
        <w:rPr>
          <w:lang w:val="pl"/>
        </w:rPr>
        <w:t> </w:t>
      </w:r>
      <w:r w:rsidR="00497FCE">
        <w:rPr>
          <w:lang w:val="pl"/>
        </w:rPr>
        <w:t xml:space="preserve">lokalnymi a szkołami w celu umożliwienia personelowi na każdym szczeblu skutecznej pracy na rzecz realizowania wspólnego celu w oparciu o </w:t>
      </w:r>
      <w:r>
        <w:rPr>
          <w:lang w:val="pl"/>
        </w:rPr>
        <w:t>klarowne i</w:t>
      </w:r>
      <w:r w:rsidR="00497FCE">
        <w:rPr>
          <w:lang w:val="pl"/>
        </w:rPr>
        <w:t xml:space="preserve"> jednakowe rozumienie </w:t>
      </w:r>
      <w:r>
        <w:rPr>
          <w:lang w:val="pl"/>
        </w:rPr>
        <w:t xml:space="preserve">tego, czym jest </w:t>
      </w:r>
      <w:r w:rsidR="00497FCE">
        <w:rPr>
          <w:lang w:val="pl"/>
        </w:rPr>
        <w:t>edukacj</w:t>
      </w:r>
      <w:r>
        <w:rPr>
          <w:lang w:val="pl"/>
        </w:rPr>
        <w:t>a</w:t>
      </w:r>
      <w:r w:rsidR="00497FCE">
        <w:rPr>
          <w:lang w:val="pl"/>
        </w:rPr>
        <w:t xml:space="preserve"> włączając</w:t>
      </w:r>
      <w:r>
        <w:rPr>
          <w:lang w:val="pl"/>
        </w:rPr>
        <w:t>a</w:t>
      </w:r>
      <w:r w:rsidR="00497FCE">
        <w:rPr>
          <w:lang w:val="pl"/>
        </w:rPr>
        <w:t xml:space="preserve">. </w:t>
      </w:r>
    </w:p>
    <w:p w14:paraId="61D85964" w14:textId="0100CAC4" w:rsidR="00922E8A" w:rsidRPr="00AA1858" w:rsidRDefault="00497FCE" w:rsidP="00AA1858">
      <w:pPr>
        <w:pStyle w:val="Agency-heading-4"/>
        <w:jc w:val="both"/>
        <w:rPr>
          <w:lang w:val="pl-PL"/>
        </w:rPr>
      </w:pPr>
      <w:r>
        <w:rPr>
          <w:bCs w:val="0"/>
          <w:iCs/>
          <w:lang w:val="pl"/>
        </w:rPr>
        <w:t xml:space="preserve">6. Polityka edukacyjna </w:t>
      </w:r>
      <w:r w:rsidR="00AE08E6">
        <w:rPr>
          <w:bCs w:val="0"/>
          <w:iCs/>
          <w:lang w:val="pl"/>
        </w:rPr>
        <w:t xml:space="preserve">powinna </w:t>
      </w:r>
      <w:r>
        <w:rPr>
          <w:bCs w:val="0"/>
          <w:iCs/>
          <w:lang w:val="pl"/>
        </w:rPr>
        <w:t xml:space="preserve">zapewniać, aby strategie, mechanizmy i działania dotyczące budowania potencjału systemu </w:t>
      </w:r>
      <w:r w:rsidR="00FD7B78" w:rsidRPr="00FD7B78">
        <w:rPr>
          <w:bCs w:val="0"/>
          <w:iCs/>
          <w:lang w:val="pl"/>
        </w:rPr>
        <w:t xml:space="preserve">edukacji włączającej </w:t>
      </w:r>
      <w:r>
        <w:rPr>
          <w:bCs w:val="0"/>
          <w:iCs/>
          <w:lang w:val="pl"/>
        </w:rPr>
        <w:t xml:space="preserve">koncentrowały się na realizacji prawa do równego dostępu do </w:t>
      </w:r>
      <w:r w:rsidR="00FD7B78">
        <w:rPr>
          <w:bCs w:val="0"/>
          <w:iCs/>
          <w:lang w:val="pl"/>
        </w:rPr>
        <w:t xml:space="preserve">takiej </w:t>
      </w:r>
      <w:r>
        <w:rPr>
          <w:bCs w:val="0"/>
          <w:iCs/>
          <w:lang w:val="pl"/>
        </w:rPr>
        <w:t xml:space="preserve">edukacji dla wszystkich osób uczących się. </w:t>
      </w:r>
    </w:p>
    <w:p w14:paraId="43EA4AC9" w14:textId="62833620" w:rsidR="00922E8A" w:rsidRPr="00AA1858" w:rsidRDefault="00FD7B78" w:rsidP="00AA1858">
      <w:pPr>
        <w:pStyle w:val="Agency-body-text"/>
        <w:jc w:val="both"/>
        <w:rPr>
          <w:lang w:val="pl-PL"/>
        </w:rPr>
      </w:pPr>
      <w:r>
        <w:rPr>
          <w:lang w:val="pl"/>
        </w:rPr>
        <w:t>Rekomendacja</w:t>
      </w:r>
      <w:r w:rsidR="00497FCE">
        <w:rPr>
          <w:lang w:val="pl"/>
        </w:rPr>
        <w:t xml:space="preserve"> </w:t>
      </w:r>
      <w:r>
        <w:rPr>
          <w:lang w:val="pl"/>
        </w:rPr>
        <w:t xml:space="preserve">wskazuje na potrzebę odejścia </w:t>
      </w:r>
      <w:r w:rsidR="00497FCE">
        <w:rPr>
          <w:lang w:val="pl"/>
        </w:rPr>
        <w:t xml:space="preserve">polskiego systemu </w:t>
      </w:r>
      <w:r w:rsidR="00A22C15">
        <w:rPr>
          <w:lang w:val="pl"/>
        </w:rPr>
        <w:t>zapewniania wsparcia od</w:t>
      </w:r>
      <w:r w:rsidR="00497FCE">
        <w:rPr>
          <w:lang w:val="pl"/>
        </w:rPr>
        <w:t xml:space="preserve"> koncentrowania się na zaspokajaniu potrzeb uczniów, których specjalne potrzeby edukacyjne i/lub niepełnosprawność zostały udokumentowane, </w:t>
      </w:r>
      <w:r w:rsidR="00A22C15">
        <w:rPr>
          <w:lang w:val="pl"/>
        </w:rPr>
        <w:t xml:space="preserve">na rzecz </w:t>
      </w:r>
      <w:r w:rsidR="00497FCE">
        <w:rPr>
          <w:lang w:val="pl"/>
        </w:rPr>
        <w:t>zapewni</w:t>
      </w:r>
      <w:r w:rsidR="00A22C15">
        <w:rPr>
          <w:lang w:val="pl"/>
        </w:rPr>
        <w:t>e</w:t>
      </w:r>
      <w:r w:rsidR="00497FCE">
        <w:rPr>
          <w:lang w:val="pl"/>
        </w:rPr>
        <w:t>ni</w:t>
      </w:r>
      <w:r w:rsidR="00A22C15">
        <w:rPr>
          <w:lang w:val="pl"/>
        </w:rPr>
        <w:t>a</w:t>
      </w:r>
      <w:r w:rsidR="00497FCE">
        <w:rPr>
          <w:lang w:val="pl"/>
        </w:rPr>
        <w:t xml:space="preserve"> </w:t>
      </w:r>
      <w:r w:rsidR="005E4BCF">
        <w:rPr>
          <w:lang w:val="pl"/>
        </w:rPr>
        <w:t xml:space="preserve">wysokiej jakości </w:t>
      </w:r>
      <w:r w:rsidR="00A22C15">
        <w:rPr>
          <w:lang w:val="pl"/>
        </w:rPr>
        <w:t>oferty edukacyjnej każdej osobie uczącej się.</w:t>
      </w:r>
    </w:p>
    <w:p w14:paraId="0E43EBB9" w14:textId="1A5D82B5" w:rsidR="00922E8A" w:rsidRPr="00AA1858" w:rsidRDefault="00497FCE" w:rsidP="00AA1858">
      <w:pPr>
        <w:pStyle w:val="Agency-heading-4"/>
        <w:jc w:val="both"/>
        <w:rPr>
          <w:lang w:val="pl-PL"/>
        </w:rPr>
      </w:pPr>
      <w:r>
        <w:rPr>
          <w:bCs w:val="0"/>
          <w:iCs/>
          <w:lang w:val="pl"/>
        </w:rPr>
        <w:lastRenderedPageBreak/>
        <w:t xml:space="preserve">7. Polityka </w:t>
      </w:r>
      <w:r w:rsidR="00AE08E6">
        <w:rPr>
          <w:bCs w:val="0"/>
          <w:iCs/>
          <w:lang w:val="pl"/>
        </w:rPr>
        <w:t xml:space="preserve">powinna </w:t>
      </w:r>
      <w:r>
        <w:rPr>
          <w:bCs w:val="0"/>
          <w:iCs/>
          <w:lang w:val="pl"/>
        </w:rPr>
        <w:t xml:space="preserve">zapewniać dyrektorom szkół odpowiednie wsparcie umożliwiające im kierowanie </w:t>
      </w:r>
      <w:r w:rsidR="005E4BCF">
        <w:rPr>
          <w:bCs w:val="0"/>
          <w:iCs/>
          <w:lang w:val="pl"/>
        </w:rPr>
        <w:t xml:space="preserve">procesem </w:t>
      </w:r>
      <w:r>
        <w:rPr>
          <w:bCs w:val="0"/>
          <w:iCs/>
          <w:lang w:val="pl"/>
        </w:rPr>
        <w:t>opracowywani</w:t>
      </w:r>
      <w:r w:rsidR="005E4BCF">
        <w:rPr>
          <w:bCs w:val="0"/>
          <w:iCs/>
          <w:lang w:val="pl"/>
        </w:rPr>
        <w:t>a</w:t>
      </w:r>
      <w:r>
        <w:rPr>
          <w:bCs w:val="0"/>
          <w:iCs/>
          <w:lang w:val="pl"/>
        </w:rPr>
        <w:t xml:space="preserve"> i wdrażani</w:t>
      </w:r>
      <w:r w:rsidR="005E4BCF">
        <w:rPr>
          <w:bCs w:val="0"/>
          <w:iCs/>
          <w:lang w:val="pl"/>
        </w:rPr>
        <w:t>a</w:t>
      </w:r>
      <w:r>
        <w:rPr>
          <w:bCs w:val="0"/>
          <w:iCs/>
          <w:lang w:val="pl"/>
        </w:rPr>
        <w:t xml:space="preserve"> strategii </w:t>
      </w:r>
      <w:r w:rsidR="005E4BCF">
        <w:rPr>
          <w:bCs w:val="0"/>
          <w:iCs/>
          <w:lang w:val="pl"/>
        </w:rPr>
        <w:t xml:space="preserve">mających na celu </w:t>
      </w:r>
      <w:r>
        <w:rPr>
          <w:bCs w:val="0"/>
          <w:iCs/>
          <w:lang w:val="pl"/>
        </w:rPr>
        <w:t>rozwój edukacji włączającej.</w:t>
      </w:r>
    </w:p>
    <w:p w14:paraId="5EB6BE7E" w14:textId="2B1BF428" w:rsidR="00922E8A" w:rsidRPr="00AA1858" w:rsidRDefault="00FD7B78" w:rsidP="00AA1858">
      <w:pPr>
        <w:pStyle w:val="Agency-body-text"/>
        <w:jc w:val="both"/>
        <w:rPr>
          <w:lang w:val="pl-PL"/>
        </w:rPr>
      </w:pPr>
      <w:r>
        <w:rPr>
          <w:lang w:val="pl"/>
        </w:rPr>
        <w:t>Rekomendacj</w:t>
      </w:r>
      <w:r w:rsidR="00A22C15">
        <w:rPr>
          <w:lang w:val="pl"/>
        </w:rPr>
        <w:t>a</w:t>
      </w:r>
      <w:r w:rsidR="00497FCE">
        <w:rPr>
          <w:lang w:val="pl"/>
        </w:rPr>
        <w:t xml:space="preserve"> koncentruje się na zapewnianiu dyrektorom szkół dostępu do wsparcia, którego potrzebują</w:t>
      </w:r>
      <w:r w:rsidR="005E4BCF">
        <w:rPr>
          <w:lang w:val="pl"/>
        </w:rPr>
        <w:t>,</w:t>
      </w:r>
      <w:r w:rsidR="00497FCE">
        <w:rPr>
          <w:lang w:val="pl"/>
        </w:rPr>
        <w:t xml:space="preserve"> aby skutecznie rozwijać potencjał szkoły </w:t>
      </w:r>
      <w:r w:rsidR="00A22C15">
        <w:rPr>
          <w:lang w:val="pl"/>
        </w:rPr>
        <w:t>w celu</w:t>
      </w:r>
      <w:r w:rsidR="00497FCE">
        <w:rPr>
          <w:lang w:val="pl"/>
        </w:rPr>
        <w:t xml:space="preserve"> zaspokajania szeregu zróżnicowanych potrzeb edukacyjnych </w:t>
      </w:r>
      <w:r w:rsidR="005E4BCF">
        <w:rPr>
          <w:lang w:val="pl"/>
        </w:rPr>
        <w:t xml:space="preserve">uczniów </w:t>
      </w:r>
      <w:r w:rsidR="00497FCE">
        <w:rPr>
          <w:lang w:val="pl"/>
        </w:rPr>
        <w:t xml:space="preserve">i realizacji prawa </w:t>
      </w:r>
      <w:r w:rsidR="00A22C15">
        <w:rPr>
          <w:lang w:val="pl"/>
        </w:rPr>
        <w:t xml:space="preserve">każdego </w:t>
      </w:r>
      <w:r w:rsidR="00497FCE">
        <w:rPr>
          <w:lang w:val="pl"/>
        </w:rPr>
        <w:t>uczni</w:t>
      </w:r>
      <w:r w:rsidR="00A22C15">
        <w:rPr>
          <w:lang w:val="pl"/>
        </w:rPr>
        <w:t xml:space="preserve">a </w:t>
      </w:r>
      <w:r w:rsidR="00497FCE">
        <w:rPr>
          <w:lang w:val="pl"/>
        </w:rPr>
        <w:t xml:space="preserve">do edukacji włączającej. </w:t>
      </w:r>
    </w:p>
    <w:p w14:paraId="23B6E102" w14:textId="43CCA92F" w:rsidR="00922E8A" w:rsidRDefault="00FD7B78">
      <w:pPr>
        <w:pStyle w:val="Agency-heading-3"/>
        <w:rPr>
          <w:bCs/>
          <w:lang w:val="pl"/>
        </w:rPr>
      </w:pPr>
      <w:r>
        <w:rPr>
          <w:bCs/>
          <w:lang w:val="pl"/>
        </w:rPr>
        <w:t>Rekomendacje</w:t>
      </w:r>
      <w:r w:rsidR="00497FCE">
        <w:rPr>
          <w:bCs/>
          <w:lang w:val="pl"/>
        </w:rPr>
        <w:t xml:space="preserve"> </w:t>
      </w:r>
      <w:r w:rsidR="006F0951">
        <w:rPr>
          <w:bCs/>
          <w:lang w:val="pl"/>
        </w:rPr>
        <w:t>dotyczące</w:t>
      </w:r>
      <w:r w:rsidR="00497FCE">
        <w:rPr>
          <w:bCs/>
          <w:lang w:val="pl"/>
        </w:rPr>
        <w:t xml:space="preserve"> zarządzania i finansowania  </w:t>
      </w:r>
    </w:p>
    <w:p w14:paraId="39E2DF85" w14:textId="5D16CF37" w:rsidR="00922E8A" w:rsidRPr="00AA1858" w:rsidRDefault="00497FCE" w:rsidP="00AA1858">
      <w:pPr>
        <w:pStyle w:val="Agency-heading-4"/>
        <w:jc w:val="both"/>
        <w:rPr>
          <w:lang w:val="pl-PL"/>
        </w:rPr>
      </w:pPr>
      <w:r>
        <w:rPr>
          <w:bCs w:val="0"/>
          <w:iCs/>
          <w:lang w:val="pl"/>
        </w:rPr>
        <w:t xml:space="preserve">8. Polityka edukacyjna </w:t>
      </w:r>
      <w:r w:rsidR="00AE08E6">
        <w:rPr>
          <w:bCs w:val="0"/>
          <w:iCs/>
          <w:lang w:val="pl"/>
        </w:rPr>
        <w:t xml:space="preserve">powinna </w:t>
      </w:r>
      <w:r>
        <w:rPr>
          <w:bCs w:val="0"/>
          <w:iCs/>
          <w:lang w:val="pl"/>
        </w:rPr>
        <w:t>jasno definiować role i obowiązki poszczególnych podmiotów na szczeblu krajowym, regi</w:t>
      </w:r>
      <w:r>
        <w:rPr>
          <w:bCs w:val="0"/>
          <w:iCs/>
          <w:color w:val="000000"/>
          <w:lang w:val="pl"/>
        </w:rPr>
        <w:t xml:space="preserve">onalnym i lokalnym oraz komunikować je w sposób zrozumiały dla </w:t>
      </w:r>
      <w:r>
        <w:rPr>
          <w:bCs w:val="0"/>
          <w:iCs/>
          <w:lang w:val="pl"/>
        </w:rPr>
        <w:t>wszystkich uczestników procesu kształcenia, w tym rodziców i rodzin.</w:t>
      </w:r>
    </w:p>
    <w:p w14:paraId="4FA5CA55" w14:textId="4A377FDF" w:rsidR="00922E8A" w:rsidRPr="00AA1858" w:rsidRDefault="00FD7B78" w:rsidP="00AA1858">
      <w:pPr>
        <w:pStyle w:val="Agency-body-text"/>
        <w:jc w:val="both"/>
        <w:rPr>
          <w:lang w:val="pl-PL"/>
        </w:rPr>
      </w:pPr>
      <w:r>
        <w:rPr>
          <w:lang w:val="pl"/>
        </w:rPr>
        <w:t>Rekomendacj</w:t>
      </w:r>
      <w:r w:rsidR="00913C6F">
        <w:rPr>
          <w:lang w:val="pl"/>
        </w:rPr>
        <w:t>a</w:t>
      </w:r>
      <w:r w:rsidR="00497FCE">
        <w:rPr>
          <w:lang w:val="pl"/>
        </w:rPr>
        <w:t xml:space="preserve"> koncentruje się na zapewnianiu powszechne</w:t>
      </w:r>
      <w:r w:rsidR="00913C6F">
        <w:rPr>
          <w:lang w:val="pl"/>
        </w:rPr>
        <w:t xml:space="preserve">go, jednoznacznego zrozumienia </w:t>
      </w:r>
      <w:r w:rsidR="00497FCE">
        <w:rPr>
          <w:lang w:val="pl"/>
        </w:rPr>
        <w:t>ról i</w:t>
      </w:r>
      <w:r w:rsidR="00777B15">
        <w:rPr>
          <w:lang w:val="pl"/>
        </w:rPr>
        <w:t> </w:t>
      </w:r>
      <w:r w:rsidR="00497FCE">
        <w:rPr>
          <w:lang w:val="pl"/>
        </w:rPr>
        <w:t>obowiązków związanych z realizacją polityki przez władze różn</w:t>
      </w:r>
      <w:r w:rsidR="00913C6F">
        <w:rPr>
          <w:lang w:val="pl"/>
        </w:rPr>
        <w:t>ego</w:t>
      </w:r>
      <w:r w:rsidR="00497FCE">
        <w:rPr>
          <w:lang w:val="pl"/>
        </w:rPr>
        <w:t xml:space="preserve"> szczebla. </w:t>
      </w:r>
      <w:bookmarkStart w:id="0" w:name="_GoBack"/>
      <w:bookmarkEnd w:id="0"/>
    </w:p>
    <w:p w14:paraId="264FF0A1" w14:textId="7AB934AB" w:rsidR="00922E8A" w:rsidRDefault="00497FCE" w:rsidP="00AA1858">
      <w:pPr>
        <w:pStyle w:val="Agency-heading-4"/>
        <w:jc w:val="both"/>
        <w:rPr>
          <w:bCs w:val="0"/>
          <w:iCs/>
          <w:lang w:val="pl"/>
        </w:rPr>
      </w:pPr>
      <w:r>
        <w:rPr>
          <w:bCs w:val="0"/>
          <w:iCs/>
          <w:lang w:val="pl"/>
        </w:rPr>
        <w:t xml:space="preserve">9. Polityka </w:t>
      </w:r>
      <w:r w:rsidR="00777B15">
        <w:rPr>
          <w:bCs w:val="0"/>
          <w:iCs/>
          <w:lang w:val="pl"/>
        </w:rPr>
        <w:t xml:space="preserve">edukacyjna </w:t>
      </w:r>
      <w:r w:rsidR="00AE08E6">
        <w:rPr>
          <w:bCs w:val="0"/>
          <w:iCs/>
          <w:lang w:val="pl"/>
        </w:rPr>
        <w:t xml:space="preserve">powinna </w:t>
      </w:r>
      <w:r>
        <w:rPr>
          <w:bCs w:val="0"/>
          <w:iCs/>
          <w:lang w:val="pl"/>
        </w:rPr>
        <w:t>zapewniać wdrażanie mechanizmów finansowania i</w:t>
      </w:r>
      <w:r w:rsidR="00777B15">
        <w:rPr>
          <w:bCs w:val="0"/>
          <w:iCs/>
          <w:lang w:val="pl"/>
        </w:rPr>
        <w:t> </w:t>
      </w:r>
      <w:r>
        <w:rPr>
          <w:bCs w:val="0"/>
          <w:iCs/>
          <w:lang w:val="pl"/>
        </w:rPr>
        <w:t>zarządzania zasobami</w:t>
      </w:r>
      <w:r w:rsidR="005E4BCF">
        <w:rPr>
          <w:bCs w:val="0"/>
          <w:iCs/>
          <w:lang w:val="pl"/>
        </w:rPr>
        <w:t>, które</w:t>
      </w:r>
      <w:r>
        <w:rPr>
          <w:bCs w:val="0"/>
          <w:iCs/>
          <w:lang w:val="pl"/>
        </w:rPr>
        <w:t xml:space="preserve"> promują </w:t>
      </w:r>
      <w:r w:rsidR="00DE7589">
        <w:rPr>
          <w:bCs w:val="0"/>
          <w:iCs/>
          <w:lang w:val="pl"/>
        </w:rPr>
        <w:t xml:space="preserve">ofertę edukacyjną jednakowo dostępną </w:t>
      </w:r>
      <w:r>
        <w:rPr>
          <w:bCs w:val="0"/>
          <w:iCs/>
          <w:lang w:val="pl"/>
        </w:rPr>
        <w:t>dla wszystkich osób uczących się.</w:t>
      </w:r>
    </w:p>
    <w:p w14:paraId="63CF0A7B" w14:textId="2E269017" w:rsidR="00922E8A" w:rsidRDefault="00FD7B78" w:rsidP="00AA1858">
      <w:pPr>
        <w:pStyle w:val="Agency-body-text"/>
        <w:jc w:val="both"/>
        <w:rPr>
          <w:lang w:val="pl"/>
        </w:rPr>
      </w:pPr>
      <w:r>
        <w:rPr>
          <w:lang w:val="pl"/>
        </w:rPr>
        <w:t>Rekomendacj</w:t>
      </w:r>
      <w:r w:rsidR="00DE7589">
        <w:rPr>
          <w:lang w:val="pl"/>
        </w:rPr>
        <w:t>a</w:t>
      </w:r>
      <w:r w:rsidR="00497FCE">
        <w:rPr>
          <w:lang w:val="pl"/>
        </w:rPr>
        <w:t xml:space="preserve"> koncentruje się na określaniu sposobów elastycznego zarządzania zasobami w celu zapewnienia szerszego zakresu świadczeń w szkołach ogólnodostępnych. </w:t>
      </w:r>
    </w:p>
    <w:p w14:paraId="18D20127" w14:textId="795ECA40" w:rsidR="00922E8A" w:rsidRPr="00AA1858" w:rsidRDefault="00497FCE" w:rsidP="00AA1858">
      <w:pPr>
        <w:pStyle w:val="Agency-heading-4"/>
        <w:jc w:val="both"/>
        <w:rPr>
          <w:lang w:val="pl-PL"/>
        </w:rPr>
      </w:pPr>
      <w:r>
        <w:rPr>
          <w:bCs w:val="0"/>
          <w:iCs/>
          <w:lang w:val="pl"/>
        </w:rPr>
        <w:t xml:space="preserve">10. Polityka </w:t>
      </w:r>
      <w:r w:rsidR="00777B15">
        <w:rPr>
          <w:bCs w:val="0"/>
          <w:iCs/>
          <w:lang w:val="pl"/>
        </w:rPr>
        <w:t xml:space="preserve">edukacyjna </w:t>
      </w:r>
      <w:r w:rsidR="00DE7589" w:rsidRPr="00DE7589">
        <w:rPr>
          <w:bCs w:val="0"/>
          <w:iCs/>
          <w:lang w:val="pl"/>
        </w:rPr>
        <w:t xml:space="preserve">powinna obejmować </w:t>
      </w:r>
      <w:r>
        <w:rPr>
          <w:bCs w:val="0"/>
          <w:iCs/>
          <w:lang w:val="pl"/>
        </w:rPr>
        <w:t xml:space="preserve">strategię </w:t>
      </w:r>
      <w:r w:rsidR="00DE7589" w:rsidRPr="00DE7589">
        <w:rPr>
          <w:bCs w:val="0"/>
          <w:iCs/>
          <w:lang w:val="pl"/>
        </w:rPr>
        <w:t>zmiany mechanizmów finansowania z koncentrujących się na kompensowaniu trudności na mechanizmy finansowania i</w:t>
      </w:r>
      <w:r w:rsidR="00DE7589">
        <w:rPr>
          <w:bCs w:val="0"/>
          <w:iCs/>
          <w:lang w:val="pl"/>
        </w:rPr>
        <w:t> </w:t>
      </w:r>
      <w:r w:rsidR="00DE7589" w:rsidRPr="00DE7589">
        <w:rPr>
          <w:bCs w:val="0"/>
          <w:iCs/>
          <w:lang w:val="pl"/>
        </w:rPr>
        <w:t>zapewniania wsparcia skupiające się na profilaktyce i wczesnej interwencji.</w:t>
      </w:r>
    </w:p>
    <w:p w14:paraId="4B83014B" w14:textId="24436102" w:rsidR="00922E8A" w:rsidRPr="00AA1858" w:rsidRDefault="00DE7589" w:rsidP="00AA1858">
      <w:pPr>
        <w:pStyle w:val="Agency-body-text"/>
        <w:jc w:val="both"/>
        <w:rPr>
          <w:lang w:val="pl-PL"/>
        </w:rPr>
      </w:pPr>
      <w:r w:rsidRPr="00DE7589">
        <w:rPr>
          <w:lang w:val="pl"/>
        </w:rPr>
        <w:t>Rekomendacja koncentruje się na ograniczaniu stosowania formalnych procedur identyfikacji potrzeb prowadzących do „etykietowania” uczniów jako podstawy uzyskiwania dostępu do wsparcia w przypadku występowania trudności w szkole</w:t>
      </w:r>
      <w:r>
        <w:rPr>
          <w:lang w:val="pl"/>
        </w:rPr>
        <w:t>.</w:t>
      </w:r>
    </w:p>
    <w:p w14:paraId="7BD58910" w14:textId="73EA1EB5" w:rsidR="00922E8A" w:rsidRDefault="00FD7B78">
      <w:pPr>
        <w:pStyle w:val="Agency-heading-3"/>
        <w:rPr>
          <w:bCs/>
          <w:lang w:val="pl"/>
        </w:rPr>
      </w:pPr>
      <w:r>
        <w:rPr>
          <w:bCs/>
          <w:lang w:val="pl"/>
        </w:rPr>
        <w:t>Rekomendacje</w:t>
      </w:r>
      <w:r w:rsidR="00497FCE">
        <w:rPr>
          <w:bCs/>
          <w:lang w:val="pl"/>
        </w:rPr>
        <w:t xml:space="preserve"> </w:t>
      </w:r>
      <w:r w:rsidR="006F0951">
        <w:rPr>
          <w:bCs/>
          <w:lang w:val="pl"/>
        </w:rPr>
        <w:t>dotyczące</w:t>
      </w:r>
      <w:r w:rsidR="00497FCE">
        <w:rPr>
          <w:bCs/>
          <w:lang w:val="pl"/>
        </w:rPr>
        <w:t xml:space="preserve"> monitorowania, zapewniania jakości i odpowiedzialności </w:t>
      </w:r>
    </w:p>
    <w:p w14:paraId="49F81D74" w14:textId="7CC1AB3A" w:rsidR="00922E8A" w:rsidRDefault="00497FCE" w:rsidP="00AA1858">
      <w:pPr>
        <w:pStyle w:val="Agency-heading-4"/>
        <w:jc w:val="both"/>
        <w:rPr>
          <w:bCs w:val="0"/>
          <w:iCs/>
          <w:lang w:val="pl"/>
        </w:rPr>
      </w:pPr>
      <w:r>
        <w:rPr>
          <w:bCs w:val="0"/>
          <w:iCs/>
          <w:lang w:val="pl"/>
        </w:rPr>
        <w:t xml:space="preserve">11. Polityka </w:t>
      </w:r>
      <w:r w:rsidR="00777B15">
        <w:rPr>
          <w:bCs w:val="0"/>
          <w:iCs/>
          <w:lang w:val="pl"/>
        </w:rPr>
        <w:t xml:space="preserve">edukacyjna </w:t>
      </w:r>
      <w:r w:rsidR="00DE7589">
        <w:rPr>
          <w:bCs w:val="0"/>
          <w:iCs/>
          <w:lang w:val="pl"/>
        </w:rPr>
        <w:t xml:space="preserve">powinna </w:t>
      </w:r>
      <w:r>
        <w:rPr>
          <w:bCs w:val="0"/>
          <w:iCs/>
          <w:lang w:val="pl"/>
        </w:rPr>
        <w:t>określać strategię korzystania z dotychczasowej pra</w:t>
      </w:r>
      <w:r w:rsidR="00DE7589">
        <w:rPr>
          <w:bCs w:val="0"/>
          <w:iCs/>
          <w:lang w:val="pl"/>
        </w:rPr>
        <w:t>ktyki</w:t>
      </w:r>
      <w:r>
        <w:rPr>
          <w:bCs w:val="0"/>
          <w:iCs/>
          <w:lang w:val="pl"/>
        </w:rPr>
        <w:t xml:space="preserve"> </w:t>
      </w:r>
      <w:r w:rsidR="00DE7589">
        <w:rPr>
          <w:bCs w:val="0"/>
          <w:iCs/>
          <w:lang w:val="pl"/>
        </w:rPr>
        <w:t>w celu „</w:t>
      </w:r>
      <w:r>
        <w:rPr>
          <w:bCs w:val="0"/>
          <w:iCs/>
          <w:lang w:val="pl"/>
        </w:rPr>
        <w:t>mapowania</w:t>
      </w:r>
      <w:r w:rsidR="00DE7589">
        <w:rPr>
          <w:bCs w:val="0"/>
          <w:iCs/>
          <w:lang w:val="pl"/>
        </w:rPr>
        <w:t>”</w:t>
      </w:r>
      <w:r>
        <w:rPr>
          <w:bCs w:val="0"/>
          <w:iCs/>
          <w:lang w:val="pl"/>
        </w:rPr>
        <w:t xml:space="preserve"> informacji dostarczanych przez </w:t>
      </w:r>
      <w:r w:rsidR="00DE7589">
        <w:rPr>
          <w:bCs w:val="0"/>
          <w:iCs/>
          <w:lang w:val="pl"/>
        </w:rPr>
        <w:t xml:space="preserve">aktualnie </w:t>
      </w:r>
      <w:r w:rsidR="00AA1858">
        <w:rPr>
          <w:bCs w:val="0"/>
          <w:iCs/>
          <w:lang w:val="pl"/>
        </w:rPr>
        <w:t>istniejące</w:t>
      </w:r>
      <w:r w:rsidR="00AA1858">
        <w:rPr>
          <w:bCs w:val="0"/>
          <w:iCs/>
          <w:lang w:val="pl"/>
        </w:rPr>
        <w:t xml:space="preserve"> </w:t>
      </w:r>
      <w:r>
        <w:rPr>
          <w:bCs w:val="0"/>
          <w:iCs/>
          <w:lang w:val="pl"/>
        </w:rPr>
        <w:t>mechanizmy monitorowania systemu i</w:t>
      </w:r>
      <w:r w:rsidR="00777B15">
        <w:rPr>
          <w:bCs w:val="0"/>
          <w:iCs/>
          <w:lang w:val="pl"/>
        </w:rPr>
        <w:t> </w:t>
      </w:r>
      <w:r>
        <w:rPr>
          <w:bCs w:val="0"/>
          <w:iCs/>
          <w:lang w:val="pl"/>
        </w:rPr>
        <w:t>zapewniania jakości.</w:t>
      </w:r>
    </w:p>
    <w:p w14:paraId="4E8EC1AF" w14:textId="2A1456CD" w:rsidR="00922E8A" w:rsidRDefault="00FD7B78" w:rsidP="00AA1858">
      <w:pPr>
        <w:pStyle w:val="Agency-body-text"/>
        <w:jc w:val="both"/>
        <w:rPr>
          <w:lang w:val="pl"/>
        </w:rPr>
      </w:pPr>
      <w:r>
        <w:rPr>
          <w:lang w:val="pl"/>
        </w:rPr>
        <w:t>Rekomendacj</w:t>
      </w:r>
      <w:r w:rsidR="00DE7589">
        <w:rPr>
          <w:lang w:val="pl"/>
        </w:rPr>
        <w:t>a</w:t>
      </w:r>
      <w:r w:rsidR="00497FCE">
        <w:rPr>
          <w:lang w:val="pl"/>
        </w:rPr>
        <w:t xml:space="preserve"> koncentruje się na analizie istniejących mechanizmów monitorowania i</w:t>
      </w:r>
      <w:r w:rsidR="00777B15">
        <w:rPr>
          <w:lang w:val="pl"/>
        </w:rPr>
        <w:t> </w:t>
      </w:r>
      <w:r w:rsidR="00497FCE">
        <w:rPr>
          <w:lang w:val="pl"/>
        </w:rPr>
        <w:t>zapewniania jakości oraz identyfikowani</w:t>
      </w:r>
      <w:r w:rsidR="00DE7589">
        <w:rPr>
          <w:lang w:val="pl"/>
        </w:rPr>
        <w:t>u</w:t>
      </w:r>
      <w:r w:rsidR="00497FCE">
        <w:rPr>
          <w:lang w:val="pl"/>
        </w:rPr>
        <w:t xml:space="preserve"> </w:t>
      </w:r>
      <w:r w:rsidR="006F764E">
        <w:rPr>
          <w:lang w:val="pl"/>
        </w:rPr>
        <w:t xml:space="preserve">na podstawie dostarczanych informacji </w:t>
      </w:r>
      <w:r w:rsidR="00497FCE">
        <w:rPr>
          <w:lang w:val="pl"/>
        </w:rPr>
        <w:t xml:space="preserve">mocnych stron i </w:t>
      </w:r>
      <w:r w:rsidR="00DE7589">
        <w:rPr>
          <w:lang w:val="pl"/>
        </w:rPr>
        <w:t>wyzwań</w:t>
      </w:r>
      <w:r w:rsidR="00497FCE">
        <w:rPr>
          <w:lang w:val="pl"/>
        </w:rPr>
        <w:t xml:space="preserve"> w celu kształtowania pracy zespołów szkolnych i decydentów. </w:t>
      </w:r>
    </w:p>
    <w:p w14:paraId="55A9288B" w14:textId="1A02B8E7" w:rsidR="00922E8A" w:rsidRDefault="00497FCE" w:rsidP="00AA1858">
      <w:pPr>
        <w:pStyle w:val="Agency-heading-4"/>
        <w:jc w:val="both"/>
        <w:rPr>
          <w:bCs w:val="0"/>
          <w:iCs/>
          <w:lang w:val="pl"/>
        </w:rPr>
      </w:pPr>
      <w:r>
        <w:rPr>
          <w:bCs w:val="0"/>
          <w:iCs/>
          <w:lang w:val="pl"/>
        </w:rPr>
        <w:lastRenderedPageBreak/>
        <w:t xml:space="preserve">12. Polityka </w:t>
      </w:r>
      <w:r w:rsidR="00777B15">
        <w:rPr>
          <w:bCs w:val="0"/>
          <w:iCs/>
          <w:lang w:val="pl"/>
        </w:rPr>
        <w:t xml:space="preserve">edukacyjna </w:t>
      </w:r>
      <w:r w:rsidR="006F764E">
        <w:rPr>
          <w:bCs w:val="0"/>
          <w:iCs/>
          <w:lang w:val="pl"/>
        </w:rPr>
        <w:t xml:space="preserve">powinna określać </w:t>
      </w:r>
      <w:r>
        <w:rPr>
          <w:bCs w:val="0"/>
          <w:iCs/>
          <w:lang w:val="pl"/>
        </w:rPr>
        <w:t xml:space="preserve">strategię współpracy z zainteresowanymi </w:t>
      </w:r>
      <w:r w:rsidR="006F764E">
        <w:rPr>
          <w:bCs w:val="0"/>
          <w:iCs/>
          <w:lang w:val="pl"/>
        </w:rPr>
        <w:t xml:space="preserve">środowiskami </w:t>
      </w:r>
      <w:r>
        <w:rPr>
          <w:bCs w:val="0"/>
          <w:iCs/>
          <w:lang w:val="pl"/>
        </w:rPr>
        <w:t xml:space="preserve">w celu opracowania </w:t>
      </w:r>
      <w:r w:rsidR="006F764E">
        <w:rPr>
          <w:bCs w:val="0"/>
          <w:iCs/>
          <w:lang w:val="pl"/>
        </w:rPr>
        <w:t xml:space="preserve">tzw. </w:t>
      </w:r>
      <w:r>
        <w:rPr>
          <w:bCs w:val="0"/>
          <w:iCs/>
          <w:lang w:val="pl"/>
        </w:rPr>
        <w:t xml:space="preserve">ram odpowiedzialności </w:t>
      </w:r>
      <w:r w:rsidR="006F764E">
        <w:rPr>
          <w:bCs w:val="0"/>
          <w:iCs/>
          <w:lang w:val="pl"/>
        </w:rPr>
        <w:t xml:space="preserve">– dokumentu, w którym </w:t>
      </w:r>
      <w:r w:rsidR="006F0951">
        <w:rPr>
          <w:bCs w:val="0"/>
          <w:iCs/>
          <w:lang w:val="pl"/>
        </w:rPr>
        <w:t>prac</w:t>
      </w:r>
      <w:r w:rsidR="006F0951">
        <w:rPr>
          <w:bCs w:val="0"/>
          <w:iCs/>
          <w:lang w:val="pl"/>
        </w:rPr>
        <w:t>ę</w:t>
      </w:r>
      <w:r w:rsidR="006F0951">
        <w:rPr>
          <w:bCs w:val="0"/>
          <w:iCs/>
          <w:lang w:val="pl"/>
        </w:rPr>
        <w:t xml:space="preserve"> szk</w:t>
      </w:r>
      <w:r w:rsidR="006F0951">
        <w:rPr>
          <w:bCs w:val="0"/>
          <w:iCs/>
          <w:lang w:val="pl"/>
        </w:rPr>
        <w:t>oły</w:t>
      </w:r>
      <w:r w:rsidR="006F0951">
        <w:rPr>
          <w:bCs w:val="0"/>
          <w:iCs/>
          <w:lang w:val="pl"/>
        </w:rPr>
        <w:t xml:space="preserve"> z różnymi grupami osób uczących się</w:t>
      </w:r>
      <w:r w:rsidR="006F0951" w:rsidDel="006F764E">
        <w:rPr>
          <w:bCs w:val="0"/>
          <w:iCs/>
          <w:lang w:val="pl"/>
        </w:rPr>
        <w:t xml:space="preserve"> </w:t>
      </w:r>
      <w:r w:rsidR="006F0951">
        <w:rPr>
          <w:bCs w:val="0"/>
          <w:iCs/>
          <w:lang w:val="pl"/>
        </w:rPr>
        <w:t xml:space="preserve">uznaje się </w:t>
      </w:r>
      <w:r w:rsidR="006F0951">
        <w:rPr>
          <w:bCs w:val="0"/>
          <w:iCs/>
          <w:lang w:val="pl"/>
        </w:rPr>
        <w:t xml:space="preserve">jako </w:t>
      </w:r>
      <w:r>
        <w:rPr>
          <w:bCs w:val="0"/>
          <w:iCs/>
          <w:lang w:val="pl"/>
        </w:rPr>
        <w:t>wartość dodaną.</w:t>
      </w:r>
    </w:p>
    <w:p w14:paraId="558551C2" w14:textId="0FB5BE58" w:rsidR="00922E8A" w:rsidRDefault="00FD7B78" w:rsidP="00AA1858">
      <w:pPr>
        <w:pStyle w:val="Agency-body-text"/>
        <w:jc w:val="both"/>
        <w:rPr>
          <w:lang w:val="pl"/>
        </w:rPr>
      </w:pPr>
      <w:r>
        <w:rPr>
          <w:lang w:val="pl"/>
        </w:rPr>
        <w:t>Rekomendacj</w:t>
      </w:r>
      <w:r w:rsidR="006F764E">
        <w:rPr>
          <w:lang w:val="pl"/>
        </w:rPr>
        <w:t>a</w:t>
      </w:r>
      <w:r w:rsidR="00497FCE">
        <w:rPr>
          <w:lang w:val="pl"/>
        </w:rPr>
        <w:t xml:space="preserve"> koncentruje się na identyfikowaniu i uzgadnianiu </w:t>
      </w:r>
      <w:r w:rsidR="006F764E">
        <w:rPr>
          <w:lang w:val="pl"/>
        </w:rPr>
        <w:t>„</w:t>
      </w:r>
      <w:r w:rsidR="00497FCE">
        <w:rPr>
          <w:lang w:val="pl"/>
        </w:rPr>
        <w:t>ram odpowiedzialności</w:t>
      </w:r>
      <w:r w:rsidR="006F764E">
        <w:rPr>
          <w:lang w:val="pl"/>
        </w:rPr>
        <w:t>”</w:t>
      </w:r>
      <w:r w:rsidR="00497FCE">
        <w:rPr>
          <w:lang w:val="pl"/>
        </w:rPr>
        <w:t xml:space="preserve"> szkół</w:t>
      </w:r>
      <w:r w:rsidR="006F764E">
        <w:rPr>
          <w:lang w:val="pl"/>
        </w:rPr>
        <w:t xml:space="preserve"> – dokumentu, w którym </w:t>
      </w:r>
      <w:r w:rsidR="00497FCE">
        <w:rPr>
          <w:lang w:val="pl"/>
        </w:rPr>
        <w:t>uznaj</w:t>
      </w:r>
      <w:r w:rsidR="006F764E">
        <w:rPr>
          <w:lang w:val="pl"/>
        </w:rPr>
        <w:t xml:space="preserve">e się </w:t>
      </w:r>
      <w:r w:rsidR="00497FCE">
        <w:rPr>
          <w:lang w:val="pl"/>
        </w:rPr>
        <w:t xml:space="preserve">znaczenie </w:t>
      </w:r>
      <w:r w:rsidR="006F764E">
        <w:rPr>
          <w:lang w:val="pl"/>
        </w:rPr>
        <w:t>z</w:t>
      </w:r>
      <w:r w:rsidR="00497FCE">
        <w:rPr>
          <w:lang w:val="pl"/>
        </w:rPr>
        <w:t>różn</w:t>
      </w:r>
      <w:r w:rsidR="006F764E">
        <w:rPr>
          <w:lang w:val="pl"/>
        </w:rPr>
        <w:t>icowan</w:t>
      </w:r>
      <w:r w:rsidR="00497FCE">
        <w:rPr>
          <w:lang w:val="pl"/>
        </w:rPr>
        <w:t xml:space="preserve">ych form pracy z osobami uczącymi się, jak również </w:t>
      </w:r>
      <w:r w:rsidR="006F764E">
        <w:rPr>
          <w:lang w:val="pl"/>
        </w:rPr>
        <w:t>z</w:t>
      </w:r>
      <w:r w:rsidR="00497FCE">
        <w:rPr>
          <w:lang w:val="pl"/>
        </w:rPr>
        <w:t>różn</w:t>
      </w:r>
      <w:r w:rsidR="006F764E">
        <w:rPr>
          <w:lang w:val="pl"/>
        </w:rPr>
        <w:t>icowanie efekt</w:t>
      </w:r>
      <w:r w:rsidR="00497FCE">
        <w:rPr>
          <w:lang w:val="pl"/>
        </w:rPr>
        <w:t xml:space="preserve">ów </w:t>
      </w:r>
      <w:r w:rsidR="006F764E">
        <w:rPr>
          <w:lang w:val="pl"/>
        </w:rPr>
        <w:t xml:space="preserve">uczenia się </w:t>
      </w:r>
      <w:r w:rsidR="00497FCE">
        <w:rPr>
          <w:lang w:val="pl"/>
        </w:rPr>
        <w:t>i osiągnięć osób uczących się.</w:t>
      </w:r>
    </w:p>
    <w:p w14:paraId="769E6394" w14:textId="2F0599BF" w:rsidR="00922E8A" w:rsidRDefault="00497FCE" w:rsidP="00AA1858">
      <w:pPr>
        <w:pStyle w:val="Agency-heading-4"/>
        <w:jc w:val="both"/>
        <w:rPr>
          <w:bCs w:val="0"/>
          <w:iCs/>
          <w:lang w:val="pl"/>
        </w:rPr>
      </w:pPr>
      <w:r>
        <w:rPr>
          <w:bCs w:val="0"/>
          <w:iCs/>
          <w:lang w:val="pl"/>
        </w:rPr>
        <w:t xml:space="preserve">13. Polityka </w:t>
      </w:r>
      <w:r w:rsidR="00AA1858">
        <w:rPr>
          <w:bCs w:val="0"/>
          <w:iCs/>
          <w:lang w:val="pl"/>
        </w:rPr>
        <w:t>edukacyjna</w:t>
      </w:r>
      <w:r w:rsidR="00AA1858">
        <w:rPr>
          <w:bCs w:val="0"/>
          <w:iCs/>
          <w:lang w:val="pl"/>
        </w:rPr>
        <w:t xml:space="preserve"> </w:t>
      </w:r>
      <w:r w:rsidR="006F764E">
        <w:rPr>
          <w:bCs w:val="0"/>
          <w:iCs/>
          <w:lang w:val="pl"/>
        </w:rPr>
        <w:t xml:space="preserve">powinna określać </w:t>
      </w:r>
      <w:r>
        <w:rPr>
          <w:bCs w:val="0"/>
          <w:iCs/>
          <w:lang w:val="pl"/>
        </w:rPr>
        <w:t>strategie wspierania zespołów szkolnych w</w:t>
      </w:r>
      <w:r w:rsidR="00AA1858">
        <w:rPr>
          <w:bCs w:val="0"/>
          <w:iCs/>
          <w:lang w:val="pl"/>
        </w:rPr>
        <w:t> </w:t>
      </w:r>
      <w:r>
        <w:rPr>
          <w:bCs w:val="0"/>
          <w:iCs/>
          <w:lang w:val="pl"/>
        </w:rPr>
        <w:t xml:space="preserve">zakresie </w:t>
      </w:r>
      <w:r w:rsidR="006F0951">
        <w:rPr>
          <w:bCs w:val="0"/>
          <w:iCs/>
          <w:lang w:val="pl"/>
        </w:rPr>
        <w:t>rozwijania</w:t>
      </w:r>
      <w:r w:rsidR="006F0951">
        <w:rPr>
          <w:bCs w:val="0"/>
          <w:iCs/>
          <w:lang w:val="pl"/>
        </w:rPr>
        <w:t xml:space="preserve"> </w:t>
      </w:r>
      <w:r>
        <w:rPr>
          <w:bCs w:val="0"/>
          <w:iCs/>
          <w:lang w:val="pl"/>
        </w:rPr>
        <w:t xml:space="preserve">procesów </w:t>
      </w:r>
      <w:r w:rsidR="006F764E">
        <w:rPr>
          <w:bCs w:val="0"/>
          <w:iCs/>
          <w:lang w:val="pl"/>
        </w:rPr>
        <w:t>samo</w:t>
      </w:r>
      <w:r>
        <w:rPr>
          <w:bCs w:val="0"/>
          <w:iCs/>
          <w:lang w:val="pl"/>
        </w:rPr>
        <w:t xml:space="preserve">kontroli </w:t>
      </w:r>
      <w:r w:rsidR="006F764E">
        <w:rPr>
          <w:bCs w:val="0"/>
          <w:iCs/>
          <w:lang w:val="pl"/>
        </w:rPr>
        <w:t xml:space="preserve">i autoewaluacji </w:t>
      </w:r>
      <w:r w:rsidR="006F0951">
        <w:rPr>
          <w:bCs w:val="0"/>
          <w:iCs/>
          <w:lang w:val="pl"/>
        </w:rPr>
        <w:t>w szkołach</w:t>
      </w:r>
      <w:r>
        <w:rPr>
          <w:bCs w:val="0"/>
          <w:iCs/>
          <w:lang w:val="pl"/>
        </w:rPr>
        <w:t>.</w:t>
      </w:r>
    </w:p>
    <w:p w14:paraId="355F1862" w14:textId="72E39CC5" w:rsidR="00922E8A" w:rsidRDefault="00FD7B78" w:rsidP="00AA1858">
      <w:pPr>
        <w:pStyle w:val="Agency-body-text"/>
        <w:jc w:val="both"/>
        <w:rPr>
          <w:lang w:val="pl"/>
        </w:rPr>
      </w:pPr>
      <w:r>
        <w:rPr>
          <w:lang w:val="pl"/>
        </w:rPr>
        <w:t>Rekomendacj</w:t>
      </w:r>
      <w:r w:rsidR="006F764E">
        <w:rPr>
          <w:lang w:val="pl"/>
        </w:rPr>
        <w:t>a</w:t>
      </w:r>
      <w:r w:rsidR="00497FCE">
        <w:rPr>
          <w:lang w:val="pl"/>
        </w:rPr>
        <w:t xml:space="preserve"> koncentruje się na identyfikowaniu i </w:t>
      </w:r>
      <w:r w:rsidR="00E66A01">
        <w:rPr>
          <w:lang w:val="pl"/>
        </w:rPr>
        <w:t xml:space="preserve">rozwijaniu </w:t>
      </w:r>
      <w:r w:rsidR="006F0951">
        <w:rPr>
          <w:lang w:val="pl"/>
        </w:rPr>
        <w:t>odpowiedzialności</w:t>
      </w:r>
      <w:r w:rsidR="006F0951">
        <w:rPr>
          <w:lang w:val="pl"/>
        </w:rPr>
        <w:t xml:space="preserve"> szkół </w:t>
      </w:r>
      <w:r w:rsidR="00E66A01">
        <w:rPr>
          <w:lang w:val="pl"/>
        </w:rPr>
        <w:t>przez od</w:t>
      </w:r>
      <w:r w:rsidR="006F0951">
        <w:rPr>
          <w:lang w:val="pl"/>
        </w:rPr>
        <w:t>chodzenie</w:t>
      </w:r>
      <w:r w:rsidR="00497FCE">
        <w:rPr>
          <w:lang w:val="pl"/>
        </w:rPr>
        <w:t xml:space="preserve"> od formalnej kontroli na rzecz różnych form kontroli własnej i</w:t>
      </w:r>
      <w:r w:rsidR="00E66A01">
        <w:rPr>
          <w:lang w:val="pl"/>
        </w:rPr>
        <w:t> autoewaluacji</w:t>
      </w:r>
      <w:r w:rsidR="00497FCE">
        <w:rPr>
          <w:lang w:val="pl"/>
        </w:rPr>
        <w:t xml:space="preserve">, które odzwierciedlają praktyczne znaczenie edukacji włączającej </w:t>
      </w:r>
      <w:r w:rsidR="00E66A01">
        <w:rPr>
          <w:lang w:val="pl"/>
        </w:rPr>
        <w:t xml:space="preserve">o </w:t>
      </w:r>
      <w:r w:rsidR="00497FCE">
        <w:rPr>
          <w:lang w:val="pl"/>
        </w:rPr>
        <w:t>wysokiej jakości.</w:t>
      </w:r>
    </w:p>
    <w:p w14:paraId="1C372592" w14:textId="43603C6C" w:rsidR="00922E8A" w:rsidRDefault="00FD7B78">
      <w:pPr>
        <w:pStyle w:val="Agency-heading-3"/>
        <w:rPr>
          <w:bCs/>
          <w:lang w:val="pl"/>
        </w:rPr>
      </w:pPr>
      <w:r>
        <w:rPr>
          <w:bCs/>
          <w:lang w:val="pl"/>
        </w:rPr>
        <w:t>Rekomendacje</w:t>
      </w:r>
      <w:r w:rsidR="00497FCE">
        <w:rPr>
          <w:bCs/>
          <w:lang w:val="pl"/>
        </w:rPr>
        <w:t xml:space="preserve"> </w:t>
      </w:r>
      <w:r w:rsidR="006F0951">
        <w:rPr>
          <w:bCs/>
          <w:lang w:val="pl"/>
        </w:rPr>
        <w:t xml:space="preserve">dotyczące </w:t>
      </w:r>
      <w:r w:rsidR="00497FCE">
        <w:rPr>
          <w:bCs/>
          <w:lang w:val="pl"/>
        </w:rPr>
        <w:t xml:space="preserve">możliwości </w:t>
      </w:r>
      <w:r w:rsidR="00E66A01">
        <w:rPr>
          <w:bCs/>
          <w:lang w:val="pl"/>
        </w:rPr>
        <w:t>kształcenia i doskonalenia zawodowego</w:t>
      </w:r>
    </w:p>
    <w:p w14:paraId="0AA90DD6" w14:textId="537F8F60" w:rsidR="00922E8A" w:rsidRDefault="00497FCE" w:rsidP="00AA1858">
      <w:pPr>
        <w:pStyle w:val="Agency-heading-4"/>
        <w:jc w:val="both"/>
        <w:rPr>
          <w:bCs w:val="0"/>
          <w:iCs/>
          <w:lang w:val="pl"/>
        </w:rPr>
      </w:pPr>
      <w:r>
        <w:rPr>
          <w:bCs w:val="0"/>
          <w:iCs/>
          <w:lang w:val="pl"/>
        </w:rPr>
        <w:t xml:space="preserve">14. Polityka </w:t>
      </w:r>
      <w:r w:rsidR="00AA1858">
        <w:rPr>
          <w:bCs w:val="0"/>
          <w:iCs/>
          <w:lang w:val="pl"/>
        </w:rPr>
        <w:t>edukacyjna</w:t>
      </w:r>
      <w:r w:rsidR="00AA1858">
        <w:rPr>
          <w:bCs w:val="0"/>
          <w:iCs/>
          <w:lang w:val="pl"/>
        </w:rPr>
        <w:t xml:space="preserve"> </w:t>
      </w:r>
      <w:r w:rsidR="00E66A01">
        <w:rPr>
          <w:bCs w:val="0"/>
          <w:iCs/>
          <w:lang w:val="pl"/>
        </w:rPr>
        <w:t xml:space="preserve">powinna określać </w:t>
      </w:r>
      <w:r>
        <w:rPr>
          <w:bCs w:val="0"/>
          <w:iCs/>
          <w:lang w:val="pl"/>
        </w:rPr>
        <w:t xml:space="preserve">strategię dostosowania wszystkich </w:t>
      </w:r>
      <w:r w:rsidR="006F0951">
        <w:rPr>
          <w:bCs w:val="0"/>
          <w:iCs/>
          <w:lang w:val="pl"/>
        </w:rPr>
        <w:t>możliwości w</w:t>
      </w:r>
      <w:r w:rsidR="00AA1858">
        <w:rPr>
          <w:bCs w:val="0"/>
          <w:iCs/>
          <w:lang w:val="pl"/>
        </w:rPr>
        <w:t> </w:t>
      </w:r>
      <w:r w:rsidR="006F0951">
        <w:rPr>
          <w:bCs w:val="0"/>
          <w:iCs/>
          <w:lang w:val="pl"/>
        </w:rPr>
        <w:t xml:space="preserve">zakresie </w:t>
      </w:r>
      <w:r w:rsidR="00E66A01" w:rsidRPr="00E66A01">
        <w:rPr>
          <w:bCs w:val="0"/>
          <w:iCs/>
          <w:lang w:val="pl"/>
        </w:rPr>
        <w:t>kształcenia</w:t>
      </w:r>
      <w:r w:rsidR="006F0951">
        <w:rPr>
          <w:bCs w:val="0"/>
          <w:iCs/>
          <w:lang w:val="pl"/>
        </w:rPr>
        <w:t>,</w:t>
      </w:r>
      <w:r w:rsidR="00E66A01" w:rsidRPr="00E66A01">
        <w:rPr>
          <w:bCs w:val="0"/>
          <w:iCs/>
          <w:lang w:val="pl"/>
        </w:rPr>
        <w:t xml:space="preserve"> doskonalenia </w:t>
      </w:r>
      <w:r w:rsidR="006F0951">
        <w:rPr>
          <w:bCs w:val="0"/>
          <w:iCs/>
          <w:lang w:val="pl"/>
        </w:rPr>
        <w:t xml:space="preserve">i rozwoju </w:t>
      </w:r>
      <w:r w:rsidR="00E66A01" w:rsidRPr="00E66A01">
        <w:rPr>
          <w:bCs w:val="0"/>
          <w:iCs/>
          <w:lang w:val="pl"/>
        </w:rPr>
        <w:t>zawodowego</w:t>
      </w:r>
      <w:r w:rsidR="00E66A01">
        <w:rPr>
          <w:bCs w:val="0"/>
          <w:iCs/>
          <w:lang w:val="pl"/>
        </w:rPr>
        <w:t xml:space="preserve"> </w:t>
      </w:r>
      <w:r>
        <w:rPr>
          <w:bCs w:val="0"/>
          <w:iCs/>
          <w:lang w:val="pl"/>
        </w:rPr>
        <w:t xml:space="preserve">do wizji polityki </w:t>
      </w:r>
      <w:r w:rsidR="00E66A01">
        <w:rPr>
          <w:bCs w:val="0"/>
          <w:iCs/>
          <w:lang w:val="pl"/>
        </w:rPr>
        <w:t xml:space="preserve">określającej, co </w:t>
      </w:r>
      <w:r>
        <w:rPr>
          <w:bCs w:val="0"/>
          <w:iCs/>
          <w:lang w:val="pl"/>
        </w:rPr>
        <w:t xml:space="preserve">oznacza edukacja włączająca </w:t>
      </w:r>
      <w:r w:rsidR="006F0951">
        <w:rPr>
          <w:bCs w:val="0"/>
          <w:iCs/>
          <w:lang w:val="pl"/>
        </w:rPr>
        <w:t xml:space="preserve">o </w:t>
      </w:r>
      <w:r>
        <w:rPr>
          <w:bCs w:val="0"/>
          <w:iCs/>
          <w:lang w:val="pl"/>
        </w:rPr>
        <w:t xml:space="preserve">wysokiej jakości i </w:t>
      </w:r>
      <w:r w:rsidR="00E66A01">
        <w:rPr>
          <w:bCs w:val="0"/>
          <w:iCs/>
          <w:lang w:val="pl"/>
        </w:rPr>
        <w:t xml:space="preserve">na czym polega </w:t>
      </w:r>
      <w:r w:rsidR="006F0951">
        <w:rPr>
          <w:bCs w:val="0"/>
          <w:iCs/>
          <w:lang w:val="pl"/>
        </w:rPr>
        <w:t xml:space="preserve">ona </w:t>
      </w:r>
      <w:r w:rsidR="00E66A01">
        <w:rPr>
          <w:bCs w:val="0"/>
          <w:iCs/>
          <w:lang w:val="pl"/>
        </w:rPr>
        <w:t>w praktyce</w:t>
      </w:r>
      <w:r>
        <w:rPr>
          <w:bCs w:val="0"/>
          <w:iCs/>
          <w:lang w:val="pl"/>
        </w:rPr>
        <w:t>.</w:t>
      </w:r>
    </w:p>
    <w:p w14:paraId="12847C46" w14:textId="20A0FD19" w:rsidR="00922E8A" w:rsidRDefault="00FD7B78" w:rsidP="00AA1858">
      <w:pPr>
        <w:pStyle w:val="Agency-body-text"/>
        <w:jc w:val="both"/>
        <w:rPr>
          <w:lang w:val="pl"/>
        </w:rPr>
      </w:pPr>
      <w:r>
        <w:rPr>
          <w:lang w:val="pl"/>
        </w:rPr>
        <w:t>Rekomendacj</w:t>
      </w:r>
      <w:r w:rsidR="00E66A01">
        <w:rPr>
          <w:lang w:val="pl"/>
        </w:rPr>
        <w:t>a</w:t>
      </w:r>
      <w:r w:rsidR="00497FCE">
        <w:rPr>
          <w:lang w:val="pl"/>
        </w:rPr>
        <w:t xml:space="preserve"> koncentruje się na systematycznej współpracy ze wszystkimi </w:t>
      </w:r>
      <w:r w:rsidR="006F0951">
        <w:rPr>
          <w:lang w:val="pl"/>
        </w:rPr>
        <w:t xml:space="preserve">zainteresowanymi </w:t>
      </w:r>
      <w:r w:rsidR="00497FCE">
        <w:rPr>
          <w:lang w:val="pl"/>
        </w:rPr>
        <w:t xml:space="preserve">stronami </w:t>
      </w:r>
      <w:r w:rsidR="006F0951">
        <w:rPr>
          <w:lang w:val="pl"/>
        </w:rPr>
        <w:t xml:space="preserve">mającej </w:t>
      </w:r>
      <w:r w:rsidR="00497FCE">
        <w:rPr>
          <w:lang w:val="pl"/>
        </w:rPr>
        <w:t xml:space="preserve">celu </w:t>
      </w:r>
      <w:r w:rsidR="00E66A01">
        <w:rPr>
          <w:lang w:val="pl"/>
        </w:rPr>
        <w:t>odejści</w:t>
      </w:r>
      <w:r w:rsidR="006F0951">
        <w:rPr>
          <w:lang w:val="pl"/>
        </w:rPr>
        <w:t>e</w:t>
      </w:r>
      <w:r w:rsidR="00E66A01">
        <w:rPr>
          <w:lang w:val="pl"/>
        </w:rPr>
        <w:t xml:space="preserve"> od kształcenia i </w:t>
      </w:r>
      <w:r w:rsidR="00497FCE">
        <w:rPr>
          <w:lang w:val="pl"/>
        </w:rPr>
        <w:t>szkole</w:t>
      </w:r>
      <w:r w:rsidR="00E66A01">
        <w:rPr>
          <w:lang w:val="pl"/>
        </w:rPr>
        <w:t xml:space="preserve">nia skoncentrowanego na </w:t>
      </w:r>
      <w:r w:rsidR="00497FCE">
        <w:rPr>
          <w:lang w:val="pl"/>
        </w:rPr>
        <w:t>edukacj</w:t>
      </w:r>
      <w:r w:rsidR="00E66A01">
        <w:rPr>
          <w:lang w:val="pl"/>
        </w:rPr>
        <w:t>i</w:t>
      </w:r>
      <w:r w:rsidR="00497FCE">
        <w:rPr>
          <w:lang w:val="pl"/>
        </w:rPr>
        <w:t xml:space="preserve"> specjaln</w:t>
      </w:r>
      <w:r w:rsidR="00E66A01">
        <w:rPr>
          <w:lang w:val="pl"/>
        </w:rPr>
        <w:t>ej</w:t>
      </w:r>
      <w:r w:rsidR="00497FCE">
        <w:rPr>
          <w:lang w:val="pl"/>
        </w:rPr>
        <w:t xml:space="preserve"> </w:t>
      </w:r>
      <w:r w:rsidR="00E66A01">
        <w:rPr>
          <w:lang w:val="pl"/>
        </w:rPr>
        <w:t xml:space="preserve">na rzecz ukierunkowania </w:t>
      </w:r>
      <w:r w:rsidR="00497FCE">
        <w:rPr>
          <w:lang w:val="pl"/>
        </w:rPr>
        <w:t xml:space="preserve">na potrzeby edukacji włączającej. </w:t>
      </w:r>
    </w:p>
    <w:p w14:paraId="7FA03F60" w14:textId="25246CD7" w:rsidR="00922E8A" w:rsidRDefault="00497FCE" w:rsidP="00AA1858">
      <w:pPr>
        <w:pStyle w:val="Agency-heading-4"/>
        <w:jc w:val="both"/>
        <w:rPr>
          <w:bCs w:val="0"/>
          <w:iCs/>
          <w:lang w:val="pl"/>
        </w:rPr>
      </w:pPr>
      <w:r>
        <w:rPr>
          <w:bCs w:val="0"/>
          <w:iCs/>
          <w:lang w:val="pl"/>
        </w:rPr>
        <w:t xml:space="preserve">15. Polityka </w:t>
      </w:r>
      <w:r w:rsidR="00AA1858">
        <w:rPr>
          <w:bCs w:val="0"/>
          <w:iCs/>
          <w:lang w:val="pl"/>
        </w:rPr>
        <w:t>edukacyjna</w:t>
      </w:r>
      <w:r w:rsidR="00AA1858">
        <w:rPr>
          <w:bCs w:val="0"/>
          <w:iCs/>
          <w:lang w:val="pl"/>
        </w:rPr>
        <w:t xml:space="preserve"> </w:t>
      </w:r>
      <w:r w:rsidR="00AE08E6">
        <w:rPr>
          <w:bCs w:val="0"/>
          <w:iCs/>
          <w:lang w:val="pl"/>
        </w:rPr>
        <w:t>powinna określać</w:t>
      </w:r>
      <w:r>
        <w:rPr>
          <w:bCs w:val="0"/>
          <w:iCs/>
          <w:lang w:val="pl"/>
        </w:rPr>
        <w:t xml:space="preserve"> zawierać strategię zapewniania dostępności </w:t>
      </w:r>
      <w:r w:rsidR="00E66A01" w:rsidRPr="00E66A01">
        <w:rPr>
          <w:bCs w:val="0"/>
          <w:iCs/>
          <w:lang w:val="pl"/>
        </w:rPr>
        <w:t>kształcenia i</w:t>
      </w:r>
      <w:r w:rsidR="006F0951">
        <w:rPr>
          <w:bCs w:val="0"/>
          <w:iCs/>
          <w:lang w:val="pl"/>
        </w:rPr>
        <w:t> </w:t>
      </w:r>
      <w:r w:rsidR="00E66A01" w:rsidRPr="00E66A01">
        <w:rPr>
          <w:bCs w:val="0"/>
          <w:iCs/>
          <w:lang w:val="pl"/>
        </w:rPr>
        <w:t>doskonalenia zawodowego</w:t>
      </w:r>
      <w:r>
        <w:rPr>
          <w:bCs w:val="0"/>
          <w:iCs/>
          <w:lang w:val="pl"/>
        </w:rPr>
        <w:t xml:space="preserve"> dla wszystkich nauczycieli, przekazującego im wartości i</w:t>
      </w:r>
      <w:r w:rsidR="00E66A01">
        <w:rPr>
          <w:bCs w:val="0"/>
          <w:iCs/>
          <w:lang w:val="pl"/>
        </w:rPr>
        <w:t> </w:t>
      </w:r>
      <w:r>
        <w:rPr>
          <w:bCs w:val="0"/>
          <w:iCs/>
          <w:lang w:val="pl"/>
        </w:rPr>
        <w:t>postawy, wiedzę i</w:t>
      </w:r>
      <w:r w:rsidR="00E66A01">
        <w:rPr>
          <w:bCs w:val="0"/>
          <w:iCs/>
          <w:lang w:val="pl"/>
        </w:rPr>
        <w:t> </w:t>
      </w:r>
      <w:r>
        <w:rPr>
          <w:bCs w:val="0"/>
          <w:iCs/>
          <w:lang w:val="pl"/>
        </w:rPr>
        <w:t>umiejętności potrzebne do skutecznej realizacji edukacji włączającej.</w:t>
      </w:r>
    </w:p>
    <w:p w14:paraId="41AC3DB0" w14:textId="09A86FD8" w:rsidR="00922E8A" w:rsidRDefault="00FD7B78" w:rsidP="00AA1858">
      <w:pPr>
        <w:pStyle w:val="Agency-body-text"/>
        <w:jc w:val="both"/>
        <w:rPr>
          <w:lang w:val="pl"/>
        </w:rPr>
      </w:pPr>
      <w:r>
        <w:rPr>
          <w:lang w:val="pl"/>
        </w:rPr>
        <w:t>Rekomendacj</w:t>
      </w:r>
      <w:r w:rsidR="00E66A01">
        <w:rPr>
          <w:lang w:val="pl"/>
        </w:rPr>
        <w:t>a</w:t>
      </w:r>
      <w:r w:rsidR="00497FCE">
        <w:rPr>
          <w:lang w:val="pl"/>
        </w:rPr>
        <w:t xml:space="preserve"> koncentruje się na długoterminowym rozwoju skoordynowanych i</w:t>
      </w:r>
      <w:r w:rsidR="00E66A01">
        <w:rPr>
          <w:lang w:val="pl"/>
        </w:rPr>
        <w:t xml:space="preserve"> spójnych</w:t>
      </w:r>
      <w:r w:rsidR="00497FCE">
        <w:rPr>
          <w:lang w:val="pl"/>
        </w:rPr>
        <w:t xml:space="preserve"> ram </w:t>
      </w:r>
      <w:r w:rsidR="00E66A01" w:rsidRPr="00E66A01">
        <w:rPr>
          <w:lang w:val="pl"/>
        </w:rPr>
        <w:t>kształcenia i doskonalenia zawodowego</w:t>
      </w:r>
      <w:r w:rsidR="00E66A01">
        <w:rPr>
          <w:lang w:val="pl"/>
        </w:rPr>
        <w:t xml:space="preserve"> </w:t>
      </w:r>
      <w:r w:rsidR="00497FCE">
        <w:rPr>
          <w:lang w:val="pl"/>
        </w:rPr>
        <w:t xml:space="preserve">zgodnych z wizją polityki w zakresie </w:t>
      </w:r>
      <w:r w:rsidR="00E66A01">
        <w:rPr>
          <w:lang w:val="pl"/>
        </w:rPr>
        <w:t xml:space="preserve">zapewnienia </w:t>
      </w:r>
      <w:r w:rsidR="00497FCE">
        <w:rPr>
          <w:lang w:val="pl"/>
        </w:rPr>
        <w:t xml:space="preserve">edukacji włączającej </w:t>
      </w:r>
      <w:r w:rsidR="006F0951">
        <w:rPr>
          <w:lang w:val="pl"/>
        </w:rPr>
        <w:t xml:space="preserve">o </w:t>
      </w:r>
      <w:r w:rsidR="00497FCE">
        <w:rPr>
          <w:lang w:val="pl"/>
        </w:rPr>
        <w:t xml:space="preserve">wysokiej jakości. </w:t>
      </w:r>
    </w:p>
    <w:p w14:paraId="07C74D80" w14:textId="6E02EA28" w:rsidR="00922E8A" w:rsidRDefault="00FD7B78">
      <w:pPr>
        <w:pStyle w:val="Agency-heading-3"/>
        <w:rPr>
          <w:bCs/>
          <w:lang w:val="pl"/>
        </w:rPr>
      </w:pPr>
      <w:r>
        <w:rPr>
          <w:bCs/>
          <w:lang w:val="pl"/>
        </w:rPr>
        <w:t>Rekomendacje</w:t>
      </w:r>
      <w:r w:rsidR="00497FCE">
        <w:rPr>
          <w:bCs/>
          <w:lang w:val="pl"/>
        </w:rPr>
        <w:t xml:space="preserve"> </w:t>
      </w:r>
      <w:r w:rsidR="003F0283">
        <w:rPr>
          <w:bCs/>
          <w:lang w:val="pl"/>
        </w:rPr>
        <w:t>dotyczące</w:t>
      </w:r>
      <w:r w:rsidR="00497FCE">
        <w:rPr>
          <w:bCs/>
          <w:lang w:val="pl"/>
        </w:rPr>
        <w:t xml:space="preserve"> warunków uczenia się i nauczania </w:t>
      </w:r>
    </w:p>
    <w:p w14:paraId="03F4E2B3" w14:textId="49E44BAF" w:rsidR="00922E8A" w:rsidRDefault="00497FCE" w:rsidP="00AA1858">
      <w:pPr>
        <w:pStyle w:val="Agency-heading-4"/>
        <w:jc w:val="both"/>
        <w:rPr>
          <w:bCs w:val="0"/>
          <w:iCs/>
          <w:lang w:val="pl"/>
        </w:rPr>
      </w:pPr>
      <w:r>
        <w:rPr>
          <w:bCs w:val="0"/>
          <w:iCs/>
          <w:lang w:val="pl"/>
        </w:rPr>
        <w:t xml:space="preserve">16. Polityka </w:t>
      </w:r>
      <w:r w:rsidR="00AA1858">
        <w:rPr>
          <w:bCs w:val="0"/>
          <w:iCs/>
          <w:lang w:val="pl"/>
        </w:rPr>
        <w:t>edukacyjna</w:t>
      </w:r>
      <w:r w:rsidR="00AA1858">
        <w:rPr>
          <w:bCs w:val="0"/>
          <w:iCs/>
          <w:lang w:val="pl"/>
        </w:rPr>
        <w:t xml:space="preserve"> </w:t>
      </w:r>
      <w:r w:rsidR="00AE08E6">
        <w:rPr>
          <w:bCs w:val="0"/>
          <w:iCs/>
          <w:lang w:val="pl"/>
        </w:rPr>
        <w:t>powinna określać</w:t>
      </w:r>
      <w:r>
        <w:rPr>
          <w:bCs w:val="0"/>
          <w:iCs/>
          <w:lang w:val="pl"/>
        </w:rPr>
        <w:t xml:space="preserve"> strategię włączania wszystkich zainteresowanych </w:t>
      </w:r>
      <w:r w:rsidR="006F0951">
        <w:rPr>
          <w:bCs w:val="0"/>
          <w:iCs/>
          <w:lang w:val="pl"/>
        </w:rPr>
        <w:t>stron</w:t>
      </w:r>
      <w:r w:rsidR="006F0951">
        <w:rPr>
          <w:bCs w:val="0"/>
          <w:iCs/>
          <w:lang w:val="pl"/>
        </w:rPr>
        <w:t xml:space="preserve"> </w:t>
      </w:r>
      <w:r>
        <w:rPr>
          <w:bCs w:val="0"/>
          <w:iCs/>
          <w:lang w:val="pl"/>
        </w:rPr>
        <w:t>w</w:t>
      </w:r>
      <w:r w:rsidR="006F0951">
        <w:rPr>
          <w:bCs w:val="0"/>
          <w:iCs/>
          <w:lang w:val="pl"/>
        </w:rPr>
        <w:t> </w:t>
      </w:r>
      <w:r>
        <w:rPr>
          <w:bCs w:val="0"/>
          <w:iCs/>
          <w:lang w:val="pl"/>
        </w:rPr>
        <w:t xml:space="preserve">dialog na temat korzyści </w:t>
      </w:r>
      <w:r w:rsidR="00E66A01">
        <w:rPr>
          <w:bCs w:val="0"/>
          <w:iCs/>
          <w:lang w:val="pl"/>
        </w:rPr>
        <w:t>wynikających z rosnąc</w:t>
      </w:r>
      <w:r>
        <w:rPr>
          <w:bCs w:val="0"/>
          <w:iCs/>
          <w:lang w:val="pl"/>
        </w:rPr>
        <w:t>ej różnorodności osób uczących się.</w:t>
      </w:r>
    </w:p>
    <w:p w14:paraId="64A98D2B" w14:textId="1D4DBDD0" w:rsidR="00922E8A" w:rsidRDefault="00FD7B78" w:rsidP="00AA1858">
      <w:pPr>
        <w:pStyle w:val="Agency-body-text"/>
        <w:jc w:val="both"/>
        <w:rPr>
          <w:lang w:val="pl"/>
        </w:rPr>
      </w:pPr>
      <w:r>
        <w:rPr>
          <w:lang w:val="pl"/>
        </w:rPr>
        <w:t>Rekomendacj</w:t>
      </w:r>
      <w:r w:rsidR="00E66A01">
        <w:rPr>
          <w:lang w:val="pl"/>
        </w:rPr>
        <w:t>a</w:t>
      </w:r>
      <w:r w:rsidR="00497FCE">
        <w:rPr>
          <w:lang w:val="pl"/>
        </w:rPr>
        <w:t xml:space="preserve"> koncentruje się na wspieraniu zmian </w:t>
      </w:r>
      <w:r w:rsidR="00E66A01">
        <w:rPr>
          <w:lang w:val="pl"/>
        </w:rPr>
        <w:t xml:space="preserve">w sposobie myślenia </w:t>
      </w:r>
      <w:r w:rsidR="00497FCE">
        <w:rPr>
          <w:lang w:val="pl"/>
        </w:rPr>
        <w:t>i postaw</w:t>
      </w:r>
      <w:r w:rsidR="00E66A01">
        <w:rPr>
          <w:lang w:val="pl"/>
        </w:rPr>
        <w:t>ach</w:t>
      </w:r>
      <w:r w:rsidR="00497FCE">
        <w:rPr>
          <w:lang w:val="pl"/>
        </w:rPr>
        <w:t xml:space="preserve">, tak aby różnorodność osób uczących się była postrzegana jako pozytywne zjawisko </w:t>
      </w:r>
      <w:r w:rsidR="00E66A01">
        <w:rPr>
          <w:lang w:val="pl"/>
        </w:rPr>
        <w:t xml:space="preserve">przez </w:t>
      </w:r>
      <w:r w:rsidR="00497FCE">
        <w:rPr>
          <w:lang w:val="pl"/>
        </w:rPr>
        <w:t>wszystki</w:t>
      </w:r>
      <w:r w:rsidR="00E66A01">
        <w:rPr>
          <w:lang w:val="pl"/>
        </w:rPr>
        <w:t xml:space="preserve">e </w:t>
      </w:r>
      <w:r w:rsidR="00497FCE">
        <w:rPr>
          <w:lang w:val="pl"/>
        </w:rPr>
        <w:t>stron</w:t>
      </w:r>
      <w:r w:rsidR="00E66A01">
        <w:rPr>
          <w:lang w:val="pl"/>
        </w:rPr>
        <w:t>y</w:t>
      </w:r>
      <w:r w:rsidR="00497FCE">
        <w:rPr>
          <w:lang w:val="pl"/>
        </w:rPr>
        <w:t xml:space="preserve"> zainteresowan</w:t>
      </w:r>
      <w:r w:rsidR="00E66A01">
        <w:rPr>
          <w:lang w:val="pl"/>
        </w:rPr>
        <w:t>e</w:t>
      </w:r>
      <w:r w:rsidR="00497FCE">
        <w:rPr>
          <w:lang w:val="pl"/>
        </w:rPr>
        <w:t xml:space="preserve"> (pracowników </w:t>
      </w:r>
      <w:r w:rsidR="00E66A01">
        <w:rPr>
          <w:lang w:val="pl"/>
        </w:rPr>
        <w:t>jednostek systemu oświaty</w:t>
      </w:r>
      <w:r w:rsidR="00497FCE">
        <w:rPr>
          <w:lang w:val="pl"/>
        </w:rPr>
        <w:t>, os</w:t>
      </w:r>
      <w:r w:rsidR="006F0951">
        <w:rPr>
          <w:lang w:val="pl"/>
        </w:rPr>
        <w:t>o</w:t>
      </w:r>
      <w:r w:rsidR="00497FCE">
        <w:rPr>
          <w:lang w:val="pl"/>
        </w:rPr>
        <w:t>b</w:t>
      </w:r>
      <w:r w:rsidR="006F0951">
        <w:rPr>
          <w:lang w:val="pl"/>
        </w:rPr>
        <w:t>y</w:t>
      </w:r>
      <w:r w:rsidR="00497FCE">
        <w:rPr>
          <w:lang w:val="pl"/>
        </w:rPr>
        <w:t xml:space="preserve"> ucząc</w:t>
      </w:r>
      <w:r w:rsidR="006F0951">
        <w:rPr>
          <w:lang w:val="pl"/>
        </w:rPr>
        <w:t>e</w:t>
      </w:r>
      <w:r w:rsidR="00497FCE">
        <w:rPr>
          <w:lang w:val="pl"/>
        </w:rPr>
        <w:t xml:space="preserve"> się i ich rodzin</w:t>
      </w:r>
      <w:r w:rsidR="006F0951">
        <w:rPr>
          <w:lang w:val="pl"/>
        </w:rPr>
        <w:t>y</w:t>
      </w:r>
      <w:r w:rsidR="00497FCE">
        <w:rPr>
          <w:lang w:val="pl"/>
        </w:rPr>
        <w:t>, jak również szersz</w:t>
      </w:r>
      <w:r w:rsidR="006F0951">
        <w:rPr>
          <w:lang w:val="pl"/>
        </w:rPr>
        <w:t>e</w:t>
      </w:r>
      <w:r w:rsidR="00497FCE">
        <w:rPr>
          <w:lang w:val="pl"/>
        </w:rPr>
        <w:t xml:space="preserve"> społeczności szkoln</w:t>
      </w:r>
      <w:r w:rsidR="006F0951">
        <w:rPr>
          <w:lang w:val="pl"/>
        </w:rPr>
        <w:t>e</w:t>
      </w:r>
      <w:r w:rsidR="00497FCE">
        <w:rPr>
          <w:lang w:val="pl"/>
        </w:rPr>
        <w:t xml:space="preserve">). </w:t>
      </w:r>
    </w:p>
    <w:p w14:paraId="5799A7E6" w14:textId="4AA75F2B" w:rsidR="00922E8A" w:rsidRDefault="00497FCE" w:rsidP="00AA1858">
      <w:pPr>
        <w:pStyle w:val="Agency-heading-4"/>
        <w:jc w:val="both"/>
        <w:rPr>
          <w:bCs w:val="0"/>
          <w:iCs/>
          <w:lang w:val="pl"/>
        </w:rPr>
      </w:pPr>
      <w:r>
        <w:rPr>
          <w:bCs w:val="0"/>
          <w:iCs/>
          <w:lang w:val="pl"/>
        </w:rPr>
        <w:t xml:space="preserve">17. Polityka </w:t>
      </w:r>
      <w:r w:rsidR="00AA1858">
        <w:rPr>
          <w:bCs w:val="0"/>
          <w:iCs/>
          <w:lang w:val="pl"/>
        </w:rPr>
        <w:t>edukacyjna</w:t>
      </w:r>
      <w:r w:rsidR="00AA1858">
        <w:rPr>
          <w:bCs w:val="0"/>
          <w:iCs/>
          <w:lang w:val="pl"/>
        </w:rPr>
        <w:t xml:space="preserve"> </w:t>
      </w:r>
      <w:r w:rsidR="003F0283">
        <w:rPr>
          <w:bCs w:val="0"/>
          <w:iCs/>
          <w:lang w:val="pl"/>
        </w:rPr>
        <w:t xml:space="preserve">powinna </w:t>
      </w:r>
      <w:r>
        <w:rPr>
          <w:bCs w:val="0"/>
          <w:iCs/>
          <w:lang w:val="pl"/>
        </w:rPr>
        <w:t xml:space="preserve">określać strategię </w:t>
      </w:r>
      <w:r w:rsidR="003F0283">
        <w:rPr>
          <w:bCs w:val="0"/>
          <w:iCs/>
          <w:lang w:val="pl"/>
        </w:rPr>
        <w:t xml:space="preserve">rozwijania </w:t>
      </w:r>
      <w:r>
        <w:rPr>
          <w:bCs w:val="0"/>
          <w:iCs/>
          <w:lang w:val="pl"/>
        </w:rPr>
        <w:t xml:space="preserve">zdolności </w:t>
      </w:r>
      <w:r w:rsidR="003F0283">
        <w:rPr>
          <w:bCs w:val="0"/>
          <w:iCs/>
          <w:lang w:val="pl"/>
        </w:rPr>
        <w:t xml:space="preserve">poszczególnych podmiotów i środowisk szkolnych w zakresie </w:t>
      </w:r>
      <w:r>
        <w:rPr>
          <w:bCs w:val="0"/>
          <w:iCs/>
          <w:lang w:val="pl"/>
        </w:rPr>
        <w:t>całościowego postrzegania każdej osoby uczącej się.</w:t>
      </w:r>
    </w:p>
    <w:p w14:paraId="3CCB175E" w14:textId="7566F4F5" w:rsidR="00922E8A" w:rsidRPr="00AA1858" w:rsidRDefault="00FD7B78" w:rsidP="00AA1858">
      <w:pPr>
        <w:pStyle w:val="Agency-body-text"/>
        <w:jc w:val="both"/>
        <w:rPr>
          <w:lang w:val="pl-PL"/>
        </w:rPr>
      </w:pPr>
      <w:r>
        <w:rPr>
          <w:lang w:val="pl"/>
        </w:rPr>
        <w:t>Rekomendacj</w:t>
      </w:r>
      <w:r w:rsidR="003F0283">
        <w:rPr>
          <w:lang w:val="pl"/>
        </w:rPr>
        <w:t>a</w:t>
      </w:r>
      <w:r w:rsidR="00497FCE">
        <w:rPr>
          <w:lang w:val="pl"/>
        </w:rPr>
        <w:t xml:space="preserve"> koncentruje się na wspieraniu zespołów szkolnych w zakresie opracowywania sposobów zapewniania i promowania skutecznego </w:t>
      </w:r>
      <w:r w:rsidR="003F0283">
        <w:rPr>
          <w:lang w:val="pl"/>
        </w:rPr>
        <w:t xml:space="preserve">aktywizowania </w:t>
      </w:r>
      <w:r w:rsidR="00497FCE">
        <w:rPr>
          <w:lang w:val="pl"/>
        </w:rPr>
        <w:t>i</w:t>
      </w:r>
      <w:r w:rsidR="003F0283">
        <w:rPr>
          <w:lang w:val="pl"/>
        </w:rPr>
        <w:t> </w:t>
      </w:r>
      <w:r w:rsidR="00497FCE">
        <w:rPr>
          <w:lang w:val="pl"/>
        </w:rPr>
        <w:t xml:space="preserve">uczestnictwa </w:t>
      </w:r>
      <w:r w:rsidR="00497FCE">
        <w:rPr>
          <w:szCs w:val="28"/>
          <w:lang w:val="pl"/>
        </w:rPr>
        <w:t>osób uczących się</w:t>
      </w:r>
      <w:r w:rsidR="00497FCE">
        <w:rPr>
          <w:lang w:val="pl"/>
        </w:rPr>
        <w:t xml:space="preserve">. </w:t>
      </w:r>
    </w:p>
    <w:p w14:paraId="564C51CE" w14:textId="5E42515D" w:rsidR="00922E8A" w:rsidRDefault="00497FCE" w:rsidP="00AA1858">
      <w:pPr>
        <w:pStyle w:val="Agency-heading-4"/>
        <w:jc w:val="both"/>
        <w:rPr>
          <w:bCs w:val="0"/>
          <w:iCs/>
          <w:lang w:val="pl"/>
        </w:rPr>
      </w:pPr>
      <w:r>
        <w:rPr>
          <w:bCs w:val="0"/>
          <w:iCs/>
          <w:lang w:val="pl"/>
        </w:rPr>
        <w:t xml:space="preserve">18. Polityka </w:t>
      </w:r>
      <w:r w:rsidR="00AA1858">
        <w:rPr>
          <w:bCs w:val="0"/>
          <w:iCs/>
          <w:lang w:val="pl"/>
        </w:rPr>
        <w:t>edukacyjna</w:t>
      </w:r>
      <w:r w:rsidR="00AA1858">
        <w:rPr>
          <w:bCs w:val="0"/>
          <w:iCs/>
          <w:lang w:val="pl"/>
        </w:rPr>
        <w:t xml:space="preserve"> </w:t>
      </w:r>
      <w:r w:rsidR="003F0283">
        <w:rPr>
          <w:bCs w:val="0"/>
          <w:iCs/>
          <w:lang w:val="pl"/>
        </w:rPr>
        <w:t>powinna</w:t>
      </w:r>
      <w:r w:rsidR="003F0283" w:rsidDel="003F0283">
        <w:rPr>
          <w:bCs w:val="0"/>
          <w:iCs/>
          <w:lang w:val="pl"/>
        </w:rPr>
        <w:t xml:space="preserve"> </w:t>
      </w:r>
      <w:r>
        <w:rPr>
          <w:bCs w:val="0"/>
          <w:iCs/>
          <w:lang w:val="pl"/>
        </w:rPr>
        <w:t xml:space="preserve">określać strategię poprawy zdolności zespołów szkolnych do pracy jako profesjonalne </w:t>
      </w:r>
      <w:r w:rsidR="003F0283">
        <w:rPr>
          <w:bCs w:val="0"/>
          <w:iCs/>
          <w:lang w:val="pl"/>
        </w:rPr>
        <w:t>organizacje (wspólnoty) uczące się</w:t>
      </w:r>
      <w:r>
        <w:rPr>
          <w:bCs w:val="0"/>
          <w:iCs/>
          <w:lang w:val="pl"/>
        </w:rPr>
        <w:t>.</w:t>
      </w:r>
    </w:p>
    <w:p w14:paraId="48EB31D0" w14:textId="74A6089E" w:rsidR="00922E8A" w:rsidRPr="00AA1858" w:rsidRDefault="00FD7B78" w:rsidP="00AA1858">
      <w:pPr>
        <w:pStyle w:val="Agency-body-text"/>
        <w:jc w:val="both"/>
        <w:rPr>
          <w:lang w:val="pl-PL"/>
        </w:rPr>
      </w:pPr>
      <w:r>
        <w:rPr>
          <w:lang w:val="pl"/>
        </w:rPr>
        <w:t>Rekomendacj</w:t>
      </w:r>
      <w:r w:rsidR="003F0283">
        <w:rPr>
          <w:lang w:val="pl"/>
        </w:rPr>
        <w:t>a</w:t>
      </w:r>
      <w:r w:rsidR="00497FCE">
        <w:rPr>
          <w:lang w:val="pl"/>
        </w:rPr>
        <w:t xml:space="preserve"> koncentruje się na promowaniu i rozwoju współpracy pomiędzy </w:t>
      </w:r>
      <w:r w:rsidR="003F0283">
        <w:rPr>
          <w:lang w:val="pl"/>
        </w:rPr>
        <w:t>poszczególnymi podmiotami w obrębie szkoły oraz</w:t>
      </w:r>
      <w:r w:rsidR="00497FCE">
        <w:rPr>
          <w:lang w:val="pl"/>
        </w:rPr>
        <w:t xml:space="preserve"> </w:t>
      </w:r>
      <w:r w:rsidR="003F0283">
        <w:rPr>
          <w:lang w:val="pl"/>
        </w:rPr>
        <w:t xml:space="preserve">z </w:t>
      </w:r>
      <w:r w:rsidR="00497FCE">
        <w:rPr>
          <w:lang w:val="pl"/>
        </w:rPr>
        <w:t>innymi szkołami w lokalnej społeczności</w:t>
      </w:r>
      <w:r w:rsidR="003F0283">
        <w:rPr>
          <w:lang w:val="pl"/>
        </w:rPr>
        <w:t>, naukowcami</w:t>
      </w:r>
      <w:r w:rsidR="00497FCE">
        <w:rPr>
          <w:lang w:val="pl"/>
        </w:rPr>
        <w:t xml:space="preserve">, władzami lokalnymi </w:t>
      </w:r>
      <w:r w:rsidR="00A72807">
        <w:rPr>
          <w:lang w:val="pl"/>
        </w:rPr>
        <w:t>oraz</w:t>
      </w:r>
      <w:r w:rsidR="00497FCE">
        <w:rPr>
          <w:lang w:val="pl"/>
        </w:rPr>
        <w:t xml:space="preserve"> decydentami.</w:t>
      </w:r>
    </w:p>
    <w:p w14:paraId="01E2DA93" w14:textId="29DFF96F" w:rsidR="00922E8A" w:rsidRDefault="00FD7B78">
      <w:pPr>
        <w:pStyle w:val="Agency-heading-3"/>
        <w:rPr>
          <w:bCs/>
          <w:lang w:val="pl"/>
        </w:rPr>
      </w:pPr>
      <w:r>
        <w:rPr>
          <w:bCs/>
          <w:lang w:val="pl"/>
        </w:rPr>
        <w:t>Rekomendacje</w:t>
      </w:r>
      <w:r w:rsidR="00497FCE">
        <w:rPr>
          <w:bCs/>
          <w:lang w:val="pl"/>
        </w:rPr>
        <w:t xml:space="preserve"> </w:t>
      </w:r>
      <w:r w:rsidR="003F0283">
        <w:rPr>
          <w:bCs/>
          <w:lang w:val="pl"/>
        </w:rPr>
        <w:t>dotyczące</w:t>
      </w:r>
      <w:r w:rsidR="00497FCE">
        <w:rPr>
          <w:bCs/>
          <w:lang w:val="pl"/>
        </w:rPr>
        <w:t xml:space="preserve"> </w:t>
      </w:r>
      <w:r w:rsidR="003F0283">
        <w:rPr>
          <w:bCs/>
          <w:lang w:val="pl"/>
        </w:rPr>
        <w:t xml:space="preserve">ciągłości </w:t>
      </w:r>
      <w:r w:rsidR="00497FCE">
        <w:rPr>
          <w:bCs/>
          <w:lang w:val="pl"/>
        </w:rPr>
        <w:t>wsparcia</w:t>
      </w:r>
    </w:p>
    <w:p w14:paraId="76E7DCFE" w14:textId="588DFC04" w:rsidR="00922E8A" w:rsidRPr="00AA1858" w:rsidRDefault="00497FCE" w:rsidP="00AA1858">
      <w:pPr>
        <w:pStyle w:val="Agency-heading-4"/>
        <w:jc w:val="both"/>
        <w:rPr>
          <w:lang w:val="pl-PL"/>
        </w:rPr>
      </w:pPr>
      <w:r>
        <w:rPr>
          <w:bCs w:val="0"/>
          <w:iCs/>
          <w:lang w:val="pl"/>
        </w:rPr>
        <w:t xml:space="preserve">19. Polityka </w:t>
      </w:r>
      <w:r w:rsidR="00AA1858">
        <w:rPr>
          <w:bCs w:val="0"/>
          <w:iCs/>
          <w:lang w:val="pl"/>
        </w:rPr>
        <w:t>edukacyjna</w:t>
      </w:r>
      <w:r w:rsidR="00AA1858">
        <w:rPr>
          <w:bCs w:val="0"/>
          <w:iCs/>
          <w:lang w:val="pl"/>
        </w:rPr>
        <w:t xml:space="preserve"> </w:t>
      </w:r>
      <w:r w:rsidR="003F0283">
        <w:rPr>
          <w:bCs w:val="0"/>
          <w:iCs/>
          <w:lang w:val="pl"/>
        </w:rPr>
        <w:t>powinna</w:t>
      </w:r>
      <w:r w:rsidR="003F0283" w:rsidDel="003F0283">
        <w:rPr>
          <w:bCs w:val="0"/>
          <w:iCs/>
          <w:lang w:val="pl"/>
        </w:rPr>
        <w:t xml:space="preserve"> </w:t>
      </w:r>
      <w:r w:rsidR="005707E3">
        <w:rPr>
          <w:bCs w:val="0"/>
          <w:iCs/>
          <w:lang w:val="pl"/>
        </w:rPr>
        <w:t>określ</w:t>
      </w:r>
      <w:r>
        <w:rPr>
          <w:bCs w:val="0"/>
          <w:iCs/>
          <w:lang w:val="pl"/>
        </w:rPr>
        <w:t xml:space="preserve">ać strategię dostosowania pracy </w:t>
      </w:r>
      <w:r w:rsidR="003F0283">
        <w:rPr>
          <w:bCs w:val="0"/>
          <w:iCs/>
          <w:lang w:val="pl"/>
        </w:rPr>
        <w:t xml:space="preserve">placówek </w:t>
      </w:r>
      <w:r>
        <w:rPr>
          <w:bCs w:val="0"/>
          <w:iCs/>
          <w:lang w:val="pl"/>
        </w:rPr>
        <w:t>specjalnych i</w:t>
      </w:r>
      <w:r w:rsidR="003F0283">
        <w:rPr>
          <w:bCs w:val="0"/>
          <w:iCs/>
          <w:lang w:val="pl"/>
        </w:rPr>
        <w:t> </w:t>
      </w:r>
      <w:r>
        <w:rPr>
          <w:bCs w:val="0"/>
          <w:iCs/>
          <w:lang w:val="pl"/>
        </w:rPr>
        <w:t xml:space="preserve">specjalistycznych </w:t>
      </w:r>
      <w:r w:rsidR="003F0283">
        <w:rPr>
          <w:bCs w:val="0"/>
          <w:iCs/>
          <w:lang w:val="pl"/>
        </w:rPr>
        <w:t>placówek systemu</w:t>
      </w:r>
      <w:r>
        <w:rPr>
          <w:bCs w:val="0"/>
          <w:iCs/>
          <w:lang w:val="pl"/>
        </w:rPr>
        <w:t xml:space="preserve"> wsparcia do wizji </w:t>
      </w:r>
      <w:r>
        <w:rPr>
          <w:bCs w:val="0"/>
          <w:iCs/>
          <w:color w:val="000000"/>
          <w:lang w:val="pl"/>
        </w:rPr>
        <w:t xml:space="preserve">polityki i celów w zakresie </w:t>
      </w:r>
      <w:r>
        <w:rPr>
          <w:bCs w:val="0"/>
          <w:iCs/>
          <w:lang w:val="pl"/>
        </w:rPr>
        <w:t xml:space="preserve">edukacji włączającej. </w:t>
      </w:r>
    </w:p>
    <w:p w14:paraId="3815E0D5" w14:textId="14C80EB6" w:rsidR="00922E8A" w:rsidRDefault="00FD7B78" w:rsidP="00AA1858">
      <w:pPr>
        <w:pStyle w:val="Agency-body-text"/>
        <w:jc w:val="both"/>
        <w:rPr>
          <w:lang w:val="pl"/>
        </w:rPr>
      </w:pPr>
      <w:r>
        <w:rPr>
          <w:lang w:val="pl"/>
        </w:rPr>
        <w:t>Rekomendacj</w:t>
      </w:r>
      <w:r w:rsidR="00A72807">
        <w:rPr>
          <w:lang w:val="pl"/>
        </w:rPr>
        <w:t>a</w:t>
      </w:r>
      <w:r w:rsidR="00497FCE">
        <w:rPr>
          <w:lang w:val="pl"/>
        </w:rPr>
        <w:t xml:space="preserve"> koncentruje się na rozwoju </w:t>
      </w:r>
      <w:r w:rsidR="003F0283">
        <w:rPr>
          <w:lang w:val="pl"/>
        </w:rPr>
        <w:t xml:space="preserve">specjalistycznych </w:t>
      </w:r>
      <w:r w:rsidR="003F0283" w:rsidRPr="00AA1858">
        <w:rPr>
          <w:color w:val="auto"/>
          <w:lang w:val="pl"/>
        </w:rPr>
        <w:t xml:space="preserve">metod </w:t>
      </w:r>
      <w:r w:rsidR="005707E3" w:rsidRPr="00AA1858">
        <w:rPr>
          <w:color w:val="auto"/>
          <w:lang w:val="pl"/>
        </w:rPr>
        <w:t>nauczania i</w:t>
      </w:r>
      <w:r w:rsidR="003F0283" w:rsidRPr="00AA1858">
        <w:rPr>
          <w:color w:val="auto"/>
          <w:lang w:val="pl"/>
        </w:rPr>
        <w:t xml:space="preserve"> oferty </w:t>
      </w:r>
      <w:r w:rsidR="003F0283">
        <w:rPr>
          <w:lang w:val="pl"/>
        </w:rPr>
        <w:t>wsparcia</w:t>
      </w:r>
      <w:r w:rsidR="00497FCE">
        <w:rPr>
          <w:lang w:val="pl"/>
        </w:rPr>
        <w:t xml:space="preserve">, wzmacnianiu współpracy między kluczowymi grupami </w:t>
      </w:r>
      <w:r w:rsidR="005707E3">
        <w:rPr>
          <w:lang w:val="pl"/>
        </w:rPr>
        <w:t xml:space="preserve">specjalistów </w:t>
      </w:r>
      <w:r w:rsidR="00497FCE">
        <w:rPr>
          <w:lang w:val="pl"/>
        </w:rPr>
        <w:t xml:space="preserve">na </w:t>
      </w:r>
      <w:r w:rsidR="005707E3">
        <w:rPr>
          <w:lang w:val="pl"/>
        </w:rPr>
        <w:t xml:space="preserve">poziomie </w:t>
      </w:r>
      <w:r w:rsidR="00497FCE">
        <w:rPr>
          <w:lang w:val="pl"/>
        </w:rPr>
        <w:t>szko</w:t>
      </w:r>
      <w:r w:rsidR="005707E3">
        <w:rPr>
          <w:lang w:val="pl"/>
        </w:rPr>
        <w:t>ły</w:t>
      </w:r>
      <w:r w:rsidR="00497FCE">
        <w:rPr>
          <w:lang w:val="pl"/>
        </w:rPr>
        <w:t xml:space="preserve">, tak aby mogli oni skutecznie wspierać realizację edukacji włączającej. </w:t>
      </w:r>
    </w:p>
    <w:p w14:paraId="3A5F0CCB" w14:textId="4C5A3481" w:rsidR="00922E8A" w:rsidRDefault="00497FCE" w:rsidP="00AA1858">
      <w:pPr>
        <w:pStyle w:val="Agency-heading-4"/>
        <w:jc w:val="both"/>
        <w:rPr>
          <w:bCs w:val="0"/>
          <w:iCs/>
          <w:lang w:val="pl"/>
        </w:rPr>
      </w:pPr>
      <w:r>
        <w:rPr>
          <w:bCs w:val="0"/>
          <w:iCs/>
          <w:lang w:val="pl"/>
        </w:rPr>
        <w:t xml:space="preserve">20. Polityka </w:t>
      </w:r>
      <w:r w:rsidR="00AA1858">
        <w:rPr>
          <w:bCs w:val="0"/>
          <w:iCs/>
          <w:lang w:val="pl"/>
        </w:rPr>
        <w:t>edukacyjna</w:t>
      </w:r>
      <w:r w:rsidR="00AA1858">
        <w:rPr>
          <w:bCs w:val="0"/>
          <w:iCs/>
          <w:lang w:val="pl"/>
        </w:rPr>
        <w:t xml:space="preserve"> </w:t>
      </w:r>
      <w:r w:rsidR="005707E3">
        <w:rPr>
          <w:bCs w:val="0"/>
          <w:iCs/>
          <w:lang w:val="pl"/>
        </w:rPr>
        <w:t>powinna określać</w:t>
      </w:r>
      <w:r>
        <w:rPr>
          <w:bCs w:val="0"/>
          <w:iCs/>
          <w:lang w:val="pl"/>
        </w:rPr>
        <w:t xml:space="preserve"> strategię </w:t>
      </w:r>
      <w:r w:rsidR="005707E3">
        <w:rPr>
          <w:bCs w:val="0"/>
          <w:iCs/>
          <w:lang w:val="pl"/>
        </w:rPr>
        <w:t xml:space="preserve">rozwijania </w:t>
      </w:r>
      <w:r>
        <w:rPr>
          <w:bCs w:val="0"/>
          <w:iCs/>
          <w:lang w:val="pl"/>
        </w:rPr>
        <w:t xml:space="preserve">zdolności </w:t>
      </w:r>
      <w:r w:rsidR="005707E3">
        <w:rPr>
          <w:bCs w:val="0"/>
          <w:iCs/>
          <w:lang w:val="pl"/>
        </w:rPr>
        <w:t>poszczególnych podmiotów w </w:t>
      </w:r>
      <w:r>
        <w:rPr>
          <w:bCs w:val="0"/>
          <w:iCs/>
          <w:lang w:val="pl"/>
        </w:rPr>
        <w:t xml:space="preserve">szkołach ogólnodostępnych w zakresie wczesnego rozpoznawania potrzeb edukacyjnych </w:t>
      </w:r>
      <w:r w:rsidR="005707E3">
        <w:rPr>
          <w:bCs w:val="0"/>
          <w:iCs/>
          <w:lang w:val="pl"/>
        </w:rPr>
        <w:t xml:space="preserve">każdej </w:t>
      </w:r>
      <w:r>
        <w:rPr>
          <w:bCs w:val="0"/>
          <w:iCs/>
          <w:lang w:val="pl"/>
        </w:rPr>
        <w:t>os</w:t>
      </w:r>
      <w:r w:rsidR="005707E3">
        <w:rPr>
          <w:bCs w:val="0"/>
          <w:iCs/>
          <w:lang w:val="pl"/>
        </w:rPr>
        <w:t>o</w:t>
      </w:r>
      <w:r>
        <w:rPr>
          <w:bCs w:val="0"/>
          <w:iCs/>
          <w:lang w:val="pl"/>
        </w:rPr>
        <w:t>b</w:t>
      </w:r>
      <w:r w:rsidR="005707E3">
        <w:rPr>
          <w:bCs w:val="0"/>
          <w:iCs/>
          <w:lang w:val="pl"/>
        </w:rPr>
        <w:t>y</w:t>
      </w:r>
      <w:r>
        <w:rPr>
          <w:bCs w:val="0"/>
          <w:iCs/>
          <w:lang w:val="pl"/>
        </w:rPr>
        <w:t xml:space="preserve"> ucząc</w:t>
      </w:r>
      <w:r w:rsidR="005707E3">
        <w:rPr>
          <w:bCs w:val="0"/>
          <w:iCs/>
          <w:lang w:val="pl"/>
        </w:rPr>
        <w:t>ej</w:t>
      </w:r>
      <w:r>
        <w:rPr>
          <w:bCs w:val="0"/>
          <w:iCs/>
          <w:lang w:val="pl"/>
        </w:rPr>
        <w:t xml:space="preserve"> się.</w:t>
      </w:r>
    </w:p>
    <w:p w14:paraId="6B7A912C" w14:textId="1C1CBAAD" w:rsidR="00922E8A" w:rsidRDefault="00FD7B78" w:rsidP="00AA1858">
      <w:pPr>
        <w:pStyle w:val="Agency-body-text"/>
        <w:jc w:val="both"/>
        <w:rPr>
          <w:lang w:val="pl"/>
        </w:rPr>
      </w:pPr>
      <w:r>
        <w:rPr>
          <w:lang w:val="pl"/>
        </w:rPr>
        <w:t>Rekomendacj</w:t>
      </w:r>
      <w:r w:rsidR="005707E3">
        <w:rPr>
          <w:lang w:val="pl"/>
        </w:rPr>
        <w:t>a</w:t>
      </w:r>
      <w:r w:rsidR="00497FCE">
        <w:rPr>
          <w:lang w:val="pl"/>
        </w:rPr>
        <w:t xml:space="preserve"> koncentruje się na rozwijaniu możliwości zespołów szkolnych w zakresie wykorzystywania szeregu </w:t>
      </w:r>
      <w:r w:rsidR="005707E3">
        <w:rPr>
          <w:lang w:val="pl"/>
        </w:rPr>
        <w:t>metod służących ocenie efektów ucz</w:t>
      </w:r>
      <w:r w:rsidR="00497FCE">
        <w:rPr>
          <w:lang w:val="pl"/>
        </w:rPr>
        <w:t>e</w:t>
      </w:r>
      <w:r w:rsidR="005707E3">
        <w:rPr>
          <w:lang w:val="pl"/>
        </w:rPr>
        <w:t>nia się</w:t>
      </w:r>
      <w:r w:rsidR="00497FCE">
        <w:rPr>
          <w:lang w:val="pl"/>
        </w:rPr>
        <w:t>, któr</w:t>
      </w:r>
      <w:r w:rsidR="005707E3">
        <w:rPr>
          <w:lang w:val="pl"/>
        </w:rPr>
        <w:t>a</w:t>
      </w:r>
      <w:r w:rsidR="00497FCE">
        <w:rPr>
          <w:lang w:val="pl"/>
        </w:rPr>
        <w:t xml:space="preserve"> </w:t>
      </w:r>
      <w:r w:rsidR="005707E3">
        <w:rPr>
          <w:lang w:val="pl"/>
        </w:rPr>
        <w:t>ukierunkuje</w:t>
      </w:r>
      <w:r w:rsidR="00497FCE">
        <w:rPr>
          <w:lang w:val="pl"/>
        </w:rPr>
        <w:t xml:space="preserve"> ich </w:t>
      </w:r>
      <w:r w:rsidR="005707E3">
        <w:rPr>
          <w:lang w:val="pl"/>
        </w:rPr>
        <w:t xml:space="preserve">dalszą </w:t>
      </w:r>
      <w:r w:rsidR="00497FCE">
        <w:rPr>
          <w:lang w:val="pl"/>
        </w:rPr>
        <w:t xml:space="preserve">pracę z osobami uczącymi się o </w:t>
      </w:r>
      <w:r w:rsidR="005707E3">
        <w:rPr>
          <w:lang w:val="pl"/>
        </w:rPr>
        <w:t>z</w:t>
      </w:r>
      <w:r w:rsidR="00497FCE">
        <w:rPr>
          <w:lang w:val="pl"/>
        </w:rPr>
        <w:t>różn</w:t>
      </w:r>
      <w:r w:rsidR="005707E3">
        <w:rPr>
          <w:lang w:val="pl"/>
        </w:rPr>
        <w:t>icowanych</w:t>
      </w:r>
      <w:r w:rsidR="00497FCE">
        <w:rPr>
          <w:lang w:val="pl"/>
        </w:rPr>
        <w:t xml:space="preserve"> potrzebach. </w:t>
      </w:r>
    </w:p>
    <w:p w14:paraId="5820457C" w14:textId="14AC8C03" w:rsidR="00922E8A" w:rsidRDefault="00497FCE" w:rsidP="00AA1858">
      <w:pPr>
        <w:pStyle w:val="Agency-heading-4"/>
        <w:jc w:val="both"/>
        <w:rPr>
          <w:bCs w:val="0"/>
          <w:iCs/>
          <w:lang w:val="pl"/>
        </w:rPr>
      </w:pPr>
      <w:r>
        <w:rPr>
          <w:bCs w:val="0"/>
          <w:iCs/>
          <w:lang w:val="pl"/>
        </w:rPr>
        <w:t xml:space="preserve">21. Polityka </w:t>
      </w:r>
      <w:r w:rsidR="00AA1858">
        <w:rPr>
          <w:bCs w:val="0"/>
          <w:iCs/>
          <w:lang w:val="pl"/>
        </w:rPr>
        <w:t>edukacyjna</w:t>
      </w:r>
      <w:r w:rsidR="00AA1858">
        <w:rPr>
          <w:bCs w:val="0"/>
          <w:iCs/>
          <w:lang w:val="pl"/>
        </w:rPr>
        <w:t xml:space="preserve"> </w:t>
      </w:r>
      <w:r w:rsidR="005707E3">
        <w:rPr>
          <w:bCs w:val="0"/>
          <w:iCs/>
          <w:lang w:val="pl"/>
        </w:rPr>
        <w:t xml:space="preserve">powinna określać </w:t>
      </w:r>
      <w:r>
        <w:rPr>
          <w:bCs w:val="0"/>
          <w:iCs/>
          <w:lang w:val="pl"/>
        </w:rPr>
        <w:t>strategię opracowania i zapewniania różnych form wsparcia w szkołach ogólnodostępnych, które można elastycznie wykorzystywać w zróżnicowany sposób w stosunku do różnych grup osób uczących się.</w:t>
      </w:r>
    </w:p>
    <w:p w14:paraId="691693AA" w14:textId="7C5A3510" w:rsidR="00922E8A" w:rsidRDefault="00FD7B78" w:rsidP="00AA1858">
      <w:pPr>
        <w:pStyle w:val="Agency-body-text"/>
        <w:jc w:val="both"/>
        <w:rPr>
          <w:lang w:val="pl"/>
        </w:rPr>
      </w:pPr>
      <w:r>
        <w:rPr>
          <w:lang w:val="pl"/>
        </w:rPr>
        <w:t>Rekomendacj</w:t>
      </w:r>
      <w:r w:rsidR="00A72807">
        <w:rPr>
          <w:lang w:val="pl"/>
        </w:rPr>
        <w:t>a</w:t>
      </w:r>
      <w:r w:rsidR="00497FCE">
        <w:rPr>
          <w:lang w:val="pl"/>
        </w:rPr>
        <w:t xml:space="preserve"> koncentruje się na zapewnianiu rozwoju elastycznego nauczania i zasobów w szkołach ogólnodostępnych. </w:t>
      </w:r>
    </w:p>
    <w:p w14:paraId="222BD6FF" w14:textId="77777777" w:rsidR="00922E8A" w:rsidRDefault="00922E8A" w:rsidP="00AA1858">
      <w:pPr>
        <w:pStyle w:val="Agency-body-text"/>
        <w:jc w:val="both"/>
        <w:rPr>
          <w:lang w:val="pl-PL"/>
        </w:rPr>
      </w:pPr>
    </w:p>
    <w:p w14:paraId="495B57E3" w14:textId="601E7A8D" w:rsidR="00497FCE" w:rsidRDefault="00497FCE" w:rsidP="00AA1858">
      <w:pPr>
        <w:pStyle w:val="Agency-body-text"/>
        <w:jc w:val="both"/>
        <w:rPr>
          <w:lang w:val="pl"/>
        </w:rPr>
      </w:pPr>
      <w:r>
        <w:rPr>
          <w:lang w:val="pl"/>
        </w:rPr>
        <w:t xml:space="preserve">W celu zapewnienia monitorowania i ukierunkowania wdrażania wszystkich powyższych </w:t>
      </w:r>
      <w:r w:rsidR="005707E3">
        <w:rPr>
          <w:lang w:val="pl"/>
        </w:rPr>
        <w:t>r</w:t>
      </w:r>
      <w:r w:rsidR="00FD7B78">
        <w:rPr>
          <w:lang w:val="pl"/>
        </w:rPr>
        <w:t>ekomendacj</w:t>
      </w:r>
      <w:r>
        <w:rPr>
          <w:lang w:val="pl"/>
        </w:rPr>
        <w:t xml:space="preserve">i w zakresie polityki edukacyjnej należy również zapewnić, aby przepisy prawa oświatowego wyraźnie koncentrowały się na edukacji włączającej. </w:t>
      </w:r>
    </w:p>
    <w:p w14:paraId="06E3C03E" w14:textId="3C271195" w:rsidR="00922E8A" w:rsidRDefault="00497FCE" w:rsidP="00AA1858">
      <w:pPr>
        <w:pStyle w:val="Agency-body-text"/>
        <w:jc w:val="both"/>
        <w:rPr>
          <w:lang w:val="pl"/>
        </w:rPr>
      </w:pPr>
      <w:r>
        <w:rPr>
          <w:lang w:val="pl"/>
        </w:rPr>
        <w:t>Podstawę realizacji wszystkich rekomendacji w zakresie polityki edukacyjnej stanowią poniższe zalecenia dotyczące przepisów prawa:</w:t>
      </w:r>
    </w:p>
    <w:p w14:paraId="6A52C890" w14:textId="7815274E" w:rsidR="00922E8A" w:rsidRDefault="00497FCE" w:rsidP="00AA1858">
      <w:pPr>
        <w:pStyle w:val="Agency-heading-4"/>
        <w:jc w:val="both"/>
        <w:rPr>
          <w:bCs w:val="0"/>
          <w:iCs/>
          <w:lang w:val="pl"/>
        </w:rPr>
      </w:pPr>
      <w:r>
        <w:rPr>
          <w:bCs w:val="0"/>
          <w:iCs/>
          <w:lang w:val="pl"/>
        </w:rPr>
        <w:t xml:space="preserve">22. Prawo </w:t>
      </w:r>
      <w:r w:rsidR="00AE08E6">
        <w:rPr>
          <w:bCs w:val="0"/>
          <w:iCs/>
          <w:lang w:val="pl"/>
        </w:rPr>
        <w:t>powinn</w:t>
      </w:r>
      <w:r w:rsidR="00AA1858">
        <w:rPr>
          <w:bCs w:val="0"/>
          <w:iCs/>
          <w:lang w:val="pl"/>
        </w:rPr>
        <w:t>o</w:t>
      </w:r>
      <w:r w:rsidR="00AE08E6">
        <w:rPr>
          <w:bCs w:val="0"/>
          <w:iCs/>
          <w:lang w:val="pl"/>
        </w:rPr>
        <w:t xml:space="preserve"> określać</w:t>
      </w:r>
      <w:r>
        <w:rPr>
          <w:bCs w:val="0"/>
          <w:iCs/>
          <w:lang w:val="pl"/>
        </w:rPr>
        <w:t xml:space="preserve"> zapewniać każdej osobie uczącej się jednakowe traktowanie w</w:t>
      </w:r>
      <w:r w:rsidR="00A72807">
        <w:rPr>
          <w:bCs w:val="0"/>
          <w:iCs/>
          <w:lang w:val="pl"/>
        </w:rPr>
        <w:t> </w:t>
      </w:r>
      <w:r>
        <w:rPr>
          <w:bCs w:val="0"/>
          <w:iCs/>
          <w:lang w:val="pl"/>
        </w:rPr>
        <w:t>systemie oświaty.</w:t>
      </w:r>
    </w:p>
    <w:p w14:paraId="04E52571" w14:textId="42281B05" w:rsidR="00922E8A" w:rsidRDefault="00FD7B78" w:rsidP="00AA1858">
      <w:pPr>
        <w:pStyle w:val="Agency-body-text"/>
        <w:jc w:val="both"/>
        <w:rPr>
          <w:lang w:val="pl"/>
        </w:rPr>
      </w:pPr>
      <w:r>
        <w:rPr>
          <w:lang w:val="pl"/>
        </w:rPr>
        <w:t>Rekomendacj</w:t>
      </w:r>
      <w:r w:rsidR="00497FCE">
        <w:rPr>
          <w:lang w:val="pl"/>
        </w:rPr>
        <w:t xml:space="preserve">a koncentruje się na potrzebie określenia w przepisach obowiązku zapewnienia każdej osobie uczącej się prawa do edukacji włączającej o wysokiej jakości. </w:t>
      </w:r>
    </w:p>
    <w:p w14:paraId="65DA0D75" w14:textId="1DD0C12C" w:rsidR="00922E8A" w:rsidRDefault="00497FCE" w:rsidP="00AA1858">
      <w:pPr>
        <w:pStyle w:val="Agency-heading-4"/>
        <w:jc w:val="both"/>
        <w:rPr>
          <w:bCs w:val="0"/>
          <w:iCs/>
          <w:lang w:val="pl"/>
        </w:rPr>
      </w:pPr>
      <w:r>
        <w:rPr>
          <w:bCs w:val="0"/>
          <w:iCs/>
          <w:lang w:val="pl"/>
        </w:rPr>
        <w:t xml:space="preserve">23. Prawo </w:t>
      </w:r>
      <w:r w:rsidR="00AE08E6">
        <w:rPr>
          <w:bCs w:val="0"/>
          <w:iCs/>
          <w:lang w:val="pl"/>
        </w:rPr>
        <w:t>powinn</w:t>
      </w:r>
      <w:r w:rsidR="00AA1858">
        <w:rPr>
          <w:bCs w:val="0"/>
          <w:iCs/>
          <w:lang w:val="pl"/>
        </w:rPr>
        <w:t>o</w:t>
      </w:r>
      <w:r w:rsidR="00AE08E6">
        <w:rPr>
          <w:bCs w:val="0"/>
          <w:iCs/>
          <w:lang w:val="pl"/>
        </w:rPr>
        <w:t xml:space="preserve"> określać</w:t>
      </w:r>
      <w:r>
        <w:rPr>
          <w:bCs w:val="0"/>
          <w:iCs/>
          <w:lang w:val="pl"/>
        </w:rPr>
        <w:t xml:space="preserve"> podstawowe zasady regulujące edukację włączającą.</w:t>
      </w:r>
    </w:p>
    <w:p w14:paraId="79431E30" w14:textId="2D6C2F79" w:rsidR="00922E8A" w:rsidRDefault="00FD7B78" w:rsidP="00AA1858">
      <w:pPr>
        <w:pStyle w:val="Agency-body-text"/>
        <w:jc w:val="both"/>
        <w:rPr>
          <w:lang w:val="pl"/>
        </w:rPr>
      </w:pPr>
      <w:r>
        <w:rPr>
          <w:lang w:val="pl"/>
        </w:rPr>
        <w:t>Rekomendacj</w:t>
      </w:r>
      <w:r w:rsidR="00497FCE">
        <w:rPr>
          <w:lang w:val="pl"/>
        </w:rPr>
        <w:t xml:space="preserve">a koncentruje się na </w:t>
      </w:r>
      <w:r w:rsidR="00AE08E6">
        <w:rPr>
          <w:lang w:val="pl"/>
        </w:rPr>
        <w:t>jednoznacznym</w:t>
      </w:r>
      <w:r w:rsidR="00AE08E6">
        <w:rPr>
          <w:lang w:val="pl"/>
        </w:rPr>
        <w:t xml:space="preserve"> </w:t>
      </w:r>
      <w:r w:rsidR="00AE08E6">
        <w:rPr>
          <w:lang w:val="pl"/>
        </w:rPr>
        <w:t xml:space="preserve">zidentyfikowaniu i sformułowaniu </w:t>
      </w:r>
      <w:r w:rsidR="00497FCE">
        <w:rPr>
          <w:lang w:val="pl"/>
        </w:rPr>
        <w:t xml:space="preserve">wartości i przekonań stanowiących podstawę prawa w zakresie edukacji włączającej. </w:t>
      </w:r>
    </w:p>
    <w:p w14:paraId="1EEA0BBB" w14:textId="1964D645" w:rsidR="00922E8A" w:rsidRDefault="00497FCE" w:rsidP="00AA1858">
      <w:pPr>
        <w:pStyle w:val="Agency-heading-4"/>
        <w:jc w:val="both"/>
        <w:rPr>
          <w:bCs w:val="0"/>
          <w:iCs/>
          <w:lang w:val="pl"/>
        </w:rPr>
      </w:pPr>
      <w:r>
        <w:rPr>
          <w:bCs w:val="0"/>
          <w:iCs/>
          <w:lang w:val="pl"/>
        </w:rPr>
        <w:t xml:space="preserve">24. </w:t>
      </w:r>
      <w:r w:rsidR="00AE08E6">
        <w:rPr>
          <w:bCs w:val="0"/>
          <w:iCs/>
          <w:lang w:val="pl"/>
        </w:rPr>
        <w:t>Przepisy prawa powinny wyjaśnić w zrozumiały sposób, czym jest edukacja włączająca</w:t>
      </w:r>
      <w:r>
        <w:rPr>
          <w:bCs w:val="0"/>
          <w:iCs/>
          <w:lang w:val="pl"/>
        </w:rPr>
        <w:t>.</w:t>
      </w:r>
    </w:p>
    <w:p w14:paraId="158ED3EC" w14:textId="1DC38620" w:rsidR="00922E8A" w:rsidRPr="00AA1858" w:rsidRDefault="00FD7B78" w:rsidP="00AA1858">
      <w:pPr>
        <w:pStyle w:val="Agency-body-text"/>
        <w:jc w:val="both"/>
        <w:rPr>
          <w:lang w:val="pl-PL"/>
        </w:rPr>
      </w:pPr>
      <w:r>
        <w:rPr>
          <w:lang w:val="pl"/>
        </w:rPr>
        <w:t>Rekomendacj</w:t>
      </w:r>
      <w:r w:rsidR="00AE08E6">
        <w:rPr>
          <w:lang w:val="pl"/>
        </w:rPr>
        <w:t>a</w:t>
      </w:r>
      <w:r w:rsidR="00497FCE">
        <w:rPr>
          <w:lang w:val="pl"/>
        </w:rPr>
        <w:t xml:space="preserve"> koncentruje się na </w:t>
      </w:r>
      <w:r w:rsidR="00AE08E6">
        <w:rPr>
          <w:lang w:val="pl"/>
        </w:rPr>
        <w:t>zapewnieniu</w:t>
      </w:r>
      <w:r w:rsidR="00497FCE">
        <w:rPr>
          <w:lang w:val="pl"/>
        </w:rPr>
        <w:t xml:space="preserve"> </w:t>
      </w:r>
      <w:r w:rsidR="00AE08E6">
        <w:rPr>
          <w:lang w:val="pl"/>
        </w:rPr>
        <w:t xml:space="preserve">zrozumiałych dla </w:t>
      </w:r>
      <w:r w:rsidR="00497FCE">
        <w:rPr>
          <w:lang w:val="pl"/>
        </w:rPr>
        <w:t>wszystki</w:t>
      </w:r>
      <w:r w:rsidR="00AE08E6">
        <w:rPr>
          <w:lang w:val="pl"/>
        </w:rPr>
        <w:t>ch</w:t>
      </w:r>
      <w:r w:rsidR="00497FCE">
        <w:rPr>
          <w:lang w:val="pl"/>
        </w:rPr>
        <w:t xml:space="preserve"> </w:t>
      </w:r>
      <w:r w:rsidR="00A72807">
        <w:rPr>
          <w:lang w:val="pl"/>
        </w:rPr>
        <w:t>zainteresowanych</w:t>
      </w:r>
      <w:r w:rsidR="00A72807">
        <w:rPr>
          <w:lang w:val="pl"/>
        </w:rPr>
        <w:t xml:space="preserve"> </w:t>
      </w:r>
      <w:r w:rsidR="00497FCE">
        <w:rPr>
          <w:lang w:val="pl"/>
        </w:rPr>
        <w:t>stron</w:t>
      </w:r>
      <w:r w:rsidR="00AE08E6">
        <w:rPr>
          <w:lang w:val="pl"/>
        </w:rPr>
        <w:t xml:space="preserve"> informacji o tym czym powinna się charakteryzować </w:t>
      </w:r>
      <w:r w:rsidR="00497FCE">
        <w:rPr>
          <w:szCs w:val="28"/>
          <w:lang w:val="pl"/>
        </w:rPr>
        <w:t xml:space="preserve">edukacja włączająca </w:t>
      </w:r>
      <w:r w:rsidR="00AE08E6">
        <w:rPr>
          <w:szCs w:val="28"/>
          <w:lang w:val="pl"/>
        </w:rPr>
        <w:t xml:space="preserve">o </w:t>
      </w:r>
      <w:r w:rsidR="00497FCE">
        <w:rPr>
          <w:szCs w:val="28"/>
          <w:lang w:val="pl"/>
        </w:rPr>
        <w:t>wysokiej jakości</w:t>
      </w:r>
      <w:r w:rsidR="00AE08E6">
        <w:rPr>
          <w:szCs w:val="28"/>
          <w:lang w:val="pl"/>
        </w:rPr>
        <w:t xml:space="preserve"> dająca jednakowe szanse wszystkim uczącym się oraz jakich cech posiadać nie powinna.</w:t>
      </w:r>
    </w:p>
    <w:sectPr w:rsidR="00922E8A" w:rsidRPr="00AA185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531" w:bottom="1276" w:left="1531" w:header="709" w:footer="82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B8BB3" w14:textId="77777777" w:rsidR="00497FCE" w:rsidRDefault="00497FCE">
      <w:r>
        <w:separator/>
      </w:r>
    </w:p>
  </w:endnote>
  <w:endnote w:type="continuationSeparator" w:id="0">
    <w:p w14:paraId="3F25C92B" w14:textId="77777777" w:rsidR="00497FCE" w:rsidRDefault="0049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ucida Grande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3A8A9" w14:textId="5A68099F" w:rsidR="00497FCE" w:rsidRDefault="00497FCE">
    <w:pPr>
      <w:pStyle w:val="Agency-footer"/>
      <w:rPr>
        <w:lang w:val="pl"/>
      </w:rPr>
    </w:pPr>
    <w:r>
      <w:rPr>
        <w:lang w:val="pl"/>
      </w:rPr>
      <w:t xml:space="preserve">Zarys wstępnych rekomendacji  </w:t>
    </w: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12" behindDoc="0" locked="0" layoutInCell="1" allowOverlap="1" wp14:anchorId="5E46FCA2" wp14:editId="6456AF9C">
              <wp:simplePos x="0" y="0"/>
              <wp:positionH relativeFrom="page">
                <wp:posOffset>6778625</wp:posOffset>
              </wp:positionH>
              <wp:positionV relativeFrom="paragraph">
                <wp:posOffset>26670</wp:posOffset>
              </wp:positionV>
              <wp:extent cx="78105" cy="186055"/>
              <wp:effectExtent l="0" t="0" r="0" b="0"/>
              <wp:wrapSquare wrapText="largest"/>
              <wp:docPr id="4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" cy="1860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14E0238" w14:textId="77777777" w:rsidR="00497FCE" w:rsidRDefault="00497FCE">
                          <w:pPr>
                            <w:jc w:val="right"/>
                            <w:rPr>
                              <w:rFonts w:ascii="Calibri" w:hAnsi="Calibri"/>
                              <w:lang w:val="pl"/>
                            </w:rPr>
                          </w:pPr>
                          <w:r>
                            <w:rPr>
                              <w:rFonts w:ascii="Calibri" w:hAnsi="Calibri"/>
                              <w:lang w:val="pl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</w:rPr>
                            <w:instrText>PAGE</w:instrText>
                          </w:r>
                          <w:r>
                            <w:rPr>
                              <w:rFonts w:ascii="Calibri" w:hAnsi="Calibri"/>
                            </w:rPr>
                            <w:fldChar w:fldCharType="separate"/>
                          </w:r>
                          <w:r w:rsidR="00BD3FF1">
                            <w:rPr>
                              <w:rFonts w:ascii="Calibri" w:hAnsi="Calibri"/>
                              <w:noProof/>
                            </w:rPr>
                            <w:t>5</w:t>
                          </w:r>
                          <w:r>
                            <w:rPr>
                              <w:rFonts w:ascii="Calibri" w:hAnsi="Calibri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46FCA2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533.75pt;margin-top:2.1pt;width:6.15pt;height:14.65pt;z-index: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" stroked="f">
              <v:fill opacity="0"/>
              <v:textbox inset="0,0,0,0">
                <w:txbxContent>
                  <w:p w14:paraId="414E0238" w14:textId="77777777" w:rsidR="00497FCE" w:rsidRDefault="00497FCE">
                    <w:pPr>
                      <w:jc w:val="right"/>
                      <w:rPr>
                        <w:rFonts w:ascii="Calibri" w:hAnsi="Calibri"/>
                        <w:lang w:val="pl"/>
                      </w:rPr>
                    </w:pPr>
                    <w:r>
                      <w:rPr>
                        <w:rFonts w:ascii="Calibri" w:hAnsi="Calibri"/>
                        <w:lang w:val="pl"/>
                      </w:rPr>
                      <w:fldChar w:fldCharType="begin"/>
                    </w:r>
                    <w:r>
                      <w:rPr>
                        <w:rFonts w:ascii="Calibri" w:hAnsi="Calibri"/>
                      </w:rPr>
                      <w:instrText>PAGE</w:instrText>
                    </w:r>
                    <w:r>
                      <w:rPr>
                        <w:rFonts w:ascii="Calibri" w:hAnsi="Calibri"/>
                      </w:rPr>
                      <w:fldChar w:fldCharType="separate"/>
                    </w:r>
                    <w:r w:rsidR="00BD3FF1">
                      <w:rPr>
                        <w:rFonts w:ascii="Calibri" w:hAnsi="Calibri"/>
                        <w:noProof/>
                      </w:rPr>
                      <w:t>5</w:t>
                    </w:r>
                    <w:r>
                      <w:rPr>
                        <w:rFonts w:ascii="Calibri" w:hAnsi="Calibri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32FC4" w14:textId="77777777" w:rsidR="00497FCE" w:rsidRDefault="00497FCE">
    <w:pPr>
      <w:pStyle w:val="Agency-footer"/>
      <w:rPr>
        <w:lang w:val="pl"/>
      </w:rPr>
    </w:pPr>
    <w:r>
      <w:rPr>
        <w:lang w:val="pl"/>
      </w:rPr>
      <w:t xml:space="preserve">Zarys wstępnych zaleceń </w:t>
    </w: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14" behindDoc="0" locked="0" layoutInCell="1" allowOverlap="1" wp14:anchorId="254C1AF8" wp14:editId="73B35197">
              <wp:simplePos x="0" y="0"/>
              <wp:positionH relativeFrom="page">
                <wp:posOffset>6778625</wp:posOffset>
              </wp:positionH>
              <wp:positionV relativeFrom="paragraph">
                <wp:posOffset>635</wp:posOffset>
              </wp:positionV>
              <wp:extent cx="78105" cy="186055"/>
              <wp:effectExtent l="0" t="0" r="0" b="0"/>
              <wp:wrapSquare wrapText="largest"/>
              <wp:docPr id="5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" cy="1860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53D2ECB" w14:textId="77777777" w:rsidR="00497FCE" w:rsidRDefault="00497FCE">
                          <w:pPr>
                            <w:jc w:val="right"/>
                            <w:rPr>
                              <w:rFonts w:ascii="Calibri" w:hAnsi="Calibri"/>
                              <w:lang w:val="pl"/>
                            </w:rPr>
                          </w:pPr>
                          <w:r>
                            <w:rPr>
                              <w:rFonts w:ascii="Calibri" w:hAnsi="Calibri"/>
                              <w:lang w:val="pl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</w:rPr>
                            <w:instrText>PAGE</w:instrText>
                          </w:r>
                          <w:r>
                            <w:rPr>
                              <w:rFonts w:ascii="Calibri" w:hAnsi="Calibri"/>
                            </w:rPr>
                            <w:fldChar w:fldCharType="separate"/>
                          </w:r>
                          <w:r w:rsidR="00AA1858">
                            <w:rPr>
                              <w:rFonts w:ascii="Calibri" w:hAnsi="Calibri"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C1AF8" id="_x0000_t202" coordsize="21600,21600" o:spt="202" path="m,l,21600r21600,l21600,xe">
              <v:stroke joinstyle="miter"/>
              <v:path gradientshapeok="t" o:connecttype="rect"/>
            </v:shapetype>
            <v:shape id="Ramka2" o:spid="_x0000_s1027" type="#_x0000_t202" style="position:absolute;margin-left:533.75pt;margin-top:.05pt;width:6.15pt;height:14.65pt;z-index:1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" stroked="f">
              <v:fill opacity="0"/>
              <v:textbox inset="0,0,0,0">
                <w:txbxContent>
                  <w:p w14:paraId="753D2ECB" w14:textId="77777777" w:rsidR="00497FCE" w:rsidRDefault="00497FCE">
                    <w:pPr>
                      <w:jc w:val="right"/>
                      <w:rPr>
                        <w:rFonts w:ascii="Calibri" w:hAnsi="Calibri"/>
                        <w:lang w:val="pl"/>
                      </w:rPr>
                    </w:pPr>
                    <w:r>
                      <w:rPr>
                        <w:rFonts w:ascii="Calibri" w:hAnsi="Calibri"/>
                        <w:lang w:val="pl"/>
                      </w:rPr>
                      <w:fldChar w:fldCharType="begin"/>
                    </w:r>
                    <w:r>
                      <w:rPr>
                        <w:rFonts w:ascii="Calibri" w:hAnsi="Calibri"/>
                      </w:rPr>
                      <w:instrText>PAGE</w:instrText>
                    </w:r>
                    <w:r>
                      <w:rPr>
                        <w:rFonts w:ascii="Calibri" w:hAnsi="Calibri"/>
                      </w:rPr>
                      <w:fldChar w:fldCharType="separate"/>
                    </w:r>
                    <w:r w:rsidR="00AA1858">
                      <w:rPr>
                        <w:rFonts w:ascii="Calibri" w:hAnsi="Calibri"/>
                        <w:noProof/>
                      </w:rPr>
                      <w:t>1</w:t>
                    </w:r>
                    <w:r>
                      <w:rPr>
                        <w:rFonts w:ascii="Calibri" w:hAnsi="Calibri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A9712" w14:textId="77777777" w:rsidR="00497FCE" w:rsidRDefault="00497FCE">
      <w:r>
        <w:separator/>
      </w:r>
    </w:p>
  </w:footnote>
  <w:footnote w:type="continuationSeparator" w:id="0">
    <w:p w14:paraId="2A1C9847" w14:textId="77777777" w:rsidR="00497FCE" w:rsidRDefault="00497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E162C" w14:textId="77777777" w:rsidR="00497FCE" w:rsidRDefault="00497FCE">
    <w:pPr>
      <w:jc w:val="center"/>
    </w:pPr>
    <w:r>
      <w:rPr>
        <w:noProof/>
        <w:lang w:val="pl-PL" w:eastAsia="pl-PL"/>
      </w:rPr>
      <w:drawing>
        <wp:inline distT="0" distB="5715" distL="0" distR="1905" wp14:anchorId="7D18ED5C" wp14:editId="4056D570">
          <wp:extent cx="5611495" cy="451485"/>
          <wp:effectExtent l="0" t="0" r="0" b="0"/>
          <wp:docPr id="2" name="Picture 8" descr="Header with Agency sun logo on 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" descr="Header with Agency sun logo on righ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1495" cy="451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757958" w14:textId="77777777" w:rsidR="00497FCE" w:rsidRDefault="00497FCE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D56D3" w14:textId="77777777" w:rsidR="00497FCE" w:rsidRDefault="00497FCE">
    <w:r>
      <w:rPr>
        <w:noProof/>
        <w:lang w:val="pl-PL" w:eastAsia="pl-PL"/>
      </w:rPr>
      <w:drawing>
        <wp:inline distT="0" distB="4445" distL="0" distR="1905" wp14:anchorId="6C9BEEED" wp14:editId="3529F295">
          <wp:extent cx="5611495" cy="77025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1495" cy="770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8A"/>
    <w:rsid w:val="002C6CC1"/>
    <w:rsid w:val="00340AFA"/>
    <w:rsid w:val="003F0283"/>
    <w:rsid w:val="00497FCE"/>
    <w:rsid w:val="005707E3"/>
    <w:rsid w:val="005E4BCF"/>
    <w:rsid w:val="006F0951"/>
    <w:rsid w:val="006F764E"/>
    <w:rsid w:val="00777B15"/>
    <w:rsid w:val="00821CA5"/>
    <w:rsid w:val="00913C6F"/>
    <w:rsid w:val="00922E8A"/>
    <w:rsid w:val="00A22C15"/>
    <w:rsid w:val="00A72807"/>
    <w:rsid w:val="00AA1858"/>
    <w:rsid w:val="00AE08E6"/>
    <w:rsid w:val="00BD3FF1"/>
    <w:rsid w:val="00DE7589"/>
    <w:rsid w:val="00E66A01"/>
    <w:rsid w:val="00FD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7AC40"/>
  <w15:docId w15:val="{F3A2F4EF-EBF2-4757-914D-62CEECBE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qFormat/>
    <w:pPr>
      <w:keepNext/>
      <w:outlineLvl w:val="0"/>
    </w:pPr>
    <w:rPr>
      <w:b/>
    </w:rPr>
  </w:style>
  <w:style w:type="paragraph" w:styleId="Nagwek2">
    <w:name w:val="heading 2"/>
    <w:basedOn w:val="Normalny"/>
    <w:qFormat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Nagwek3">
    <w:name w:val="heading 3"/>
    <w:basedOn w:val="Normalny"/>
    <w:qFormat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Nagwek4">
    <w:name w:val="heading 4"/>
    <w:basedOn w:val="Normalny"/>
    <w:qFormat/>
    <w:pPr>
      <w:keepNext/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qFormat/>
    <w:rPr>
      <w:rFonts w:ascii="Lucida Grande" w:hAnsi="Lucida Grande" w:cs="Lucida Grande"/>
      <w:sz w:val="18"/>
      <w:szCs w:val="18"/>
      <w:lang w:val="en-GB"/>
    </w:rPr>
  </w:style>
  <w:style w:type="character" w:customStyle="1" w:styleId="NagwekZnak">
    <w:name w:val="Nagłówek Znak"/>
    <w:qFormat/>
    <w:rPr>
      <w:sz w:val="24"/>
      <w:lang w:val="en-GB"/>
    </w:rPr>
  </w:style>
  <w:style w:type="character" w:customStyle="1" w:styleId="StopkaZnak">
    <w:name w:val="Stopka Znak"/>
    <w:qFormat/>
    <w:rPr>
      <w:sz w:val="24"/>
      <w:lang w:val="en-GB"/>
    </w:rPr>
  </w:style>
  <w:style w:type="character" w:customStyle="1" w:styleId="Nagwek4Znak">
    <w:name w:val="Nagłówek 4 Znak"/>
    <w:qFormat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TekstprzypisudolnegoZnak">
    <w:name w:val="Tekst przypisu dolnego Znak"/>
    <w:qFormat/>
    <w:rPr>
      <w:sz w:val="24"/>
      <w:szCs w:val="24"/>
      <w:lang w:val="en-GB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a-BodytextCharChar">
    <w:name w:val="ea-Body text Char Char"/>
    <w:qFormat/>
    <w:rPr>
      <w:rFonts w:ascii="Arial" w:hAnsi="Arial"/>
      <w:color w:val="000000"/>
      <w:sz w:val="24"/>
      <w:lang w:val="en-GB" w:eastAsia="en-US" w:bidi="ar-SA"/>
    </w:rPr>
  </w:style>
  <w:style w:type="character" w:customStyle="1" w:styleId="czeinternetowe">
    <w:name w:val="Łącze internetowe"/>
    <w:rPr>
      <w:color w:val="0000FF"/>
      <w:u w:val="single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</w:style>
  <w:style w:type="character" w:customStyle="1" w:styleId="ZwykytekstZnak">
    <w:name w:val="Zwykły tekst Znak"/>
    <w:basedOn w:val="Domylnaczcionkaakapitu"/>
    <w:qFormat/>
    <w:rPr>
      <w:rFonts w:ascii="Calibri" w:hAnsi="Calibri" w:cs="Times New Roman"/>
      <w:sz w:val="40"/>
      <w:szCs w:val="21"/>
    </w:rPr>
  </w:style>
  <w:style w:type="character" w:customStyle="1" w:styleId="apple-converted-space">
    <w:name w:val="apple-converted-space"/>
    <w:basedOn w:val="Domylnaczcionkaakapitu"/>
    <w:qFormat/>
  </w:style>
  <w:style w:type="character" w:customStyle="1" w:styleId="Nagwek1Znak">
    <w:name w:val="Nagłówek 1 Znak"/>
    <w:basedOn w:val="Domylnaczcionkaakapitu"/>
    <w:qFormat/>
    <w:rPr>
      <w:b/>
      <w:sz w:val="24"/>
    </w:rPr>
  </w:style>
  <w:style w:type="character" w:customStyle="1" w:styleId="UnresolvedMention">
    <w:name w:val="Unresolved Mention"/>
    <w:basedOn w:val="Domylnaczcionkaakapitu"/>
    <w:qFormat/>
    <w:rPr>
      <w:color w:val="605E5C"/>
      <w:highlight w:val="lightGray"/>
    </w:rPr>
  </w:style>
  <w:style w:type="character" w:styleId="UyteHipercze">
    <w:name w:val="FollowedHyperlink"/>
    <w:basedOn w:val="Domylnaczcionkaakapitu"/>
    <w:qFormat/>
    <w:rPr>
      <w:color w:val="800080"/>
      <w:u w:val="single"/>
    </w:rPr>
  </w:style>
  <w:style w:type="character" w:customStyle="1" w:styleId="Nagwek3Znak">
    <w:name w:val="Nagłówek 3 Znak"/>
    <w:qFormat/>
    <w:rPr>
      <w:rFonts w:ascii="Arial" w:hAnsi="Arial"/>
      <w:b/>
      <w:sz w:val="26"/>
      <w:szCs w:val="26"/>
    </w:rPr>
  </w:style>
  <w:style w:type="character" w:customStyle="1" w:styleId="Agency-body-textChar">
    <w:name w:val="Agency-body-text Char"/>
    <w:basedOn w:val="Domylnaczcionkaakapitu"/>
    <w:qFormat/>
    <w:rPr>
      <w:rFonts w:ascii="Calibri" w:hAnsi="Calibri"/>
      <w:color w:val="000000"/>
      <w:sz w:val="24"/>
    </w:rPr>
  </w:style>
  <w:style w:type="character" w:customStyle="1" w:styleId="TematkomentarzaZnak">
    <w:name w:val="Temat komentarza Znak"/>
    <w:basedOn w:val="TekstkomentarzaZnak"/>
    <w:qFormat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paragraph" w:styleId="Nagwek">
    <w:name w:val="header"/>
    <w:basedOn w:val="Normalny"/>
    <w:next w:val="Tekstpodstawowy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qFormat/>
    <w:rPr>
      <w:rFonts w:ascii="Lucida Grande" w:hAnsi="Lucida Grande" w:cs="Lucida Grande"/>
      <w:sz w:val="18"/>
      <w:szCs w:val="18"/>
    </w:rPr>
  </w:style>
  <w:style w:type="paragraph" w:styleId="Stopka">
    <w:name w:val="footer"/>
    <w:basedOn w:val="Normalny"/>
    <w:pPr>
      <w:tabs>
        <w:tab w:val="center" w:pos="4320"/>
        <w:tab w:val="right" w:pos="8640"/>
      </w:tabs>
    </w:pPr>
  </w:style>
  <w:style w:type="paragraph" w:styleId="Spistreci1">
    <w:name w:val="toc 1"/>
    <w:basedOn w:val="Normalny"/>
    <w:autoRedefine/>
    <w:pPr>
      <w:spacing w:before="120"/>
    </w:pPr>
    <w:rPr>
      <w:rFonts w:ascii="Calibri" w:hAnsi="Calibri"/>
      <w:b/>
      <w:caps/>
      <w:sz w:val="28"/>
      <w:szCs w:val="24"/>
    </w:rPr>
  </w:style>
  <w:style w:type="paragraph" w:styleId="Spistreci2">
    <w:name w:val="toc 2"/>
    <w:basedOn w:val="Normalny"/>
    <w:autoRedefine/>
    <w:pPr>
      <w:spacing w:before="120" w:after="120"/>
    </w:pPr>
    <w:rPr>
      <w:rFonts w:ascii="Calibri" w:hAnsi="Calibri"/>
      <w:sz w:val="28"/>
    </w:rPr>
  </w:style>
  <w:style w:type="paragraph" w:styleId="Spistreci3">
    <w:name w:val="toc 3"/>
    <w:basedOn w:val="Normalny"/>
    <w:autoRedefine/>
    <w:pPr>
      <w:ind w:left="238"/>
    </w:pPr>
    <w:rPr>
      <w:rFonts w:ascii="Calibri" w:hAnsi="Calibri"/>
      <w:i/>
      <w:sz w:val="28"/>
    </w:rPr>
  </w:style>
  <w:style w:type="paragraph" w:styleId="Spistreci4">
    <w:name w:val="toc 4"/>
    <w:basedOn w:val="Normalny"/>
    <w:autoRedefine/>
    <w:pPr>
      <w:ind w:left="480"/>
    </w:pPr>
    <w:rPr>
      <w:sz w:val="20"/>
    </w:rPr>
  </w:style>
  <w:style w:type="paragraph" w:styleId="Spistreci5">
    <w:name w:val="toc 5"/>
    <w:basedOn w:val="Normalny"/>
    <w:autoRedefine/>
    <w:pPr>
      <w:ind w:left="720"/>
    </w:pPr>
    <w:rPr>
      <w:sz w:val="20"/>
    </w:rPr>
  </w:style>
  <w:style w:type="paragraph" w:styleId="Spistreci6">
    <w:name w:val="toc 6"/>
    <w:basedOn w:val="Normalny"/>
    <w:autoRedefine/>
    <w:pPr>
      <w:ind w:left="960"/>
    </w:pPr>
    <w:rPr>
      <w:sz w:val="20"/>
    </w:rPr>
  </w:style>
  <w:style w:type="paragraph" w:styleId="Spistreci7">
    <w:name w:val="toc 7"/>
    <w:basedOn w:val="Normalny"/>
    <w:autoRedefine/>
    <w:pPr>
      <w:ind w:left="1200"/>
    </w:pPr>
    <w:rPr>
      <w:sz w:val="20"/>
    </w:rPr>
  </w:style>
  <w:style w:type="paragraph" w:styleId="Spistreci8">
    <w:name w:val="toc 8"/>
    <w:basedOn w:val="Normalny"/>
    <w:autoRedefine/>
    <w:pPr>
      <w:ind w:left="1440"/>
    </w:pPr>
    <w:rPr>
      <w:sz w:val="20"/>
    </w:rPr>
  </w:style>
  <w:style w:type="paragraph" w:styleId="Spistreci9">
    <w:name w:val="toc 9"/>
    <w:basedOn w:val="Normalny"/>
    <w:autoRedefine/>
    <w:pPr>
      <w:ind w:left="1680"/>
    </w:pPr>
    <w:rPr>
      <w:sz w:val="20"/>
    </w:rPr>
  </w:style>
  <w:style w:type="paragraph" w:customStyle="1" w:styleId="Agency-heading-1">
    <w:name w:val="Agency-heading-1"/>
    <w:basedOn w:val="Normalny"/>
    <w:qFormat/>
    <w:pPr>
      <w:keepNext/>
      <w:pBdr>
        <w:bottom w:val="single" w:sz="4" w:space="1" w:color="00000A"/>
      </w:pBdr>
      <w:spacing w:before="400" w:after="400"/>
      <w:outlineLvl w:val="0"/>
    </w:pPr>
    <w:rPr>
      <w:rFonts w:ascii="Calibri" w:hAnsi="Calibri"/>
      <w:b/>
      <w:bCs/>
      <w:caps/>
      <w:color w:val="000000"/>
      <w:sz w:val="40"/>
      <w:szCs w:val="40"/>
    </w:rPr>
  </w:style>
  <w:style w:type="paragraph" w:customStyle="1" w:styleId="Agency-heading-2">
    <w:name w:val="Agency-heading-2"/>
    <w:basedOn w:val="Normalny"/>
    <w:qFormat/>
    <w:pPr>
      <w:keepNext/>
      <w:pBdr>
        <w:bottom w:val="single" w:sz="8" w:space="1" w:color="00000A"/>
      </w:pBdr>
      <w:spacing w:before="320" w:after="240"/>
      <w:outlineLvl w:val="1"/>
    </w:pPr>
    <w:rPr>
      <w:rFonts w:ascii="Calibri" w:hAnsi="Calibri"/>
      <w:b/>
      <w:color w:val="000000"/>
      <w:sz w:val="32"/>
      <w:szCs w:val="28"/>
    </w:rPr>
  </w:style>
  <w:style w:type="paragraph" w:customStyle="1" w:styleId="Agency-heading-3">
    <w:name w:val="Agency-heading-3"/>
    <w:basedOn w:val="Normalny"/>
    <w:qFormat/>
    <w:pPr>
      <w:keepNext/>
      <w:spacing w:before="240" w:after="120"/>
      <w:outlineLvl w:val="2"/>
    </w:pPr>
    <w:rPr>
      <w:rFonts w:ascii="Calibri" w:hAnsi="Calibri"/>
      <w:b/>
      <w:color w:val="000000"/>
      <w:szCs w:val="26"/>
    </w:rPr>
  </w:style>
  <w:style w:type="paragraph" w:customStyle="1" w:styleId="Agency-heading-4">
    <w:name w:val="Agency-heading-4"/>
    <w:basedOn w:val="Normalny"/>
    <w:qFormat/>
    <w:pPr>
      <w:keepNext/>
      <w:spacing w:before="240" w:after="120"/>
      <w:outlineLvl w:val="3"/>
    </w:pPr>
    <w:rPr>
      <w:rFonts w:ascii="Calibri" w:hAnsi="Calibri"/>
      <w:bCs/>
      <w:i/>
      <w:szCs w:val="28"/>
    </w:rPr>
  </w:style>
  <w:style w:type="paragraph" w:customStyle="1" w:styleId="Agency-caption">
    <w:name w:val="Agency-caption"/>
    <w:basedOn w:val="Normalny"/>
    <w:qFormat/>
    <w:pPr>
      <w:spacing w:before="240" w:after="240"/>
    </w:pPr>
    <w:rPr>
      <w:rFonts w:ascii="Calibri" w:hAnsi="Calibri"/>
      <w:b/>
      <w:bCs/>
      <w:sz w:val="22"/>
      <w:szCs w:val="18"/>
    </w:rPr>
  </w:style>
  <w:style w:type="paragraph" w:customStyle="1" w:styleId="Agency-footer">
    <w:name w:val="Agency-footer"/>
    <w:basedOn w:val="Normalny"/>
    <w:qFormat/>
    <w:rPr>
      <w:rFonts w:ascii="Calibri" w:hAnsi="Calibri"/>
      <w:color w:val="000000"/>
      <w:sz w:val="22"/>
    </w:rPr>
  </w:style>
  <w:style w:type="paragraph" w:customStyle="1" w:styleId="Agency-footnote">
    <w:name w:val="Agency-footnote"/>
    <w:basedOn w:val="Normalny"/>
    <w:qFormat/>
    <w:pPr>
      <w:spacing w:before="120" w:after="120"/>
    </w:pPr>
    <w:rPr>
      <w:rFonts w:ascii="Calibri" w:hAnsi="Calibri"/>
      <w:color w:val="000000"/>
      <w:sz w:val="20"/>
      <w:szCs w:val="24"/>
    </w:rPr>
  </w:style>
  <w:style w:type="paragraph" w:customStyle="1" w:styleId="Agency-body-text">
    <w:name w:val="Agency-body-text"/>
    <w:basedOn w:val="Normalny"/>
    <w:qFormat/>
    <w:pPr>
      <w:spacing w:before="120" w:after="120"/>
    </w:pPr>
    <w:rPr>
      <w:rFonts w:ascii="Calibri" w:hAnsi="Calibri"/>
      <w:color w:val="000000"/>
    </w:rPr>
  </w:style>
  <w:style w:type="paragraph" w:styleId="Tekstprzypisudolnego">
    <w:name w:val="footnote text"/>
    <w:basedOn w:val="Normalny"/>
    <w:rPr>
      <w:szCs w:val="24"/>
    </w:rPr>
  </w:style>
  <w:style w:type="paragraph" w:styleId="Tekstkomentarza">
    <w:name w:val="annotation text"/>
    <w:basedOn w:val="Normalny"/>
    <w:qFormat/>
    <w:rPr>
      <w:sz w:val="20"/>
    </w:rPr>
  </w:style>
  <w:style w:type="paragraph" w:styleId="NormalnyWeb">
    <w:name w:val="Normal (Web)"/>
    <w:basedOn w:val="Normalny"/>
    <w:qFormat/>
    <w:pPr>
      <w:spacing w:before="280" w:after="280"/>
    </w:pPr>
    <w:rPr>
      <w:rFonts w:eastAsia="MS Mincho"/>
      <w:szCs w:val="24"/>
    </w:rPr>
  </w:style>
  <w:style w:type="paragraph" w:styleId="Zwykytekst">
    <w:name w:val="Plain Text"/>
    <w:basedOn w:val="Normalny"/>
    <w:qFormat/>
    <w:rPr>
      <w:rFonts w:ascii="Calibri" w:hAnsi="Calibri"/>
      <w:sz w:val="40"/>
      <w:szCs w:val="21"/>
    </w:rPr>
  </w:style>
  <w:style w:type="paragraph" w:styleId="Akapitzlist">
    <w:name w:val="List Paragraph"/>
    <w:basedOn w:val="Normalny"/>
    <w:qFormat/>
    <w:pPr>
      <w:spacing w:after="160" w:line="259" w:lineRule="auto"/>
      <w:ind w:left="720"/>
      <w:contextualSpacing/>
    </w:pPr>
    <w:rPr>
      <w:rFonts w:ascii="Cambria" w:eastAsia="Cambria" w:hAnsi="Cambria"/>
      <w:sz w:val="22"/>
      <w:szCs w:val="22"/>
      <w:lang w:val="pl-PL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7D72A-D769-4382-8509-50F1A9B0A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1806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European Agency for Special Needs and Inclusive Education</Company>
  <LinksUpToDate>false</LinksUpToDate>
  <CharactersWithSpaces>12620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Watkins</dc:creator>
  <dc:description/>
  <cp:lastModifiedBy>Neroj Elżbieta</cp:lastModifiedBy>
  <cp:revision>5</cp:revision>
  <cp:lastPrinted>2009-05-04T16:34:00Z</cp:lastPrinted>
  <dcterms:created xsi:type="dcterms:W3CDTF">2018-10-26T15:59:00Z</dcterms:created>
  <dcterms:modified xsi:type="dcterms:W3CDTF">2018-10-26T16:03:00Z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European Agency for Special Needs and Inclusive Education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