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1B0B50" w14:textId="4B3BBE74" w:rsidR="00CC18B9" w:rsidRPr="00691967" w:rsidRDefault="00DB0702" w:rsidP="00B43B2B">
      <w:pPr>
        <w:tabs>
          <w:tab w:val="left" w:pos="9000"/>
        </w:tabs>
        <w:autoSpaceDE w:val="0"/>
        <w:autoSpaceDN w:val="0"/>
        <w:adjustRightInd w:val="0"/>
        <w:spacing w:line="276" w:lineRule="auto"/>
        <w:ind w:left="6804" w:right="74"/>
        <w:rPr>
          <w:sz w:val="22"/>
          <w:szCs w:val="22"/>
        </w:rPr>
      </w:pPr>
      <w:bookmarkStart w:id="0" w:name="_GoBack"/>
      <w:bookmarkEnd w:id="0"/>
      <w:r w:rsidRPr="00691967">
        <w:rPr>
          <w:sz w:val="22"/>
          <w:szCs w:val="22"/>
        </w:rPr>
        <w:t>Zał</w:t>
      </w:r>
      <w:r w:rsidRPr="00691967">
        <w:rPr>
          <w:rFonts w:eastAsia="TimesNewRoman"/>
          <w:sz w:val="22"/>
          <w:szCs w:val="22"/>
        </w:rPr>
        <w:t>ą</w:t>
      </w:r>
      <w:r w:rsidRPr="00691967">
        <w:rPr>
          <w:sz w:val="22"/>
          <w:szCs w:val="22"/>
        </w:rPr>
        <w:t>cznik</w:t>
      </w:r>
    </w:p>
    <w:p w14:paraId="028DCF50" w14:textId="6373F0F4" w:rsidR="00CC18B9" w:rsidRPr="00691967" w:rsidRDefault="00A92ACF" w:rsidP="00B43B2B">
      <w:pPr>
        <w:tabs>
          <w:tab w:val="left" w:pos="9000"/>
        </w:tabs>
        <w:autoSpaceDE w:val="0"/>
        <w:autoSpaceDN w:val="0"/>
        <w:adjustRightInd w:val="0"/>
        <w:spacing w:line="276" w:lineRule="auto"/>
        <w:ind w:left="6804" w:right="74"/>
        <w:rPr>
          <w:sz w:val="22"/>
          <w:szCs w:val="22"/>
        </w:rPr>
      </w:pPr>
      <w:r w:rsidRPr="00691967">
        <w:rPr>
          <w:sz w:val="22"/>
          <w:szCs w:val="22"/>
        </w:rPr>
        <w:t xml:space="preserve">do uchwały nr </w:t>
      </w:r>
      <w:r w:rsidR="00B43B2B">
        <w:rPr>
          <w:sz w:val="22"/>
          <w:szCs w:val="22"/>
        </w:rPr>
        <w:t>60</w:t>
      </w:r>
      <w:r w:rsidR="003A7E9C" w:rsidRPr="00691967">
        <w:rPr>
          <w:sz w:val="22"/>
          <w:szCs w:val="22"/>
        </w:rPr>
        <w:t>/</w:t>
      </w:r>
      <w:r w:rsidR="002F7FC5" w:rsidRPr="00691967">
        <w:rPr>
          <w:sz w:val="22"/>
          <w:szCs w:val="22"/>
        </w:rPr>
        <w:t>201</w:t>
      </w:r>
      <w:r w:rsidR="00982E80">
        <w:rPr>
          <w:sz w:val="22"/>
          <w:szCs w:val="22"/>
        </w:rPr>
        <w:t>9</w:t>
      </w:r>
    </w:p>
    <w:p w14:paraId="1556DBF9" w14:textId="71EFB334" w:rsidR="00CC18B9" w:rsidRPr="00691967" w:rsidRDefault="00DB0702" w:rsidP="00B43B2B">
      <w:pPr>
        <w:tabs>
          <w:tab w:val="left" w:pos="9000"/>
        </w:tabs>
        <w:autoSpaceDE w:val="0"/>
        <w:autoSpaceDN w:val="0"/>
        <w:adjustRightInd w:val="0"/>
        <w:spacing w:line="276" w:lineRule="auto"/>
        <w:ind w:left="6804" w:right="74"/>
        <w:rPr>
          <w:sz w:val="22"/>
          <w:szCs w:val="22"/>
        </w:rPr>
      </w:pPr>
      <w:r w:rsidRPr="00691967">
        <w:rPr>
          <w:sz w:val="22"/>
          <w:szCs w:val="22"/>
        </w:rPr>
        <w:t>Ra</w:t>
      </w:r>
      <w:r w:rsidR="00C94838" w:rsidRPr="00691967">
        <w:rPr>
          <w:sz w:val="22"/>
          <w:szCs w:val="22"/>
        </w:rPr>
        <w:t xml:space="preserve">dy </w:t>
      </w:r>
      <w:r w:rsidR="0096608A">
        <w:rPr>
          <w:sz w:val="22"/>
          <w:szCs w:val="22"/>
        </w:rPr>
        <w:t>Ministrów</w:t>
      </w:r>
    </w:p>
    <w:p w14:paraId="4041A3DF" w14:textId="0C04F327" w:rsidR="00DB0702" w:rsidRDefault="00C94838" w:rsidP="00F973B5">
      <w:pPr>
        <w:tabs>
          <w:tab w:val="left" w:pos="9000"/>
        </w:tabs>
        <w:autoSpaceDE w:val="0"/>
        <w:autoSpaceDN w:val="0"/>
        <w:adjustRightInd w:val="0"/>
        <w:spacing w:line="276" w:lineRule="auto"/>
        <w:ind w:left="6804" w:right="74"/>
        <w:rPr>
          <w:sz w:val="22"/>
          <w:szCs w:val="22"/>
        </w:rPr>
      </w:pPr>
      <w:r w:rsidRPr="00691967">
        <w:rPr>
          <w:sz w:val="22"/>
          <w:szCs w:val="22"/>
        </w:rPr>
        <w:t xml:space="preserve">z dnia </w:t>
      </w:r>
      <w:r w:rsidR="00B43B2B">
        <w:rPr>
          <w:sz w:val="22"/>
          <w:szCs w:val="22"/>
        </w:rPr>
        <w:t xml:space="preserve">4 lipca </w:t>
      </w:r>
      <w:r w:rsidR="002F7FC5" w:rsidRPr="00691967">
        <w:rPr>
          <w:sz w:val="22"/>
          <w:szCs w:val="22"/>
        </w:rPr>
        <w:t>201</w:t>
      </w:r>
      <w:r w:rsidR="00982E80">
        <w:rPr>
          <w:sz w:val="22"/>
          <w:szCs w:val="22"/>
        </w:rPr>
        <w:t>9</w:t>
      </w:r>
      <w:r w:rsidR="002F7FC5" w:rsidRPr="00691967">
        <w:rPr>
          <w:sz w:val="22"/>
          <w:szCs w:val="22"/>
        </w:rPr>
        <w:t xml:space="preserve"> </w:t>
      </w:r>
      <w:r w:rsidR="00CC18B9" w:rsidRPr="00691967">
        <w:rPr>
          <w:sz w:val="22"/>
          <w:szCs w:val="22"/>
        </w:rPr>
        <w:t>r.</w:t>
      </w:r>
    </w:p>
    <w:p w14:paraId="5BB8511D" w14:textId="77777777" w:rsidR="002C00EB" w:rsidRPr="00691967" w:rsidRDefault="002C00EB" w:rsidP="00DB0702">
      <w:pPr>
        <w:autoSpaceDE w:val="0"/>
        <w:autoSpaceDN w:val="0"/>
        <w:adjustRightInd w:val="0"/>
        <w:spacing w:line="360" w:lineRule="auto"/>
        <w:jc w:val="center"/>
        <w:rPr>
          <w:b/>
        </w:rPr>
      </w:pPr>
    </w:p>
    <w:p w14:paraId="490C9C87" w14:textId="77777777" w:rsidR="002C00EB" w:rsidRPr="00691967" w:rsidRDefault="002C00EB" w:rsidP="00DB0702">
      <w:pPr>
        <w:autoSpaceDE w:val="0"/>
        <w:autoSpaceDN w:val="0"/>
        <w:adjustRightInd w:val="0"/>
        <w:spacing w:line="360" w:lineRule="auto"/>
        <w:jc w:val="center"/>
        <w:rPr>
          <w:b/>
        </w:rPr>
      </w:pPr>
    </w:p>
    <w:p w14:paraId="03DDBC77" w14:textId="062DA62C" w:rsidR="00DB0702" w:rsidRPr="00691967" w:rsidRDefault="00DB0702" w:rsidP="00246E3D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91967">
        <w:rPr>
          <w:b/>
        </w:rPr>
        <w:t>Rządo</w:t>
      </w:r>
      <w:r w:rsidR="00A92ACF" w:rsidRPr="00691967">
        <w:rPr>
          <w:b/>
        </w:rPr>
        <w:t xml:space="preserve">wy program pomocy uczniom w </w:t>
      </w:r>
      <w:r w:rsidR="002F7FC5" w:rsidRPr="00691967">
        <w:rPr>
          <w:b/>
        </w:rPr>
        <w:t>201</w:t>
      </w:r>
      <w:r w:rsidR="00982E80">
        <w:rPr>
          <w:b/>
        </w:rPr>
        <w:t>9</w:t>
      </w:r>
      <w:r w:rsidR="002F7FC5" w:rsidRPr="00691967">
        <w:rPr>
          <w:b/>
        </w:rPr>
        <w:t xml:space="preserve"> </w:t>
      </w:r>
      <w:r w:rsidRPr="00691967">
        <w:rPr>
          <w:b/>
        </w:rPr>
        <w:t xml:space="preserve">r. </w:t>
      </w:r>
      <w:r w:rsidR="004C5C5E">
        <w:rPr>
          <w:b/>
        </w:rPr>
        <w:t xml:space="preserve">– </w:t>
      </w:r>
      <w:r w:rsidR="00B43B2B">
        <w:rPr>
          <w:b/>
        </w:rPr>
        <w:t>„</w:t>
      </w:r>
      <w:r w:rsidRPr="00691967">
        <w:rPr>
          <w:b/>
        </w:rPr>
        <w:t xml:space="preserve">Wyprawka </w:t>
      </w:r>
      <w:r w:rsidR="007D6454">
        <w:rPr>
          <w:b/>
        </w:rPr>
        <w:t>s</w:t>
      </w:r>
      <w:r w:rsidR="00B43B2B" w:rsidRPr="00691967">
        <w:rPr>
          <w:b/>
        </w:rPr>
        <w:t>zkolna</w:t>
      </w:r>
      <w:r w:rsidR="00B43B2B">
        <w:rPr>
          <w:b/>
        </w:rPr>
        <w:t>”</w:t>
      </w:r>
    </w:p>
    <w:p w14:paraId="6C93D767" w14:textId="212B6DBC" w:rsidR="00DB0702" w:rsidRPr="00691967" w:rsidRDefault="00DB0702" w:rsidP="00DB0702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53A44E97" w14:textId="6167D2CA" w:rsidR="002373C3" w:rsidRPr="00B65964" w:rsidRDefault="00DB0702" w:rsidP="00DB0702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B65964">
        <w:rPr>
          <w:b/>
          <w:bCs/>
        </w:rPr>
        <w:t>I. WSTĘP</w:t>
      </w:r>
    </w:p>
    <w:p w14:paraId="685D9C88" w14:textId="40AFC9BA" w:rsidR="00DB0702" w:rsidRPr="00B65964" w:rsidRDefault="00DB0702" w:rsidP="00DB0702">
      <w:pPr>
        <w:autoSpaceDE w:val="0"/>
        <w:autoSpaceDN w:val="0"/>
        <w:adjustRightInd w:val="0"/>
        <w:spacing w:line="360" w:lineRule="auto"/>
        <w:jc w:val="both"/>
      </w:pPr>
      <w:r w:rsidRPr="00B65964">
        <w:t xml:space="preserve">Respektując postanowienia </w:t>
      </w:r>
      <w:r w:rsidR="008F0A93" w:rsidRPr="00B65964">
        <w:t xml:space="preserve">art. 2 i </w:t>
      </w:r>
      <w:r w:rsidR="00BC75A5">
        <w:t xml:space="preserve">art. </w:t>
      </w:r>
      <w:r w:rsidR="008F0A93" w:rsidRPr="00B7126E">
        <w:t xml:space="preserve">27 </w:t>
      </w:r>
      <w:r w:rsidRPr="00F34970">
        <w:t xml:space="preserve">Konwencji o </w:t>
      </w:r>
      <w:r w:rsidR="00437D02">
        <w:t>p</w:t>
      </w:r>
      <w:r w:rsidRPr="00F34970">
        <w:t xml:space="preserve">rawach </w:t>
      </w:r>
      <w:r w:rsidR="00437D02">
        <w:t>d</w:t>
      </w:r>
      <w:r w:rsidRPr="00F34970">
        <w:t>ziecka</w:t>
      </w:r>
      <w:r w:rsidR="008F0A93" w:rsidRPr="00B7126E">
        <w:t>,</w:t>
      </w:r>
      <w:r w:rsidRPr="00B65964">
        <w:t xml:space="preserve"> </w:t>
      </w:r>
      <w:r w:rsidR="008F0A93" w:rsidRPr="00B65964">
        <w:t>przyjętej przez Zgromadzenie Ogólne Narodów Zjednoczonych dnia 20 listopada 1989 r.</w:t>
      </w:r>
      <w:r w:rsidR="00692F3E">
        <w:t xml:space="preserve"> </w:t>
      </w:r>
      <w:r w:rsidR="008F0A93" w:rsidRPr="00B65964">
        <w:t>(Dz. U. z 1991 r. poz. 526)</w:t>
      </w:r>
      <w:r w:rsidR="00952107">
        <w:t>,</w:t>
      </w:r>
      <w:r w:rsidR="008F0A93" w:rsidRPr="00B65964">
        <w:t xml:space="preserve"> </w:t>
      </w:r>
      <w:r w:rsidRPr="00B65964">
        <w:t xml:space="preserve">oraz realizując politykę wyrównywania szans edukacyjnych dzieci </w:t>
      </w:r>
      <w:r w:rsidR="00DF61AF" w:rsidRPr="00B65964">
        <w:t xml:space="preserve">i młodzieży </w:t>
      </w:r>
      <w:r w:rsidR="005C3304" w:rsidRPr="00B65964">
        <w:t>niepełnosprawnych</w:t>
      </w:r>
      <w:r w:rsidR="00A92ACF" w:rsidRPr="00B65964">
        <w:t xml:space="preserve">, Rząd </w:t>
      </w:r>
      <w:r w:rsidR="00286A9D" w:rsidRPr="00B65964">
        <w:t xml:space="preserve">uznał za uzasadnione kontynuowanie </w:t>
      </w:r>
      <w:r w:rsidR="00A92ACF" w:rsidRPr="00B65964">
        <w:t xml:space="preserve">w </w:t>
      </w:r>
      <w:r w:rsidR="002F7FC5" w:rsidRPr="00B65964">
        <w:t>201</w:t>
      </w:r>
      <w:r w:rsidR="00982E80">
        <w:t>9</w:t>
      </w:r>
      <w:r w:rsidR="002F7FC5" w:rsidRPr="00B65964">
        <w:t xml:space="preserve"> </w:t>
      </w:r>
      <w:r w:rsidRPr="00B65964">
        <w:t>r. realiz</w:t>
      </w:r>
      <w:r w:rsidR="00286A9D" w:rsidRPr="00B65964">
        <w:t>acji</w:t>
      </w:r>
      <w:r w:rsidRPr="00B65964">
        <w:t xml:space="preserve"> </w:t>
      </w:r>
      <w:r w:rsidR="005C3304" w:rsidRPr="00B65964">
        <w:t>program</w:t>
      </w:r>
      <w:r w:rsidR="00286A9D" w:rsidRPr="00B65964">
        <w:t>u</w:t>
      </w:r>
      <w:r w:rsidR="005C3304" w:rsidRPr="00B65964">
        <w:t xml:space="preserve"> pomocy uczniom </w:t>
      </w:r>
      <w:r w:rsidRPr="00B65964">
        <w:t>w formie dofinansowania zakupu podręczników</w:t>
      </w:r>
      <w:r w:rsidR="00BD26A7">
        <w:t xml:space="preserve"> i materiałów edukacyjnych.</w:t>
      </w:r>
    </w:p>
    <w:p w14:paraId="1CC4E77E" w14:textId="77777777" w:rsidR="00EF7294" w:rsidRPr="00B65964" w:rsidRDefault="00EF7294" w:rsidP="00EF7294">
      <w:pPr>
        <w:autoSpaceDE w:val="0"/>
        <w:autoSpaceDN w:val="0"/>
        <w:adjustRightInd w:val="0"/>
        <w:spacing w:line="360" w:lineRule="auto"/>
        <w:jc w:val="both"/>
      </w:pPr>
    </w:p>
    <w:p w14:paraId="17058EAB" w14:textId="575288DA" w:rsidR="00EF7294" w:rsidRPr="00B65964" w:rsidRDefault="00EF7294" w:rsidP="00EF7294">
      <w:pPr>
        <w:autoSpaceDE w:val="0"/>
        <w:autoSpaceDN w:val="0"/>
        <w:adjustRightInd w:val="0"/>
        <w:spacing w:line="360" w:lineRule="auto"/>
        <w:jc w:val="both"/>
      </w:pPr>
      <w:r w:rsidRPr="00B65964">
        <w:t xml:space="preserve">Pomoc w formie dofinansowania zakupu podręczników </w:t>
      </w:r>
      <w:r w:rsidR="00BD26A7">
        <w:t>i</w:t>
      </w:r>
      <w:r w:rsidR="00BD26A7" w:rsidRPr="00B65964">
        <w:t xml:space="preserve"> </w:t>
      </w:r>
      <w:r w:rsidRPr="00B65964">
        <w:t xml:space="preserve">materiałów edukacyjnych jest jedną z form realizacji zadania wyrównywania szans edukacyjnych, </w:t>
      </w:r>
      <w:r w:rsidR="002B21F1" w:rsidRPr="00B65964">
        <w:t>podnoszenia jakości</w:t>
      </w:r>
      <w:r w:rsidRPr="00B65964">
        <w:t xml:space="preserve"> kształcenia uczniów niepełnosprawnych, a w konsekwencji zwiększania ich szans</w:t>
      </w:r>
      <w:r w:rsidR="003F1EC9">
        <w:t xml:space="preserve"> </w:t>
      </w:r>
      <w:r w:rsidRPr="00B65964">
        <w:t>edukacyjnych. Zapewnienie dostosowanych do potrzeb edukacyjnych uczniów</w:t>
      </w:r>
      <w:r w:rsidR="003F1EC9">
        <w:t xml:space="preserve"> </w:t>
      </w:r>
      <w:r w:rsidRPr="00B65964">
        <w:t>niepełnosprawnych podręczników i materiałów edukacyjnych wychodzi naprzeciw</w:t>
      </w:r>
      <w:r w:rsidR="003F1EC9">
        <w:t xml:space="preserve"> </w:t>
      </w:r>
      <w:r w:rsidRPr="00B65964">
        <w:t xml:space="preserve">zobowiązaniom wynikającym z postanowień art. 24 </w:t>
      </w:r>
      <w:r w:rsidRPr="00F34970">
        <w:t>Konwencji o prawach osób</w:t>
      </w:r>
      <w:r w:rsidR="003F1EC9">
        <w:t xml:space="preserve"> </w:t>
      </w:r>
      <w:r w:rsidRPr="00F34970">
        <w:t>niepełnosprawnych</w:t>
      </w:r>
      <w:r w:rsidR="008C699F" w:rsidRPr="00F34970">
        <w:t xml:space="preserve"> </w:t>
      </w:r>
      <w:r w:rsidR="008C699F" w:rsidRPr="00B7126E">
        <w:t>(Dz</w:t>
      </w:r>
      <w:r w:rsidR="008C699F" w:rsidRPr="00B65964">
        <w:t>. U. z 2012 r. poz. 1169)</w:t>
      </w:r>
      <w:r w:rsidRPr="00B65964">
        <w:t>, ratyfikowanej przez Polskę w 2012 r., wskazujących na obowiązek zapewnienia osobom niepełnosprawnym wsparcia ułatwiającego ich skuteczną edukację.</w:t>
      </w:r>
    </w:p>
    <w:p w14:paraId="4B3EF01E" w14:textId="34F0E321" w:rsidR="00EF7294" w:rsidRPr="00B65964" w:rsidRDefault="00EF7294" w:rsidP="00EF7294">
      <w:pPr>
        <w:autoSpaceDE w:val="0"/>
        <w:autoSpaceDN w:val="0"/>
        <w:adjustRightInd w:val="0"/>
        <w:spacing w:line="360" w:lineRule="auto"/>
        <w:jc w:val="both"/>
      </w:pPr>
      <w:r w:rsidRPr="00B65964">
        <w:t xml:space="preserve">W procesie kształcenia uczniów niepełnosprawnych niezbędne jest uwzględnianie ich </w:t>
      </w:r>
      <w:r w:rsidR="00BD26A7" w:rsidRPr="00B65964">
        <w:t>indywidu</w:t>
      </w:r>
      <w:r w:rsidR="00BD26A7">
        <w:t>al</w:t>
      </w:r>
      <w:r w:rsidR="00BD26A7" w:rsidRPr="00B65964">
        <w:t xml:space="preserve">nych </w:t>
      </w:r>
      <w:r w:rsidRPr="00B65964">
        <w:t>potrzeb edukacyjnych i możliwości psychofizycznych wynikających zarówno z ich niepełnosprawności, jak i predyspozycji, uzdolnień i zainteresowań. Przejawia się to</w:t>
      </w:r>
      <w:r w:rsidR="00FF78F7">
        <w:t xml:space="preserve"> </w:t>
      </w:r>
      <w:r w:rsidRPr="00B65964">
        <w:t xml:space="preserve">m.in. koniecznością stosowania zróżnicowanych metod i form pracy, jak i zastosowania dostosowanych do potrzeb tych uczniów podręczników, materiałów edukacyjnych i </w:t>
      </w:r>
      <w:r w:rsidR="00093272" w:rsidRPr="00B65964">
        <w:t xml:space="preserve">materiałów </w:t>
      </w:r>
      <w:r w:rsidRPr="00B65964">
        <w:t>ćwiczeniowych oraz książek pomocniczych do kształcenia specjalnego. Znajduje to odzwierciedlenie w przepisach wskazujących na obowiązek uwzględnienia potrzeb uczniów niepełnospra</w:t>
      </w:r>
      <w:r w:rsidR="00FF78F7">
        <w:t>wnych przy wyborze podręczników.</w:t>
      </w:r>
      <w:r w:rsidRPr="00B65964">
        <w:t xml:space="preserve"> </w:t>
      </w:r>
      <w:r w:rsidR="00FF78F7">
        <w:t>Z</w:t>
      </w:r>
      <w:r w:rsidRPr="00B65964">
        <w:t xml:space="preserve">espoły nauczycieli </w:t>
      </w:r>
      <w:r w:rsidR="00EF5F30" w:rsidRPr="00B65964">
        <w:t xml:space="preserve">są </w:t>
      </w:r>
      <w:r w:rsidRPr="00B65964">
        <w:t>obowiązane</w:t>
      </w:r>
      <w:r w:rsidR="00B43B2B">
        <w:t xml:space="preserve"> </w:t>
      </w:r>
      <w:r w:rsidRPr="00B65964">
        <w:t>do uwzględniania przy wyborze podręczników, materiałów edukacyjnych lub materiałów ćwiczeniowych dla uczniów niepełnosprawnych objętych kształceniem specjalnym potrzeb edukacyjnych i możliwości psychofizycznych tych uczniów zgodnie</w:t>
      </w:r>
      <w:r w:rsidR="00382A59">
        <w:t xml:space="preserve"> </w:t>
      </w:r>
      <w:r w:rsidRPr="00B65964">
        <w:t xml:space="preserve">z art. 22ab ust. 3 ustawy </w:t>
      </w:r>
      <w:r w:rsidR="00435793" w:rsidRPr="00B65964">
        <w:lastRenderedPageBreak/>
        <w:t xml:space="preserve">z dnia 7 września 1991 r. </w:t>
      </w:r>
      <w:r w:rsidRPr="00B65964">
        <w:t xml:space="preserve">o systemie oświaty </w:t>
      </w:r>
      <w:hyperlink r:id="rId8" w:history="1">
        <w:r w:rsidR="002E7E2E" w:rsidRPr="00B65964">
          <w:t>(</w:t>
        </w:r>
        <w:hyperlink r:id="rId9" w:history="1">
          <w:r w:rsidR="001017EA" w:rsidRPr="00264109">
            <w:t>Dz.</w:t>
          </w:r>
          <w:r w:rsidR="001017EA">
            <w:t xml:space="preserve"> </w:t>
          </w:r>
          <w:r w:rsidR="001017EA" w:rsidRPr="00264109">
            <w:t>U. z 201</w:t>
          </w:r>
          <w:r w:rsidR="00EF5F30">
            <w:t>8</w:t>
          </w:r>
          <w:r w:rsidR="001017EA" w:rsidRPr="00264109">
            <w:t xml:space="preserve"> r. poz. </w:t>
          </w:r>
        </w:hyperlink>
        <w:r w:rsidR="00EF5F30">
          <w:t>1457</w:t>
        </w:r>
      </w:hyperlink>
      <w:r w:rsidR="00982E80">
        <w:t>,</w:t>
      </w:r>
      <w:r w:rsidR="00437D02">
        <w:t xml:space="preserve"> </w:t>
      </w:r>
      <w:r w:rsidR="00437D02" w:rsidRPr="007B1A25">
        <w:t>1560, 1669 i 2245</w:t>
      </w:r>
      <w:r w:rsidR="00437D02">
        <w:t xml:space="preserve"> oraz z 2019 r. poz. 730 i 761</w:t>
      </w:r>
      <w:r w:rsidRPr="00B65964">
        <w:t>).</w:t>
      </w:r>
    </w:p>
    <w:p w14:paraId="6A4B036B" w14:textId="77777777" w:rsidR="00DB0702" w:rsidRPr="00B65964" w:rsidRDefault="00DB0702" w:rsidP="00DB0702">
      <w:pPr>
        <w:autoSpaceDE w:val="0"/>
        <w:autoSpaceDN w:val="0"/>
        <w:adjustRightInd w:val="0"/>
        <w:spacing w:line="360" w:lineRule="auto"/>
        <w:jc w:val="both"/>
      </w:pPr>
    </w:p>
    <w:p w14:paraId="77E032AC" w14:textId="3BE39B25" w:rsidR="00600A28" w:rsidRDefault="00C61019" w:rsidP="009470DD">
      <w:pPr>
        <w:spacing w:line="360" w:lineRule="auto"/>
        <w:jc w:val="both"/>
      </w:pPr>
      <w:r w:rsidRPr="00B65964">
        <w:t>W</w:t>
      </w:r>
      <w:r w:rsidR="00B5786F" w:rsidRPr="00B65964">
        <w:t xml:space="preserve"> </w:t>
      </w:r>
      <w:r w:rsidR="00005C22" w:rsidRPr="00B65964">
        <w:t>201</w:t>
      </w:r>
      <w:r w:rsidR="00B52A5E">
        <w:t>9</w:t>
      </w:r>
      <w:r w:rsidR="002F7FC5" w:rsidRPr="00B65964">
        <w:t xml:space="preserve"> </w:t>
      </w:r>
      <w:r w:rsidR="00B5786F" w:rsidRPr="00B65964">
        <w:t>r</w:t>
      </w:r>
      <w:r w:rsidR="0076185E" w:rsidRPr="00B65964">
        <w:t>.</w:t>
      </w:r>
      <w:r w:rsidR="00B5786F" w:rsidRPr="00B65964">
        <w:t xml:space="preserve"> programem będą objęci uczniowie</w:t>
      </w:r>
      <w:r w:rsidR="005C3304" w:rsidRPr="00B65964">
        <w:t xml:space="preserve"> słabowidzący,</w:t>
      </w:r>
      <w:r w:rsidR="00B5786F" w:rsidRPr="00B65964">
        <w:t xml:space="preserve"> niesłyszący, </w:t>
      </w:r>
      <w:r w:rsidR="00F52EEA" w:rsidRPr="00B65964">
        <w:t>słabosłyszący, z niepełnosprawnością ruchową</w:t>
      </w:r>
      <w:r w:rsidR="005435A8" w:rsidRPr="00B65964">
        <w:t>,</w:t>
      </w:r>
      <w:r w:rsidR="00F52EEA" w:rsidRPr="00B65964">
        <w:t xml:space="preserve"> w tym z afazją, z autyzmem</w:t>
      </w:r>
      <w:r w:rsidR="005435A8" w:rsidRPr="00B65964">
        <w:t>,</w:t>
      </w:r>
      <w:r w:rsidR="00F52EEA" w:rsidRPr="00B65964">
        <w:t xml:space="preserve"> w tym z zespołem Aspergera,</w:t>
      </w:r>
      <w:r w:rsidR="00B43B2B">
        <w:t xml:space="preserve"> </w:t>
      </w:r>
      <w:r w:rsidR="00B5786F" w:rsidRPr="00B65964">
        <w:t>z</w:t>
      </w:r>
      <w:r w:rsidR="00CE574F" w:rsidRPr="00B65964">
        <w:t xml:space="preserve"> </w:t>
      </w:r>
      <w:r w:rsidR="00372D8B" w:rsidRPr="00B65964">
        <w:t>niepełnosprawnością intelektualną</w:t>
      </w:r>
      <w:r w:rsidR="00B5786F" w:rsidRPr="00B65964">
        <w:t xml:space="preserve"> w stopniu lekkim</w:t>
      </w:r>
      <w:r w:rsidR="0004682B" w:rsidRPr="00B65964">
        <w:t>, umiarkowanym lub znacznym</w:t>
      </w:r>
      <w:r w:rsidR="00B5786F" w:rsidRPr="00B65964">
        <w:t xml:space="preserve"> oraz uczniowie z niepełnosprawnościami sprzężonymi</w:t>
      </w:r>
      <w:r w:rsidR="00E73278" w:rsidRPr="00B65964">
        <w:t>, w przypadku</w:t>
      </w:r>
      <w:r w:rsidR="00B5786F" w:rsidRPr="00B65964">
        <w:t xml:space="preserve"> gdy jedną</w:t>
      </w:r>
      <w:r w:rsidR="0092410D" w:rsidRPr="00B65964">
        <w:t xml:space="preserve"> </w:t>
      </w:r>
      <w:r w:rsidR="00B5786F" w:rsidRPr="00B65964">
        <w:t>z</w:t>
      </w:r>
      <w:r w:rsidR="00CE574F" w:rsidRPr="00B65964">
        <w:t xml:space="preserve"> </w:t>
      </w:r>
      <w:r w:rsidR="00B5786F" w:rsidRPr="00B65964">
        <w:t xml:space="preserve">niepełnosprawności </w:t>
      </w:r>
      <w:r w:rsidR="003F2343" w:rsidRPr="00B65964">
        <w:t>jest niepełnosprawność wymieniona wyżej</w:t>
      </w:r>
      <w:r w:rsidR="00B5786F" w:rsidRPr="00B65964">
        <w:t xml:space="preserve">, </w:t>
      </w:r>
      <w:r w:rsidR="0076185E" w:rsidRPr="00B65964">
        <w:t>posiadający orzeczenie o</w:t>
      </w:r>
      <w:r w:rsidR="00CE574F" w:rsidRPr="00B65964">
        <w:t xml:space="preserve"> </w:t>
      </w:r>
      <w:r w:rsidR="0076185E" w:rsidRPr="00B65964">
        <w:t>potrzebie kształcenia specjalnego,</w:t>
      </w:r>
      <w:r w:rsidR="00295F49" w:rsidRPr="00B65964">
        <w:t xml:space="preserve"> </w:t>
      </w:r>
      <w:r w:rsidR="0076185E" w:rsidRPr="00B65964">
        <w:t xml:space="preserve">o którym mowa w </w:t>
      </w:r>
      <w:r w:rsidR="00020E9C" w:rsidRPr="00B65964">
        <w:t xml:space="preserve">art. 127 ust. 10 </w:t>
      </w:r>
      <w:r w:rsidR="007541F3" w:rsidRPr="00B65964">
        <w:t xml:space="preserve">ustawy z dnia 14 grudnia 2016 r. </w:t>
      </w:r>
      <w:r w:rsidR="00A42B17" w:rsidRPr="00B65964">
        <w:t>–</w:t>
      </w:r>
      <w:r w:rsidR="00202672" w:rsidRPr="00B65964">
        <w:t xml:space="preserve"> </w:t>
      </w:r>
      <w:r w:rsidR="007541F3" w:rsidRPr="00B65964">
        <w:t xml:space="preserve">Prawo oświatowe </w:t>
      </w:r>
      <w:r w:rsidR="00543C39" w:rsidRPr="00B65964">
        <w:t xml:space="preserve">(Dz. U. </w:t>
      </w:r>
      <w:r w:rsidR="00F92D04" w:rsidRPr="00B65964">
        <w:t xml:space="preserve">z </w:t>
      </w:r>
      <w:r w:rsidR="00EF7CDA">
        <w:t>2019 r. poz. 1148 i 1078</w:t>
      </w:r>
      <w:r w:rsidR="00543C39" w:rsidRPr="00B65964">
        <w:t>)</w:t>
      </w:r>
      <w:r w:rsidR="00382A59">
        <w:t>, albo</w:t>
      </w:r>
      <w:r w:rsidR="00F92D04" w:rsidRPr="00B65964">
        <w:t xml:space="preserve"> orzeczenie o potrzebie kształcenia specjalnego, o którym mowa w art. 312 ust. 1 ustawy</w:t>
      </w:r>
      <w:r w:rsidR="005404BE">
        <w:t xml:space="preserve"> </w:t>
      </w:r>
      <w:r w:rsidR="00F92D04" w:rsidRPr="00B65964">
        <w:t>z dnia 14 grudnia 201</w:t>
      </w:r>
      <w:r w:rsidR="00AF0883" w:rsidRPr="00B65964">
        <w:t>6</w:t>
      </w:r>
      <w:r w:rsidR="00F92D04" w:rsidRPr="00B65964">
        <w:t xml:space="preserve"> r. – Przepisy wprowadzające ustawę </w:t>
      </w:r>
      <w:r w:rsidR="00692F3E">
        <w:t>–</w:t>
      </w:r>
      <w:r w:rsidR="00F92D04" w:rsidRPr="00B65964">
        <w:t xml:space="preserve"> Prawo oświatowe (Dz. U. z </w:t>
      </w:r>
      <w:r w:rsidR="00005C22" w:rsidRPr="00B65964">
        <w:t>201</w:t>
      </w:r>
      <w:r w:rsidR="001017EA">
        <w:t>7</w:t>
      </w:r>
      <w:r w:rsidR="004D6983" w:rsidRPr="00B65964">
        <w:t xml:space="preserve"> r. poz. 60, </w:t>
      </w:r>
      <w:r w:rsidR="00F92D04" w:rsidRPr="00B65964">
        <w:t>949</w:t>
      </w:r>
      <w:r w:rsidR="000A76B0">
        <w:t xml:space="preserve"> i</w:t>
      </w:r>
      <w:r w:rsidR="00350CD1">
        <w:t xml:space="preserve"> </w:t>
      </w:r>
      <w:r w:rsidR="004D6983" w:rsidRPr="00B65964">
        <w:t>2203</w:t>
      </w:r>
      <w:r w:rsidR="000A76B0">
        <w:t xml:space="preserve"> oraz z 2018 r. poz.</w:t>
      </w:r>
      <w:r w:rsidR="00350CD1">
        <w:t xml:space="preserve"> 2245</w:t>
      </w:r>
      <w:r w:rsidR="00F92D04" w:rsidRPr="00B65964">
        <w:t>)</w:t>
      </w:r>
      <w:r w:rsidR="00952107">
        <w:t>.</w:t>
      </w:r>
    </w:p>
    <w:p w14:paraId="28BD24EA" w14:textId="6F04E166" w:rsidR="00600A28" w:rsidRPr="007A4C9D" w:rsidRDefault="00600A28" w:rsidP="002906C0">
      <w:pPr>
        <w:spacing w:line="360" w:lineRule="auto"/>
      </w:pPr>
      <w:r w:rsidRPr="007A4C9D">
        <w:t xml:space="preserve"> </w:t>
      </w:r>
    </w:p>
    <w:p w14:paraId="0804CF92" w14:textId="77777777" w:rsidR="002906C0" w:rsidRDefault="002906C0" w:rsidP="002906C0">
      <w:pPr>
        <w:pStyle w:val="CZWSPPKTczwsplnapunktw"/>
        <w:rPr>
          <w:rFonts w:ascii="Times New Roman" w:hAnsi="Times New Roman" w:cs="Times New Roman"/>
          <w:szCs w:val="24"/>
        </w:rPr>
      </w:pPr>
      <w:r w:rsidRPr="007A4C9D">
        <w:rPr>
          <w:rFonts w:ascii="Times New Roman" w:hAnsi="Times New Roman" w:cs="Times New Roman"/>
          <w:szCs w:val="24"/>
        </w:rPr>
        <w:t>Pomoc w formie dofinansowania zakupu</w:t>
      </w:r>
      <w:r>
        <w:rPr>
          <w:rFonts w:ascii="Times New Roman" w:hAnsi="Times New Roman" w:cs="Times New Roman"/>
          <w:szCs w:val="24"/>
        </w:rPr>
        <w:t>:</w:t>
      </w:r>
    </w:p>
    <w:p w14:paraId="3B9BBA8E" w14:textId="72316027" w:rsidR="002906C0" w:rsidRPr="007A4C9D" w:rsidRDefault="002906C0" w:rsidP="009470DD">
      <w:pPr>
        <w:pStyle w:val="CZWSPPKTczwsplnapunktw"/>
        <w:numPr>
          <w:ilvl w:val="0"/>
          <w:numId w:val="91"/>
        </w:numPr>
        <w:rPr>
          <w:rFonts w:ascii="Times New Roman" w:hAnsi="Times New Roman" w:cs="Times New Roman"/>
          <w:szCs w:val="24"/>
        </w:rPr>
      </w:pPr>
      <w:r w:rsidRPr="003D1401">
        <w:rPr>
          <w:rFonts w:ascii="Times New Roman" w:hAnsi="Times New Roman"/>
          <w:color w:val="000000"/>
          <w:szCs w:val="24"/>
        </w:rPr>
        <w:t>podręczników do</w:t>
      </w:r>
      <w:r w:rsidR="000A76B0">
        <w:rPr>
          <w:rFonts w:ascii="Times New Roman" w:hAnsi="Times New Roman"/>
          <w:color w:val="000000"/>
          <w:szCs w:val="24"/>
        </w:rPr>
        <w:t xml:space="preserve"> zajęć edukacyjnych z zakresu</w:t>
      </w:r>
      <w:r w:rsidRPr="003D1401">
        <w:rPr>
          <w:rFonts w:ascii="Times New Roman" w:hAnsi="Times New Roman"/>
          <w:color w:val="000000"/>
          <w:szCs w:val="24"/>
        </w:rPr>
        <w:t xml:space="preserve"> kształcenia ogólnego,</w:t>
      </w:r>
      <w:r w:rsidR="000A76B0">
        <w:rPr>
          <w:rFonts w:ascii="Times New Roman" w:hAnsi="Times New Roman"/>
          <w:color w:val="000000"/>
          <w:szCs w:val="24"/>
        </w:rPr>
        <w:t xml:space="preserve"> w tym podręczników do kształcenia specjalnego,</w:t>
      </w:r>
      <w:r w:rsidRPr="003D1401">
        <w:rPr>
          <w:rFonts w:ascii="Times New Roman" w:hAnsi="Times New Roman"/>
          <w:color w:val="000000"/>
          <w:szCs w:val="24"/>
        </w:rPr>
        <w:t xml:space="preserve"> dopuszczonych do użytku szkolnego przez ministra właściwego do spraw oświaty</w:t>
      </w:r>
      <w:r>
        <w:rPr>
          <w:rFonts w:ascii="Times New Roman" w:hAnsi="Times New Roman"/>
          <w:color w:val="000000"/>
          <w:szCs w:val="24"/>
        </w:rPr>
        <w:t xml:space="preserve"> </w:t>
      </w:r>
      <w:r w:rsidRPr="003D1401">
        <w:rPr>
          <w:rFonts w:ascii="Times New Roman" w:hAnsi="Times New Roman"/>
          <w:color w:val="000000"/>
          <w:szCs w:val="24"/>
        </w:rPr>
        <w:t xml:space="preserve">i wychowania, </w:t>
      </w:r>
      <w:r>
        <w:rPr>
          <w:rFonts w:ascii="Times New Roman" w:hAnsi="Times New Roman"/>
          <w:color w:val="000000"/>
          <w:szCs w:val="24"/>
        </w:rPr>
        <w:t>oraz materiałów edukacyjnych</w:t>
      </w:r>
      <w:r w:rsidR="000A76B0">
        <w:rPr>
          <w:rFonts w:ascii="Times New Roman" w:hAnsi="Times New Roman"/>
          <w:color w:val="000000"/>
          <w:szCs w:val="24"/>
        </w:rPr>
        <w:t>, o których mowa w art. 3 pkt 24 lit. a ustawy z dnia 7 września 1991 r. o systemie oświaty</w:t>
      </w:r>
      <w:r>
        <w:rPr>
          <w:rFonts w:ascii="Times New Roman" w:hAnsi="Times New Roman"/>
          <w:color w:val="000000"/>
          <w:szCs w:val="24"/>
        </w:rPr>
        <w:t xml:space="preserve">, obejmuje uczniów uczęszczających </w:t>
      </w:r>
      <w:r w:rsidRPr="003D1401">
        <w:rPr>
          <w:rFonts w:ascii="Times New Roman" w:hAnsi="Times New Roman"/>
          <w:color w:val="000000"/>
          <w:szCs w:val="24"/>
        </w:rPr>
        <w:t xml:space="preserve">w roku szkolnym 2019/2020 </w:t>
      </w:r>
      <w:r>
        <w:rPr>
          <w:rFonts w:ascii="Times New Roman" w:hAnsi="Times New Roman"/>
          <w:color w:val="000000"/>
          <w:szCs w:val="24"/>
        </w:rPr>
        <w:t>do:</w:t>
      </w:r>
      <w:r w:rsidRPr="003D1401">
        <w:rPr>
          <w:rFonts w:ascii="Times New Roman" w:hAnsi="Times New Roman"/>
          <w:color w:val="000000"/>
          <w:szCs w:val="24"/>
        </w:rPr>
        <w:t xml:space="preserve"> branżo</w:t>
      </w:r>
      <w:r>
        <w:rPr>
          <w:rFonts w:ascii="Times New Roman" w:hAnsi="Times New Roman"/>
          <w:color w:val="000000"/>
          <w:szCs w:val="24"/>
        </w:rPr>
        <w:t>wej</w:t>
      </w:r>
      <w:r w:rsidRPr="003D1401">
        <w:rPr>
          <w:rFonts w:ascii="Times New Roman" w:hAnsi="Times New Roman"/>
          <w:color w:val="000000"/>
          <w:szCs w:val="24"/>
        </w:rPr>
        <w:t xml:space="preserve"> szkoł</w:t>
      </w:r>
      <w:r>
        <w:rPr>
          <w:rFonts w:ascii="Times New Roman" w:hAnsi="Times New Roman"/>
          <w:color w:val="000000"/>
          <w:szCs w:val="24"/>
        </w:rPr>
        <w:t xml:space="preserve">y </w:t>
      </w:r>
      <w:r w:rsidRPr="003D1401">
        <w:rPr>
          <w:rFonts w:ascii="Times New Roman" w:hAnsi="Times New Roman"/>
          <w:color w:val="000000"/>
          <w:szCs w:val="24"/>
        </w:rPr>
        <w:t xml:space="preserve">I stopnia, </w:t>
      </w:r>
      <w:r>
        <w:rPr>
          <w:rFonts w:ascii="Times New Roman" w:hAnsi="Times New Roman"/>
          <w:color w:val="000000"/>
          <w:szCs w:val="24"/>
        </w:rPr>
        <w:t xml:space="preserve">klasy I czteroletniego liceum ogólnokształcącego, klas I–III dotychczasowego </w:t>
      </w:r>
      <w:r w:rsidR="000A76B0">
        <w:rPr>
          <w:rFonts w:ascii="Times New Roman" w:hAnsi="Times New Roman"/>
          <w:color w:val="000000"/>
          <w:szCs w:val="24"/>
        </w:rPr>
        <w:t xml:space="preserve">trzyletniego </w:t>
      </w:r>
      <w:r>
        <w:rPr>
          <w:rFonts w:ascii="Times New Roman" w:hAnsi="Times New Roman"/>
          <w:color w:val="000000"/>
          <w:szCs w:val="24"/>
        </w:rPr>
        <w:t>liceum ogólnokształcącego prowadzonych w czteroletnim liceum ogólnokształcącym, klasy I pięcioletniego technikum, klas I–IV dotychczasowego czteroletniego technikum prowadzonych w pięcioletnim technikum,</w:t>
      </w:r>
      <w:r w:rsidRPr="003D1401">
        <w:rPr>
          <w:rFonts w:ascii="Times New Roman" w:hAnsi="Times New Roman"/>
          <w:color w:val="000000"/>
          <w:szCs w:val="24"/>
        </w:rPr>
        <w:t xml:space="preserve"> szkoł</w:t>
      </w:r>
      <w:r>
        <w:rPr>
          <w:rFonts w:ascii="Times New Roman" w:hAnsi="Times New Roman"/>
          <w:color w:val="000000"/>
          <w:szCs w:val="24"/>
        </w:rPr>
        <w:t>y specjalnej</w:t>
      </w:r>
      <w:r w:rsidRPr="003D1401">
        <w:rPr>
          <w:rFonts w:ascii="Times New Roman" w:hAnsi="Times New Roman"/>
          <w:color w:val="000000"/>
          <w:szCs w:val="24"/>
        </w:rPr>
        <w:t xml:space="preserve"> przysposabiając</w:t>
      </w:r>
      <w:r>
        <w:rPr>
          <w:rFonts w:ascii="Times New Roman" w:hAnsi="Times New Roman"/>
          <w:color w:val="000000"/>
          <w:szCs w:val="24"/>
        </w:rPr>
        <w:t>ej</w:t>
      </w:r>
      <w:r w:rsidRPr="003D1401">
        <w:rPr>
          <w:rFonts w:ascii="Times New Roman" w:hAnsi="Times New Roman"/>
          <w:color w:val="000000"/>
          <w:szCs w:val="24"/>
        </w:rPr>
        <w:t xml:space="preserve"> do</w:t>
      </w:r>
      <w:r>
        <w:rPr>
          <w:rFonts w:ascii="Times New Roman" w:hAnsi="Times New Roman"/>
          <w:color w:val="000000"/>
          <w:szCs w:val="24"/>
        </w:rPr>
        <w:t xml:space="preserve"> pracy</w:t>
      </w:r>
      <w:r>
        <w:rPr>
          <w:rFonts w:ascii="Times New Roman" w:hAnsi="Times New Roman" w:cs="Times New Roman"/>
          <w:szCs w:val="24"/>
        </w:rPr>
        <w:t>,</w:t>
      </w:r>
      <w:r w:rsidRPr="007A4C9D">
        <w:rPr>
          <w:rFonts w:ascii="Times New Roman" w:hAnsi="Times New Roman" w:cs="Times New Roman"/>
          <w:szCs w:val="24"/>
        </w:rPr>
        <w:t xml:space="preserve"> klas I</w:t>
      </w:r>
      <w:r>
        <w:rPr>
          <w:rFonts w:ascii="Times New Roman" w:hAnsi="Times New Roman" w:cs="Times New Roman"/>
          <w:szCs w:val="24"/>
        </w:rPr>
        <w:t>II</w:t>
      </w:r>
      <w:r w:rsidRPr="007A4C9D">
        <w:rPr>
          <w:rFonts w:ascii="Times New Roman" w:hAnsi="Times New Roman" w:cs="Times New Roman"/>
          <w:szCs w:val="24"/>
        </w:rPr>
        <w:t>–VI ogólnokształcącej szkoły muzycznej II stopnia, klas VI–IX ogólnokształcącej szkoły baletowej</w:t>
      </w:r>
      <w:r>
        <w:rPr>
          <w:rFonts w:ascii="Times New Roman" w:hAnsi="Times New Roman" w:cs="Times New Roman"/>
          <w:szCs w:val="24"/>
        </w:rPr>
        <w:t>, klasy I liceum sztuk plastycznych,</w:t>
      </w:r>
      <w:r w:rsidRPr="007A4C9D">
        <w:rPr>
          <w:rFonts w:ascii="Times New Roman" w:hAnsi="Times New Roman" w:cs="Times New Roman"/>
          <w:szCs w:val="24"/>
        </w:rPr>
        <w:t xml:space="preserve"> klas IV–VI ogólnokształcącej szkoły sztuk pięknych, </w:t>
      </w:r>
      <w:r>
        <w:rPr>
          <w:rFonts w:ascii="Times New Roman" w:hAnsi="Times New Roman" w:cs="Times New Roman"/>
          <w:szCs w:val="24"/>
        </w:rPr>
        <w:t>klas I–</w:t>
      </w:r>
      <w:r w:rsidR="002327AC">
        <w:rPr>
          <w:rFonts w:ascii="Times New Roman" w:hAnsi="Times New Roman" w:cs="Times New Roman"/>
          <w:szCs w:val="24"/>
        </w:rPr>
        <w:t>I</w:t>
      </w:r>
      <w:r>
        <w:rPr>
          <w:rFonts w:ascii="Times New Roman" w:hAnsi="Times New Roman" w:cs="Times New Roman"/>
          <w:szCs w:val="24"/>
        </w:rPr>
        <w:t xml:space="preserve">V </w:t>
      </w:r>
      <w:r w:rsidR="006C19EC">
        <w:rPr>
          <w:rFonts w:ascii="Times New Roman" w:hAnsi="Times New Roman" w:cs="Times New Roman"/>
          <w:szCs w:val="24"/>
        </w:rPr>
        <w:t xml:space="preserve">dotychczasowego </w:t>
      </w:r>
      <w:r>
        <w:rPr>
          <w:rFonts w:ascii="Times New Roman" w:hAnsi="Times New Roman" w:cs="Times New Roman"/>
          <w:szCs w:val="24"/>
        </w:rPr>
        <w:t>liceum plastycznego prowadzonych w liceum sztuk plastycznych</w:t>
      </w:r>
      <w:r w:rsidRPr="007A4C9D">
        <w:rPr>
          <w:rFonts w:ascii="Times New Roman" w:hAnsi="Times New Roman" w:cs="Times New Roman"/>
          <w:szCs w:val="24"/>
        </w:rPr>
        <w:t xml:space="preserve"> lub klas IV–VI </w:t>
      </w:r>
      <w:r w:rsidR="000A76B0">
        <w:rPr>
          <w:rFonts w:ascii="Times New Roman" w:hAnsi="Times New Roman" w:cs="Times New Roman"/>
          <w:szCs w:val="24"/>
        </w:rPr>
        <w:t xml:space="preserve">dotychczasowej </w:t>
      </w:r>
      <w:r w:rsidRPr="007A4C9D">
        <w:rPr>
          <w:rFonts w:ascii="Times New Roman" w:hAnsi="Times New Roman" w:cs="Times New Roman"/>
          <w:szCs w:val="24"/>
        </w:rPr>
        <w:t xml:space="preserve">ogólnokształcącej szkoły sztuk pięknych </w:t>
      </w:r>
      <w:r>
        <w:rPr>
          <w:rFonts w:ascii="Times New Roman" w:hAnsi="Times New Roman" w:cs="Times New Roman"/>
          <w:szCs w:val="24"/>
        </w:rPr>
        <w:t xml:space="preserve">prowadzonych w </w:t>
      </w:r>
      <w:r w:rsidRPr="007A4C9D">
        <w:rPr>
          <w:rFonts w:ascii="Times New Roman" w:hAnsi="Times New Roman" w:cs="Times New Roman"/>
          <w:szCs w:val="24"/>
        </w:rPr>
        <w:t xml:space="preserve">liceum </w:t>
      </w:r>
      <w:r>
        <w:rPr>
          <w:rFonts w:ascii="Times New Roman" w:hAnsi="Times New Roman" w:cs="Times New Roman"/>
          <w:szCs w:val="24"/>
        </w:rPr>
        <w:t>sztuk plastycznych;</w:t>
      </w:r>
    </w:p>
    <w:p w14:paraId="60509AFF" w14:textId="58F8C007" w:rsidR="002906C0" w:rsidRPr="00AC71D1" w:rsidRDefault="002906C0" w:rsidP="009470DD">
      <w:pPr>
        <w:pStyle w:val="CZWSPPKTczwsplnapunktw"/>
        <w:numPr>
          <w:ilvl w:val="0"/>
          <w:numId w:val="91"/>
        </w:numPr>
        <w:rPr>
          <w:rFonts w:ascii="Times New Roman" w:hAnsi="Times New Roman" w:cs="Times New Roman"/>
          <w:szCs w:val="24"/>
        </w:rPr>
      </w:pPr>
      <w:r w:rsidRPr="00AC71D1">
        <w:rPr>
          <w:rFonts w:ascii="Times New Roman" w:hAnsi="Times New Roman" w:cs="Times New Roman"/>
          <w:szCs w:val="24"/>
        </w:rPr>
        <w:t>podręczników do kształcenia w zawodach</w:t>
      </w:r>
      <w:r w:rsidR="000A76B0">
        <w:rPr>
          <w:rFonts w:ascii="Times New Roman" w:hAnsi="Times New Roman" w:cs="Times New Roman"/>
          <w:szCs w:val="24"/>
        </w:rPr>
        <w:t>, w tym podręczników do kształcenia specjalnego,</w:t>
      </w:r>
      <w:r w:rsidRPr="00AC71D1">
        <w:rPr>
          <w:rFonts w:ascii="Times New Roman" w:hAnsi="Times New Roman" w:cs="Times New Roman"/>
          <w:szCs w:val="24"/>
        </w:rPr>
        <w:t xml:space="preserve"> dopuszczonych do użytku szkolnego przez ministra właściwego do spraw oświaty</w:t>
      </w:r>
      <w:r>
        <w:rPr>
          <w:rFonts w:ascii="Times New Roman" w:hAnsi="Times New Roman" w:cs="Times New Roman"/>
          <w:szCs w:val="24"/>
        </w:rPr>
        <w:t xml:space="preserve"> </w:t>
      </w:r>
      <w:r w:rsidRPr="00AC71D1">
        <w:rPr>
          <w:rFonts w:ascii="Times New Roman" w:hAnsi="Times New Roman" w:cs="Times New Roman"/>
          <w:szCs w:val="24"/>
        </w:rPr>
        <w:t>i wychowania, przed dniem 1 stycznia 2019 r.</w:t>
      </w:r>
      <w:r>
        <w:rPr>
          <w:rFonts w:ascii="Times New Roman" w:hAnsi="Times New Roman" w:cs="Times New Roman"/>
          <w:szCs w:val="24"/>
        </w:rPr>
        <w:t>, oraz dopuszczanych od dnia 1 stycznia 2019 r.</w:t>
      </w:r>
      <w:r w:rsidRPr="00AC71D1">
        <w:rPr>
          <w:rFonts w:ascii="Times New Roman" w:hAnsi="Times New Roman" w:cs="Times New Roman"/>
          <w:szCs w:val="24"/>
        </w:rPr>
        <w:t xml:space="preserve"> zgodnie z art. 115 ustawy z dnia 22 listopada 2018 r. o zmianie ustawy – Prawo oświatowe, ustawy o systemie oświaty oraz niektórych innych ustaw (Dz. U. poz. </w:t>
      </w:r>
      <w:r w:rsidRPr="00AC71D1">
        <w:rPr>
          <w:rFonts w:ascii="Times New Roman" w:hAnsi="Times New Roman" w:cs="Times New Roman"/>
          <w:szCs w:val="24"/>
        </w:rPr>
        <w:lastRenderedPageBreak/>
        <w:t>2245 i 2432</w:t>
      </w:r>
      <w:r w:rsidR="00771D23">
        <w:rPr>
          <w:rFonts w:ascii="Times New Roman" w:hAnsi="Times New Roman" w:cs="Times New Roman"/>
          <w:szCs w:val="24"/>
        </w:rPr>
        <w:t xml:space="preserve"> oraz z 2019 r. poz. 534</w:t>
      </w:r>
      <w:r w:rsidRPr="00AC71D1">
        <w:rPr>
          <w:rFonts w:ascii="Times New Roman" w:hAnsi="Times New Roman" w:cs="Times New Roman"/>
          <w:szCs w:val="24"/>
        </w:rPr>
        <w:t>)</w:t>
      </w:r>
      <w:r>
        <w:rPr>
          <w:rFonts w:ascii="Times New Roman" w:hAnsi="Times New Roman" w:cs="Times New Roman"/>
          <w:szCs w:val="24"/>
        </w:rPr>
        <w:t>,</w:t>
      </w:r>
      <w:r w:rsidRPr="00AC71D1">
        <w:rPr>
          <w:rFonts w:ascii="Times New Roman" w:hAnsi="Times New Roman" w:cs="Times New Roman"/>
          <w:szCs w:val="24"/>
        </w:rPr>
        <w:t xml:space="preserve"> obejmuje uczniów uczęszczających w roku szkolnym 2019/2020 do: klas II i III branżowej szkoły I stopnia</w:t>
      </w:r>
      <w:r>
        <w:rPr>
          <w:rFonts w:ascii="Times New Roman" w:hAnsi="Times New Roman" w:cs="Times New Roman"/>
          <w:szCs w:val="24"/>
        </w:rPr>
        <w:t xml:space="preserve"> lub</w:t>
      </w:r>
      <w:r w:rsidRPr="00AC71D1">
        <w:rPr>
          <w:rFonts w:ascii="Times New Roman" w:hAnsi="Times New Roman" w:cs="Times New Roman"/>
          <w:szCs w:val="24"/>
        </w:rPr>
        <w:t xml:space="preserve"> klas II</w:t>
      </w:r>
      <w:r>
        <w:rPr>
          <w:rFonts w:ascii="Times New Roman" w:hAnsi="Times New Roman" w:cs="Times New Roman"/>
          <w:szCs w:val="24"/>
        </w:rPr>
        <w:t>–</w:t>
      </w:r>
      <w:r w:rsidRPr="00AC71D1">
        <w:rPr>
          <w:rFonts w:ascii="Times New Roman" w:hAnsi="Times New Roman" w:cs="Times New Roman"/>
          <w:szCs w:val="24"/>
        </w:rPr>
        <w:t xml:space="preserve">IV dotychczasowego czteroletniego technikum </w:t>
      </w:r>
      <w:r>
        <w:rPr>
          <w:rFonts w:ascii="Times New Roman" w:hAnsi="Times New Roman"/>
          <w:color w:val="000000"/>
          <w:szCs w:val="24"/>
        </w:rPr>
        <w:t>prowadzonych w pięcioletnim technikum</w:t>
      </w:r>
      <w:r>
        <w:rPr>
          <w:rFonts w:ascii="Times New Roman" w:hAnsi="Times New Roman" w:cs="Times New Roman"/>
          <w:szCs w:val="24"/>
        </w:rPr>
        <w:t>;</w:t>
      </w:r>
    </w:p>
    <w:p w14:paraId="0F57186F" w14:textId="6B154E1A" w:rsidR="002906C0" w:rsidRPr="00AC71D1" w:rsidRDefault="002906C0" w:rsidP="009470DD">
      <w:pPr>
        <w:pStyle w:val="CZWSPPKTczwsplnapunktw"/>
        <w:numPr>
          <w:ilvl w:val="0"/>
          <w:numId w:val="91"/>
        </w:numPr>
        <w:rPr>
          <w:rFonts w:ascii="Times New Roman" w:hAnsi="Times New Roman" w:cs="Times New Roman"/>
          <w:szCs w:val="24"/>
        </w:rPr>
      </w:pPr>
      <w:r w:rsidRPr="00AC71D1">
        <w:rPr>
          <w:rFonts w:ascii="Times New Roman" w:hAnsi="Times New Roman" w:cs="Times New Roman"/>
          <w:szCs w:val="24"/>
        </w:rPr>
        <w:t>materiałów edukacyjnych</w:t>
      </w:r>
      <w:r w:rsidR="000A76B0">
        <w:rPr>
          <w:rFonts w:ascii="Times New Roman" w:hAnsi="Times New Roman" w:cs="Times New Roman"/>
          <w:szCs w:val="24"/>
        </w:rPr>
        <w:t>, o których mowa w art. 3 pkt 24 lit. b ustawy z dnia 7 września 1991 r. o systemie oświaty</w:t>
      </w:r>
      <w:r w:rsidR="0063775D">
        <w:rPr>
          <w:rFonts w:ascii="Times New Roman" w:hAnsi="Times New Roman" w:cs="Times New Roman"/>
          <w:szCs w:val="24"/>
        </w:rPr>
        <w:t>,</w:t>
      </w:r>
      <w:r w:rsidRPr="00AC71D1">
        <w:rPr>
          <w:rFonts w:ascii="Times New Roman" w:hAnsi="Times New Roman" w:cs="Times New Roman"/>
          <w:szCs w:val="24"/>
        </w:rPr>
        <w:t xml:space="preserve"> </w:t>
      </w:r>
      <w:r w:rsidR="000A76B0">
        <w:rPr>
          <w:rFonts w:ascii="Times New Roman" w:hAnsi="Times New Roman" w:cs="Times New Roman"/>
          <w:szCs w:val="24"/>
        </w:rPr>
        <w:t>obejmuje</w:t>
      </w:r>
      <w:r w:rsidRPr="00AC71D1">
        <w:rPr>
          <w:rFonts w:ascii="Times New Roman" w:hAnsi="Times New Roman" w:cs="Times New Roman"/>
          <w:szCs w:val="24"/>
        </w:rPr>
        <w:t xml:space="preserve"> uczni</w:t>
      </w:r>
      <w:r w:rsidR="000A76B0">
        <w:rPr>
          <w:rFonts w:ascii="Times New Roman" w:hAnsi="Times New Roman" w:cs="Times New Roman"/>
          <w:szCs w:val="24"/>
        </w:rPr>
        <w:t>ów</w:t>
      </w:r>
      <w:r w:rsidRPr="00AC71D1">
        <w:rPr>
          <w:rFonts w:ascii="Times New Roman" w:hAnsi="Times New Roman" w:cs="Times New Roman"/>
          <w:szCs w:val="24"/>
        </w:rPr>
        <w:t xml:space="preserve"> uczęszczający</w:t>
      </w:r>
      <w:r w:rsidR="000A76B0">
        <w:rPr>
          <w:rFonts w:ascii="Times New Roman" w:hAnsi="Times New Roman" w:cs="Times New Roman"/>
          <w:szCs w:val="24"/>
        </w:rPr>
        <w:t>ch</w:t>
      </w:r>
      <w:r w:rsidRPr="00AC71D1">
        <w:rPr>
          <w:rFonts w:ascii="Times New Roman" w:hAnsi="Times New Roman" w:cs="Times New Roman"/>
          <w:szCs w:val="24"/>
        </w:rPr>
        <w:t xml:space="preserve"> w roku szkolnym 2019/2020 do</w:t>
      </w:r>
      <w:r>
        <w:rPr>
          <w:rFonts w:ascii="Times New Roman" w:hAnsi="Times New Roman" w:cs="Times New Roman"/>
          <w:szCs w:val="24"/>
        </w:rPr>
        <w:t>:</w:t>
      </w:r>
      <w:r w:rsidRPr="00AC71D1">
        <w:rPr>
          <w:rFonts w:ascii="Times New Roman" w:hAnsi="Times New Roman" w:cs="Times New Roman"/>
          <w:szCs w:val="24"/>
        </w:rPr>
        <w:t xml:space="preserve"> klasy I branżowej szkoły I stopnia, klasy I </w:t>
      </w:r>
      <w:r w:rsidR="006C19EC" w:rsidRPr="00AC71D1">
        <w:rPr>
          <w:rFonts w:ascii="Times New Roman" w:hAnsi="Times New Roman" w:cs="Times New Roman"/>
          <w:szCs w:val="24"/>
        </w:rPr>
        <w:t xml:space="preserve">pięcioletniego </w:t>
      </w:r>
      <w:r w:rsidRPr="00AC71D1">
        <w:rPr>
          <w:rFonts w:ascii="Times New Roman" w:hAnsi="Times New Roman" w:cs="Times New Roman"/>
          <w:szCs w:val="24"/>
        </w:rPr>
        <w:t>technikum, klas</w:t>
      </w:r>
      <w:r>
        <w:rPr>
          <w:rFonts w:ascii="Times New Roman" w:hAnsi="Times New Roman" w:cs="Times New Roman"/>
          <w:szCs w:val="24"/>
        </w:rPr>
        <w:t>y</w:t>
      </w:r>
      <w:r w:rsidRPr="00AC71D1">
        <w:rPr>
          <w:rFonts w:ascii="Times New Roman" w:hAnsi="Times New Roman" w:cs="Times New Roman"/>
          <w:szCs w:val="24"/>
        </w:rPr>
        <w:t xml:space="preserve"> I dotychczasowego czteroletniego technikum </w:t>
      </w:r>
      <w:r>
        <w:rPr>
          <w:rFonts w:ascii="Times New Roman" w:hAnsi="Times New Roman"/>
          <w:color w:val="000000"/>
          <w:szCs w:val="24"/>
        </w:rPr>
        <w:t>prowadzonej w</w:t>
      </w:r>
      <w:r w:rsidR="00692F3E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pięcioletnim technikum lub</w:t>
      </w:r>
      <w:r w:rsidRPr="00AC71D1">
        <w:rPr>
          <w:rFonts w:ascii="Times New Roman" w:hAnsi="Times New Roman" w:cs="Times New Roman"/>
          <w:szCs w:val="24"/>
        </w:rPr>
        <w:t xml:space="preserve"> szkoły specjalnej przysposabiającej do pracy.</w:t>
      </w:r>
    </w:p>
    <w:p w14:paraId="0E218EE1" w14:textId="1846392A" w:rsidR="00456DF0" w:rsidRDefault="00841B7C" w:rsidP="00456DF0">
      <w:pPr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US"/>
        </w:rPr>
      </w:pPr>
      <w:r>
        <w:t xml:space="preserve">Zgodnie z nowymi rozwiązaniami w zakresie dopuszczania podręczników do użytku szkolnego </w:t>
      </w:r>
      <w:r w:rsidR="000A76B0">
        <w:t xml:space="preserve">przyjętymi </w:t>
      </w:r>
      <w:r>
        <w:t>ustawą z dnia 22 listopada 2018 r. o zmianie ustawy – Prawo oświatowe, ustawy o</w:t>
      </w:r>
      <w:r w:rsidR="00692F3E">
        <w:t xml:space="preserve"> </w:t>
      </w:r>
      <w:r>
        <w:t xml:space="preserve">systemie oświaty oraz niektórych innych ustaw zrezygnowano z dopuszczania podręczników do kształcenia w zawodach </w:t>
      </w:r>
      <w:r>
        <w:rPr>
          <w:rFonts w:eastAsia="Calibri"/>
          <w:lang w:eastAsia="en-US"/>
        </w:rPr>
        <w:t xml:space="preserve">uwzględniających podstawę programową kształcenia w zawodach określoną w przepisach wydanych na podstawie art. 46 ustawy z dnia 14 grudnia 2016 r. – Prawo oświatowe, w brzmieniu nadanym ww. </w:t>
      </w:r>
      <w:r w:rsidR="000A76B0">
        <w:rPr>
          <w:rFonts w:eastAsia="Calibri"/>
          <w:lang w:eastAsia="en-US"/>
        </w:rPr>
        <w:t>ustawą</w:t>
      </w:r>
      <w:r>
        <w:rPr>
          <w:rFonts w:eastAsia="Calibri"/>
          <w:lang w:eastAsia="en-US"/>
        </w:rPr>
        <w:t xml:space="preserve">. Dodatkowo zmianie uległa także definicja materiału edukacyjnego. </w:t>
      </w:r>
      <w:r w:rsidR="00456DF0">
        <w:rPr>
          <w:rFonts w:eastAsia="Calibri"/>
          <w:lang w:eastAsia="en-US"/>
        </w:rPr>
        <w:t xml:space="preserve">Jednakże możliwość dopuszczania podręczników do kształcenia w zawodach, uwzględniających podstawę programową kształcenia w zawodach określoną w przepisach wydanych na podstawie art. 47 ust. 1 pkt 2 </w:t>
      </w:r>
      <w:r w:rsidR="00994BE7">
        <w:rPr>
          <w:rFonts w:eastAsia="Calibri"/>
          <w:lang w:eastAsia="en-US"/>
        </w:rPr>
        <w:t>ustawy z dnia 14 grudnia 2016 r.</w:t>
      </w:r>
      <w:r w:rsidR="00456DF0">
        <w:rPr>
          <w:rFonts w:eastAsia="Calibri"/>
          <w:lang w:eastAsia="en-US"/>
        </w:rPr>
        <w:t xml:space="preserve"> – Prawo oświatowe, w brzmieniu obowiązującym przed dniem 1 września 2019 r. została zachowana w przepisach przejściowych, tj. w art. 115 ust. 1 ustawy z dnia 22 listopada 2018 r. o zmianie ustawy – Prawo oświatowe, ustawy o systemie oświaty oraz niektórych innych ustaw</w:t>
      </w:r>
      <w:r w:rsidR="000A76B0">
        <w:rPr>
          <w:rFonts w:eastAsia="Calibri"/>
          <w:lang w:eastAsia="en-US"/>
        </w:rPr>
        <w:t xml:space="preserve"> (postępowania o dopuszczenie do użytku szkolnego ww. podręczników</w:t>
      </w:r>
      <w:r w:rsidR="00456DF0">
        <w:rPr>
          <w:rFonts w:eastAsia="Calibri"/>
          <w:lang w:eastAsia="en-US"/>
        </w:rPr>
        <w:t xml:space="preserve"> będą prowadzone do dnia 30 czerwca 2021 r</w:t>
      </w:r>
      <w:r w:rsidR="00CE4394">
        <w:rPr>
          <w:rFonts w:eastAsia="Calibri"/>
          <w:lang w:eastAsia="en-US"/>
        </w:rPr>
        <w:t>.</w:t>
      </w:r>
      <w:r w:rsidR="000A76B0">
        <w:rPr>
          <w:rFonts w:eastAsia="Calibri"/>
          <w:lang w:eastAsia="en-US"/>
        </w:rPr>
        <w:t>)</w:t>
      </w:r>
      <w:r w:rsidR="00456DF0">
        <w:rPr>
          <w:rFonts w:eastAsia="Calibri"/>
          <w:lang w:eastAsia="en-US"/>
        </w:rPr>
        <w:t>.</w:t>
      </w:r>
    </w:p>
    <w:p w14:paraId="5AB821FD" w14:textId="590BC15F" w:rsidR="00C77D89" w:rsidRPr="00B65964" w:rsidRDefault="00456DF0" w:rsidP="00C006F1">
      <w:pPr>
        <w:autoSpaceDE w:val="0"/>
        <w:autoSpaceDN w:val="0"/>
        <w:adjustRightInd w:val="0"/>
        <w:spacing w:line="360" w:lineRule="auto"/>
        <w:jc w:val="both"/>
      </w:pPr>
      <w:r>
        <w:rPr>
          <w:rFonts w:eastAsia="Calibri"/>
          <w:lang w:eastAsia="en-US"/>
        </w:rPr>
        <w:t xml:space="preserve">Mając powyższe na uwadze oraz to, że uczniowie objęci Rządowym programem </w:t>
      </w:r>
      <w:r>
        <w:t>pomocy uczniom w 2019 r. – „Wyprawka szkolna”, uczęszczają do różnych klas i realizują różne wyżej wymienione podstawy programowe, wprowadzono podział, który wprost określa</w:t>
      </w:r>
      <w:r w:rsidR="000A76B0">
        <w:t>,</w:t>
      </w:r>
      <w:r>
        <w:t xml:space="preserve"> jakim uczniom przysługuje pomoc finansowa na zakup podręcznika do kształcenia w zawodach albo na materiał edukacyjny do kształcenia zawodowego. </w:t>
      </w:r>
      <w:r w:rsidR="00CD7122" w:rsidRPr="00B65964">
        <w:t>U</w:t>
      </w:r>
      <w:r w:rsidR="0004682B" w:rsidRPr="00B65964">
        <w:t>czniowie</w:t>
      </w:r>
      <w:r w:rsidR="00CD7122" w:rsidRPr="00B65964">
        <w:t xml:space="preserve"> </w:t>
      </w:r>
      <w:r w:rsidR="00984B1A" w:rsidRPr="00B65964">
        <w:t>posiadający</w:t>
      </w:r>
      <w:r w:rsidR="00CD7122" w:rsidRPr="00B65964">
        <w:t xml:space="preserve"> orzeczenie o potrzebie kształcenia specjalnego</w:t>
      </w:r>
      <w:r w:rsidR="00391086" w:rsidRPr="00B65964">
        <w:t xml:space="preserve">, z </w:t>
      </w:r>
      <w:r w:rsidR="008953E8" w:rsidRPr="00B65964">
        <w:t xml:space="preserve">wyjątkiem </w:t>
      </w:r>
      <w:r w:rsidR="007A7516" w:rsidRPr="00B65964">
        <w:t xml:space="preserve">uczniów </w:t>
      </w:r>
      <w:r w:rsidR="00391086" w:rsidRPr="00B65964">
        <w:t xml:space="preserve">z </w:t>
      </w:r>
      <w:r w:rsidR="00512C84" w:rsidRPr="00B65964">
        <w:t>niepełnosprawnością intelektualną</w:t>
      </w:r>
      <w:r w:rsidR="00391086" w:rsidRPr="00B65964">
        <w:t xml:space="preserve"> w stopniu umiarkowanym lub znacznym</w:t>
      </w:r>
      <w:r w:rsidR="00FE0A1D" w:rsidRPr="00B65964">
        <w:t xml:space="preserve"> oraz uczni</w:t>
      </w:r>
      <w:r w:rsidR="0017004A" w:rsidRPr="00B65964">
        <w:t>ów</w:t>
      </w:r>
      <w:r w:rsidR="00FE0A1D" w:rsidRPr="00B65964">
        <w:t xml:space="preserve"> z nie</w:t>
      </w:r>
      <w:r w:rsidR="00244AC1">
        <w:t xml:space="preserve">pełnosprawnościami sprzężonymi, </w:t>
      </w:r>
      <w:r w:rsidR="00FE0A1D" w:rsidRPr="00B65964">
        <w:t>w przypadku gdy jedną z niepełnosprawności</w:t>
      </w:r>
      <w:r w:rsidR="00244AC1">
        <w:t xml:space="preserve"> </w:t>
      </w:r>
      <w:r w:rsidR="00FE0A1D" w:rsidRPr="00B65964">
        <w:t xml:space="preserve">jest </w:t>
      </w:r>
      <w:r w:rsidR="00512C84" w:rsidRPr="00B65964">
        <w:t>niepełnosprawność intelektualna</w:t>
      </w:r>
      <w:r w:rsidR="00FE0A1D" w:rsidRPr="00B65964">
        <w:t xml:space="preserve"> w stopniu umiarkowanym lub znacznym</w:t>
      </w:r>
      <w:r w:rsidR="00391086" w:rsidRPr="00B65964">
        <w:t xml:space="preserve">, </w:t>
      </w:r>
      <w:r w:rsidR="0004682B" w:rsidRPr="00B65964">
        <w:t>realizują</w:t>
      </w:r>
      <w:r w:rsidR="00244AC1">
        <w:t xml:space="preserve"> </w:t>
      </w:r>
      <w:r w:rsidR="0031602D" w:rsidRPr="00B65964">
        <w:t xml:space="preserve">tę samą </w:t>
      </w:r>
      <w:r w:rsidR="0004682B" w:rsidRPr="00B65964">
        <w:t>podstawę programową kształcenia ogólnego</w:t>
      </w:r>
      <w:r w:rsidR="00FE0A1D" w:rsidRPr="00B65964">
        <w:t xml:space="preserve"> oraz </w:t>
      </w:r>
      <w:r w:rsidR="009810A7" w:rsidRPr="00B65964">
        <w:t xml:space="preserve">podstawę programową </w:t>
      </w:r>
      <w:r w:rsidR="00FE0A1D" w:rsidRPr="00B65964">
        <w:t>kształcenia w zawodach</w:t>
      </w:r>
      <w:r w:rsidR="0004682B" w:rsidRPr="00B65964">
        <w:t xml:space="preserve"> co ich </w:t>
      </w:r>
      <w:r w:rsidR="0004682B" w:rsidRPr="00B65964">
        <w:lastRenderedPageBreak/>
        <w:t xml:space="preserve">pełnosprawni rówieśnicy i mogą korzystać z podręczników </w:t>
      </w:r>
      <w:r w:rsidR="00E74F90">
        <w:t xml:space="preserve">i materiałów edukacyjnych </w:t>
      </w:r>
      <w:r w:rsidR="0004682B" w:rsidRPr="00B65964">
        <w:t xml:space="preserve">dostępnych na rynku. </w:t>
      </w:r>
    </w:p>
    <w:p w14:paraId="2FC5EEA2" w14:textId="77777777" w:rsidR="001E0423" w:rsidRPr="00B65964" w:rsidRDefault="001E0423" w:rsidP="00665E43">
      <w:pPr>
        <w:autoSpaceDE w:val="0"/>
        <w:autoSpaceDN w:val="0"/>
        <w:adjustRightInd w:val="0"/>
        <w:spacing w:line="360" w:lineRule="auto"/>
        <w:jc w:val="both"/>
      </w:pPr>
    </w:p>
    <w:p w14:paraId="52471738" w14:textId="23A1B0D2" w:rsidR="004A5C01" w:rsidRPr="00B65964" w:rsidRDefault="00C049D1" w:rsidP="00665E43">
      <w:pPr>
        <w:autoSpaceDE w:val="0"/>
        <w:autoSpaceDN w:val="0"/>
        <w:adjustRightInd w:val="0"/>
        <w:spacing w:line="360" w:lineRule="auto"/>
        <w:jc w:val="both"/>
      </w:pPr>
      <w:r w:rsidRPr="00B65964">
        <w:t xml:space="preserve">Uczniowie z </w:t>
      </w:r>
      <w:r w:rsidR="00512C84" w:rsidRPr="00B65964">
        <w:t xml:space="preserve">niepełnosprawnością intelektualną </w:t>
      </w:r>
      <w:r w:rsidRPr="00B65964">
        <w:t>w stopniu umiarkowanym lub znacznym</w:t>
      </w:r>
      <w:r w:rsidR="004A5C01" w:rsidRPr="00B65964">
        <w:t xml:space="preserve"> oraz uczniowie z niepełnosprawnościami sprzężonymi, w przypadku gdy jedną z niepełnosprawności jest </w:t>
      </w:r>
      <w:r w:rsidR="00512C84" w:rsidRPr="00B65964">
        <w:t>niepełnosprawność intelektualna</w:t>
      </w:r>
      <w:r w:rsidR="004A5C01" w:rsidRPr="00B65964">
        <w:t xml:space="preserve"> w stopniu umiarkowanym lub znacznym</w:t>
      </w:r>
      <w:r w:rsidR="00984B1A" w:rsidRPr="00B65964">
        <w:t>,</w:t>
      </w:r>
      <w:r w:rsidRPr="00B65964">
        <w:t xml:space="preserve"> realizują odrębną podstawę programową kształcenia ogólnego, która nie wyróżnia odrębnych celów, zadań ani treści nauczania dla kolejnych etapów edukacyjnych w</w:t>
      </w:r>
      <w:r w:rsidR="00692F3E">
        <w:t xml:space="preserve"> </w:t>
      </w:r>
      <w:r w:rsidRPr="00B65964">
        <w:t>szkole podstawowej i</w:t>
      </w:r>
      <w:r w:rsidR="00557F53" w:rsidRPr="00B65964">
        <w:t xml:space="preserve"> szkole specjalnej przysposabiającej do pracy</w:t>
      </w:r>
      <w:r w:rsidR="00557F53" w:rsidRPr="00B65964">
        <w:rPr>
          <w:vertAlign w:val="superscript"/>
        </w:rPr>
        <w:footnoteReference w:id="2"/>
      </w:r>
      <w:r w:rsidR="005931C1" w:rsidRPr="00B65964">
        <w:rPr>
          <w:vertAlign w:val="superscript"/>
        </w:rPr>
        <w:t>)</w:t>
      </w:r>
      <w:r w:rsidRPr="00B65964">
        <w:t xml:space="preserve">. </w:t>
      </w:r>
    </w:p>
    <w:p w14:paraId="0C52A267" w14:textId="2AAFFBB7" w:rsidR="004A5C01" w:rsidRPr="00B65964" w:rsidRDefault="00C049D1" w:rsidP="00773120">
      <w:pPr>
        <w:autoSpaceDE w:val="0"/>
        <w:autoSpaceDN w:val="0"/>
        <w:adjustRightInd w:val="0"/>
        <w:spacing w:line="360" w:lineRule="auto"/>
        <w:jc w:val="both"/>
      </w:pPr>
      <w:r w:rsidRPr="00B65964">
        <w:t>Szkoła ponad</w:t>
      </w:r>
      <w:r w:rsidR="00366130" w:rsidRPr="00B65964">
        <w:t>podstawowa</w:t>
      </w:r>
      <w:r w:rsidRPr="00B65964">
        <w:t xml:space="preserve"> dla ww. uczniów, jaką jest szkoła specjalna przysposabiająca do pracy</w:t>
      </w:r>
      <w:r w:rsidR="0044765B" w:rsidRPr="00B65964">
        <w:t>,</w:t>
      </w:r>
      <w:r w:rsidR="00A52AE8" w:rsidRPr="00B65964">
        <w:t xml:space="preserve"> </w:t>
      </w:r>
      <w:r w:rsidR="00EF5F30" w:rsidRPr="00B65964">
        <w:t xml:space="preserve">jest </w:t>
      </w:r>
      <w:r w:rsidRPr="00B65964">
        <w:t>ukierunkowana na przygotowanie młodzieży do pełnienia różnych ról społecznych oraz autonomicznego (na miarę ich możliwości rozwojowych) i aktywnego</w:t>
      </w:r>
      <w:r w:rsidR="003F1EC9">
        <w:t xml:space="preserve"> </w:t>
      </w:r>
      <w:r w:rsidRPr="00B65964">
        <w:t xml:space="preserve">dorosłego życia. </w:t>
      </w:r>
      <w:r w:rsidR="00391086" w:rsidRPr="00B65964">
        <w:t>Nauczyciele</w:t>
      </w:r>
      <w:r w:rsidR="00BC655F" w:rsidRPr="00B65964">
        <w:t>,</w:t>
      </w:r>
      <w:r w:rsidR="00391086" w:rsidRPr="00B65964">
        <w:t xml:space="preserve"> realizując treści </w:t>
      </w:r>
      <w:r w:rsidR="00A61231" w:rsidRPr="00B65964">
        <w:t xml:space="preserve">nauczania </w:t>
      </w:r>
      <w:r w:rsidR="00391086" w:rsidRPr="00B65964">
        <w:t>określone w podstawie programowej</w:t>
      </w:r>
      <w:r w:rsidR="00A61231" w:rsidRPr="00B65964">
        <w:t xml:space="preserve"> kształcenia ogólnego</w:t>
      </w:r>
      <w:r w:rsidR="00984B1A" w:rsidRPr="00B65964">
        <w:t>,</w:t>
      </w:r>
      <w:r w:rsidR="00F3389D" w:rsidRPr="00B65964">
        <w:t xml:space="preserve"> </w:t>
      </w:r>
      <w:r w:rsidR="00391086" w:rsidRPr="00B65964">
        <w:t>mogą korzystać z dowolnych podręczników</w:t>
      </w:r>
      <w:r w:rsidR="00F3389D" w:rsidRPr="00B65964">
        <w:t xml:space="preserve"> </w:t>
      </w:r>
      <w:r w:rsidR="00DD73BD" w:rsidRPr="00B65964">
        <w:t>oraz</w:t>
      </w:r>
      <w:r w:rsidR="00EC00D6" w:rsidRPr="00B65964">
        <w:t xml:space="preserve"> różnych</w:t>
      </w:r>
      <w:r w:rsidR="00DD73BD" w:rsidRPr="00B65964">
        <w:t>,</w:t>
      </w:r>
      <w:r w:rsidR="00EC00D6" w:rsidRPr="00B65964">
        <w:t xml:space="preserve"> </w:t>
      </w:r>
      <w:r w:rsidR="00DD73BD" w:rsidRPr="00B65964">
        <w:t>dostępnych</w:t>
      </w:r>
      <w:r w:rsidR="00B43B2B">
        <w:t xml:space="preserve"> </w:t>
      </w:r>
      <w:r w:rsidR="00DD73BD" w:rsidRPr="00B65964">
        <w:t xml:space="preserve">na rynku, </w:t>
      </w:r>
      <w:r w:rsidR="00391086" w:rsidRPr="00B65964">
        <w:t xml:space="preserve">materiałów </w:t>
      </w:r>
      <w:r w:rsidR="00773120" w:rsidRPr="00B65964">
        <w:t>edukacyjnych</w:t>
      </w:r>
      <w:r w:rsidR="00665E43" w:rsidRPr="00B65964">
        <w:t>.</w:t>
      </w:r>
      <w:r w:rsidR="002B5E07" w:rsidRPr="00B65964">
        <w:t xml:space="preserve"> </w:t>
      </w:r>
    </w:p>
    <w:p w14:paraId="2EAC6654" w14:textId="42EF0AD2" w:rsidR="004652E8" w:rsidRPr="00B65964" w:rsidRDefault="005B384F" w:rsidP="004652E8">
      <w:pPr>
        <w:pStyle w:val="Normalny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65964">
        <w:rPr>
          <w:rFonts w:ascii="Times New Roman" w:hAnsi="Times New Roman" w:cs="Times New Roman"/>
          <w:color w:val="auto"/>
          <w:sz w:val="24"/>
          <w:szCs w:val="24"/>
        </w:rPr>
        <w:t xml:space="preserve">System </w:t>
      </w:r>
      <w:r w:rsidR="0031602D">
        <w:rPr>
          <w:rFonts w:ascii="Times New Roman" w:hAnsi="Times New Roman" w:cs="Times New Roman"/>
          <w:color w:val="auto"/>
          <w:sz w:val="24"/>
          <w:szCs w:val="24"/>
        </w:rPr>
        <w:t>oświaty</w:t>
      </w:r>
      <w:r w:rsidRPr="00B65964">
        <w:rPr>
          <w:rFonts w:ascii="Times New Roman" w:hAnsi="Times New Roman" w:cs="Times New Roman"/>
          <w:color w:val="auto"/>
          <w:sz w:val="24"/>
          <w:szCs w:val="24"/>
        </w:rPr>
        <w:t xml:space="preserve"> powinien realizować zasadę równości w dostępie do wykształcenia i</w:t>
      </w:r>
      <w:r w:rsidR="00692F3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65964">
        <w:rPr>
          <w:rFonts w:ascii="Times New Roman" w:hAnsi="Times New Roman" w:cs="Times New Roman"/>
          <w:color w:val="auto"/>
          <w:sz w:val="24"/>
          <w:szCs w:val="24"/>
        </w:rPr>
        <w:t>zapewniać sprawiedliwe korzystanie ze szkół wszystkich szczebli niezależnie od pochodzenia</w:t>
      </w:r>
      <w:r w:rsidR="003F1EC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65964">
        <w:rPr>
          <w:rFonts w:ascii="Times New Roman" w:hAnsi="Times New Roman" w:cs="Times New Roman"/>
          <w:color w:val="auto"/>
          <w:sz w:val="24"/>
          <w:szCs w:val="24"/>
        </w:rPr>
        <w:t xml:space="preserve">społecznego, sytuacji materialnej </w:t>
      </w:r>
      <w:r w:rsidR="00BE51E7" w:rsidRPr="00B65964">
        <w:rPr>
          <w:rFonts w:ascii="Times New Roman" w:hAnsi="Times New Roman" w:cs="Times New Roman"/>
          <w:color w:val="auto"/>
          <w:sz w:val="24"/>
          <w:szCs w:val="24"/>
        </w:rPr>
        <w:t xml:space="preserve">lub </w:t>
      </w:r>
      <w:r w:rsidRPr="00B65964">
        <w:rPr>
          <w:rFonts w:ascii="Times New Roman" w:hAnsi="Times New Roman" w:cs="Times New Roman"/>
          <w:color w:val="auto"/>
          <w:sz w:val="24"/>
          <w:szCs w:val="24"/>
        </w:rPr>
        <w:t xml:space="preserve">miejsca zamieszkania. </w:t>
      </w:r>
    </w:p>
    <w:p w14:paraId="293CB7F0" w14:textId="77777777" w:rsidR="003F1EC9" w:rsidRDefault="003F1EC9" w:rsidP="00C11F94">
      <w:pPr>
        <w:spacing w:line="360" w:lineRule="auto"/>
        <w:jc w:val="both"/>
      </w:pPr>
    </w:p>
    <w:p w14:paraId="1218E3EE" w14:textId="36608042" w:rsidR="00C11F94" w:rsidRPr="00C11F94" w:rsidRDefault="00865247" w:rsidP="00C11F94">
      <w:pPr>
        <w:spacing w:line="360" w:lineRule="auto"/>
        <w:jc w:val="both"/>
        <w:rPr>
          <w:rFonts w:eastAsia="Calibri"/>
        </w:rPr>
      </w:pPr>
      <w:r w:rsidRPr="00C11F94">
        <w:t>Badania Centrum im. Adama Smitha</w:t>
      </w:r>
      <w:r w:rsidRPr="00C11F94">
        <w:rPr>
          <w:vertAlign w:val="superscript"/>
        </w:rPr>
        <w:footnoteReference w:id="3"/>
      </w:r>
      <w:r w:rsidR="009C7BA2" w:rsidRPr="00C11F94">
        <w:rPr>
          <w:vertAlign w:val="superscript"/>
        </w:rPr>
        <w:t>)</w:t>
      </w:r>
      <w:r w:rsidRPr="00C11F94">
        <w:t xml:space="preserve"> pokazują, że utrzymanie i wychowanie dziecka w okresie od </w:t>
      </w:r>
      <w:r w:rsidR="00382A59" w:rsidRPr="00C11F94">
        <w:t>u</w:t>
      </w:r>
      <w:r w:rsidRPr="00C11F94">
        <w:t>rodzenia do osiągnięcia 18</w:t>
      </w:r>
      <w:r w:rsidR="001A419F">
        <w:t>.</w:t>
      </w:r>
      <w:r w:rsidRPr="00C11F94">
        <w:t xml:space="preserve"> roku życia </w:t>
      </w:r>
      <w:r w:rsidR="00C11F94" w:rsidRPr="00C11F94">
        <w:t xml:space="preserve">kosztuje od ok. 190 do 210 tys. zł, </w:t>
      </w:r>
      <w:r w:rsidR="00C11F94" w:rsidRPr="00C11F94">
        <w:rPr>
          <w:rFonts w:eastAsia="Calibri"/>
        </w:rPr>
        <w:t>a dw</w:t>
      </w:r>
      <w:r w:rsidR="003F1EC9">
        <w:rPr>
          <w:rFonts w:eastAsia="Calibri"/>
        </w:rPr>
        <w:t>ojga</w:t>
      </w:r>
      <w:r w:rsidR="00C11F94" w:rsidRPr="00C11F94">
        <w:rPr>
          <w:rFonts w:eastAsia="Calibri"/>
        </w:rPr>
        <w:t xml:space="preserve"> dzieci od 350 tys. zł do 385 tys. zł.</w:t>
      </w:r>
    </w:p>
    <w:p w14:paraId="090454CF" w14:textId="234F6AC5" w:rsidR="00F6094E" w:rsidRPr="00B65964" w:rsidRDefault="00DB0702" w:rsidP="00C11F94">
      <w:pPr>
        <w:autoSpaceDE w:val="0"/>
        <w:autoSpaceDN w:val="0"/>
        <w:adjustRightInd w:val="0"/>
        <w:spacing w:line="360" w:lineRule="auto"/>
        <w:jc w:val="both"/>
      </w:pPr>
      <w:r w:rsidRPr="00C11F94">
        <w:t xml:space="preserve">Priorytetowym zadaniem </w:t>
      </w:r>
      <w:r w:rsidR="001A419F">
        <w:t>p</w:t>
      </w:r>
      <w:r w:rsidRPr="00C11F94">
        <w:t>aństwa jest likwidacja społecznego wykluczenia. Program polega na dofinansowaniu zakupu podręczników</w:t>
      </w:r>
      <w:r w:rsidR="00F4307D" w:rsidRPr="00C11F94">
        <w:t xml:space="preserve"> </w:t>
      </w:r>
      <w:r w:rsidR="00893607">
        <w:t xml:space="preserve">i materiałów edukacyjnych </w:t>
      </w:r>
      <w:r w:rsidR="009F6638" w:rsidRPr="00B65964">
        <w:rPr>
          <w:rFonts w:eastAsia="Calibri"/>
          <w:lang w:eastAsia="en-US"/>
        </w:rPr>
        <w:t>oraz stanowi</w:t>
      </w:r>
      <w:r w:rsidRPr="00B65964">
        <w:t xml:space="preserve"> element systemu działań mających na celu</w:t>
      </w:r>
      <w:r w:rsidR="003F1EC9">
        <w:t xml:space="preserve"> </w:t>
      </w:r>
      <w:r w:rsidR="008F0925" w:rsidRPr="00B65964">
        <w:t xml:space="preserve">zmniejszenie różnic </w:t>
      </w:r>
      <w:r w:rsidRPr="00B65964">
        <w:t xml:space="preserve">edukacyjnych </w:t>
      </w:r>
      <w:r w:rsidR="008F0925" w:rsidRPr="00B65964">
        <w:t xml:space="preserve">wśród </w:t>
      </w:r>
      <w:r w:rsidRPr="00B65964">
        <w:t>dzieci</w:t>
      </w:r>
      <w:r w:rsidR="005C3304" w:rsidRPr="00B65964">
        <w:t xml:space="preserve"> i młodzieży</w:t>
      </w:r>
      <w:r w:rsidR="008F0925" w:rsidRPr="00B65964">
        <w:t xml:space="preserve"> występujących ze względu</w:t>
      </w:r>
      <w:r w:rsidR="00331DEB">
        <w:t xml:space="preserve"> </w:t>
      </w:r>
      <w:r w:rsidR="00147864" w:rsidRPr="00B65964">
        <w:t xml:space="preserve">na </w:t>
      </w:r>
      <w:r w:rsidR="00702AC9" w:rsidRPr="00B65964">
        <w:t>niepełnosprawność</w:t>
      </w:r>
      <w:r w:rsidR="00C61019" w:rsidRPr="00B65964">
        <w:t>.</w:t>
      </w:r>
    </w:p>
    <w:p w14:paraId="06362C1F" w14:textId="423B2AE6" w:rsidR="006E70C4" w:rsidRPr="00B65964" w:rsidRDefault="006E70C4" w:rsidP="006E70C4">
      <w:pPr>
        <w:autoSpaceDE w:val="0"/>
        <w:autoSpaceDN w:val="0"/>
        <w:adjustRightInd w:val="0"/>
        <w:spacing w:line="360" w:lineRule="auto"/>
        <w:jc w:val="both"/>
      </w:pPr>
      <w:r w:rsidRPr="00B65964">
        <w:lastRenderedPageBreak/>
        <w:t xml:space="preserve">W związku z powyższym, korzystając z doświadczeń lat ubiegłych w realizacji programów wyrównujących warunki startu szkolnego, przygotowano Rządowy program pomocy uczniom w </w:t>
      </w:r>
      <w:r w:rsidR="00005C22" w:rsidRPr="00B65964">
        <w:t>201</w:t>
      </w:r>
      <w:r w:rsidR="00C11F94">
        <w:t>9</w:t>
      </w:r>
      <w:r w:rsidR="005B6C2D" w:rsidRPr="00B65964">
        <w:t xml:space="preserve"> </w:t>
      </w:r>
      <w:r w:rsidRPr="00B65964">
        <w:t xml:space="preserve">r. </w:t>
      </w:r>
      <w:r w:rsidR="004C5C5E">
        <w:t xml:space="preserve">– </w:t>
      </w:r>
      <w:r w:rsidRPr="00B65964">
        <w:t xml:space="preserve">„Wyprawka szkolna”. </w:t>
      </w:r>
    </w:p>
    <w:p w14:paraId="67474719" w14:textId="77777777" w:rsidR="00DB0702" w:rsidRPr="00B65964" w:rsidRDefault="00DB0702" w:rsidP="00DB0702">
      <w:pPr>
        <w:autoSpaceDE w:val="0"/>
        <w:autoSpaceDN w:val="0"/>
        <w:adjustRightInd w:val="0"/>
        <w:spacing w:line="360" w:lineRule="auto"/>
        <w:jc w:val="both"/>
      </w:pPr>
    </w:p>
    <w:p w14:paraId="347F7FDF" w14:textId="1454A879" w:rsidR="00DB0702" w:rsidRPr="00B65964" w:rsidRDefault="00DB0702" w:rsidP="00DB0702">
      <w:pPr>
        <w:autoSpaceDE w:val="0"/>
        <w:autoSpaceDN w:val="0"/>
        <w:adjustRightInd w:val="0"/>
        <w:spacing w:line="360" w:lineRule="auto"/>
        <w:jc w:val="both"/>
      </w:pPr>
      <w:r w:rsidRPr="00B65964">
        <w:t>Szczegółowe warunki udzielania pomocy uczniom objętym programem określi,</w:t>
      </w:r>
      <w:r w:rsidR="00FB576D">
        <w:t xml:space="preserve"> </w:t>
      </w:r>
      <w:r w:rsidRPr="00B65964">
        <w:t>w drodze rozporządzenia</w:t>
      </w:r>
      <w:r w:rsidR="00EF5F30">
        <w:t>,</w:t>
      </w:r>
      <w:r w:rsidRPr="00B65964">
        <w:t xml:space="preserve"> Rada Ministrów.</w:t>
      </w:r>
    </w:p>
    <w:p w14:paraId="1A59562C" w14:textId="77777777" w:rsidR="00DB0702" w:rsidRPr="00B65964" w:rsidRDefault="00DB0702" w:rsidP="00C901BE">
      <w:pPr>
        <w:autoSpaceDE w:val="0"/>
        <w:autoSpaceDN w:val="0"/>
        <w:adjustRightInd w:val="0"/>
        <w:spacing w:line="360" w:lineRule="auto"/>
        <w:jc w:val="both"/>
      </w:pPr>
    </w:p>
    <w:p w14:paraId="704B8663" w14:textId="77777777" w:rsidR="000715F4" w:rsidRPr="00B65964" w:rsidRDefault="00C901BE" w:rsidP="00EA25A9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B65964">
        <w:rPr>
          <w:b/>
        </w:rPr>
        <w:t>II.</w:t>
      </w:r>
      <w:r w:rsidR="000715F4" w:rsidRPr="00B65964">
        <w:rPr>
          <w:b/>
        </w:rPr>
        <w:t xml:space="preserve"> CEL</w:t>
      </w:r>
      <w:r w:rsidR="005E7468" w:rsidRPr="00B65964">
        <w:rPr>
          <w:b/>
        </w:rPr>
        <w:t xml:space="preserve"> </w:t>
      </w:r>
      <w:r w:rsidR="000715F4" w:rsidRPr="00B65964">
        <w:rPr>
          <w:b/>
        </w:rPr>
        <w:t>PROGRAMU</w:t>
      </w:r>
    </w:p>
    <w:p w14:paraId="7962A314" w14:textId="5CF6ABB4" w:rsidR="0054445F" w:rsidRPr="00B65964" w:rsidRDefault="00DB0702" w:rsidP="00E521AC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B65964">
        <w:t xml:space="preserve">Celem programu jest wyrównywanie szans edukacyjnych i </w:t>
      </w:r>
      <w:r w:rsidRPr="00697175">
        <w:t xml:space="preserve">wspieranie rozwoju edukacyjnego uczniów </w:t>
      </w:r>
      <w:r w:rsidR="00382A59">
        <w:t xml:space="preserve">niepełnosprawnych </w:t>
      </w:r>
      <w:r w:rsidRPr="00697175">
        <w:t>przez dofinansowanie</w:t>
      </w:r>
      <w:r w:rsidRPr="00B65964">
        <w:t xml:space="preserve"> zakupu</w:t>
      </w:r>
      <w:r w:rsidR="00200946" w:rsidRPr="00B65964">
        <w:t xml:space="preserve"> podręczników</w:t>
      </w:r>
      <w:r w:rsidR="00E74F90">
        <w:t xml:space="preserve"> i materiałów edukacyjnych.</w:t>
      </w:r>
      <w:r w:rsidRPr="00B65964">
        <w:t xml:space="preserve"> </w:t>
      </w:r>
    </w:p>
    <w:p w14:paraId="61A0CC70" w14:textId="77777777" w:rsidR="00865247" w:rsidRPr="00B65964" w:rsidRDefault="00865247" w:rsidP="00E02904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14:paraId="0A91EDCD" w14:textId="7597F50C" w:rsidR="00E02904" w:rsidRPr="00B65964" w:rsidRDefault="00C901BE" w:rsidP="00E02904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B65964">
        <w:rPr>
          <w:b/>
          <w:bCs/>
        </w:rPr>
        <w:t>III</w:t>
      </w:r>
      <w:r w:rsidR="000715F4" w:rsidRPr="00B65964">
        <w:rPr>
          <w:b/>
          <w:bCs/>
        </w:rPr>
        <w:t>.</w:t>
      </w:r>
      <w:r w:rsidR="00DB0702" w:rsidRPr="00B65964">
        <w:rPr>
          <w:b/>
          <w:bCs/>
        </w:rPr>
        <w:t xml:space="preserve"> BENEFICJENCI PROGRAMU</w:t>
      </w:r>
      <w:r w:rsidR="00E02904" w:rsidRPr="00B65964">
        <w:rPr>
          <w:b/>
          <w:bCs/>
        </w:rPr>
        <w:t xml:space="preserve"> </w:t>
      </w:r>
    </w:p>
    <w:p w14:paraId="44C83EB3" w14:textId="77777777" w:rsidR="009F6638" w:rsidRPr="00B65964" w:rsidRDefault="009F6638" w:rsidP="00E02904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14:paraId="457F65CE" w14:textId="77777777" w:rsidR="00FF1732" w:rsidRPr="00B65964" w:rsidRDefault="00CA7B50" w:rsidP="00A02C7E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B65964">
        <w:rPr>
          <w:b/>
          <w:bCs/>
        </w:rPr>
        <w:t>1. Beneficjenci końcowi programu</w:t>
      </w:r>
    </w:p>
    <w:p w14:paraId="43716F25" w14:textId="77B082B4" w:rsidR="00A02C7E" w:rsidRDefault="00A02C7E" w:rsidP="00A02C7E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6E5149">
        <w:rPr>
          <w:bCs/>
        </w:rPr>
        <w:t>Beneficjen</w:t>
      </w:r>
      <w:r w:rsidR="00CA7B50" w:rsidRPr="006E5149">
        <w:rPr>
          <w:bCs/>
        </w:rPr>
        <w:t>tami</w:t>
      </w:r>
      <w:r w:rsidRPr="006E5149">
        <w:rPr>
          <w:bCs/>
        </w:rPr>
        <w:t xml:space="preserve"> końcow</w:t>
      </w:r>
      <w:r w:rsidR="00CA7B50" w:rsidRPr="006E5149">
        <w:rPr>
          <w:bCs/>
        </w:rPr>
        <w:t>ymi</w:t>
      </w:r>
      <w:r w:rsidRPr="006E5149">
        <w:rPr>
          <w:bCs/>
        </w:rPr>
        <w:t xml:space="preserve"> programu </w:t>
      </w:r>
      <w:r w:rsidR="00CA7B50" w:rsidRPr="006E5149">
        <w:rPr>
          <w:bCs/>
        </w:rPr>
        <w:t xml:space="preserve">są </w:t>
      </w:r>
      <w:r w:rsidRPr="006E5149">
        <w:rPr>
          <w:bCs/>
        </w:rPr>
        <w:t>osoby bezpośrednio korzystające z pomocy</w:t>
      </w:r>
      <w:r w:rsidR="009F6638" w:rsidRPr="006E5149">
        <w:rPr>
          <w:bCs/>
        </w:rPr>
        <w:t>, tj.</w:t>
      </w:r>
      <w:r w:rsidRPr="006E5149">
        <w:rPr>
          <w:bCs/>
        </w:rPr>
        <w:t>:</w:t>
      </w:r>
    </w:p>
    <w:p w14:paraId="5A5B3EB4" w14:textId="6B42B406" w:rsidR="00BC2899" w:rsidRDefault="00BC2899" w:rsidP="009470DD">
      <w:pPr>
        <w:pStyle w:val="PKTpunkt"/>
        <w:numPr>
          <w:ilvl w:val="0"/>
          <w:numId w:val="92"/>
        </w:numPr>
      </w:pPr>
      <w:r>
        <w:t xml:space="preserve">uczniowie </w:t>
      </w:r>
      <w:r w:rsidRPr="007E1D1A">
        <w:t>słabowidzący</w:t>
      </w:r>
      <w:r>
        <w:t xml:space="preserve">, </w:t>
      </w:r>
      <w:r w:rsidRPr="008F210D">
        <w:t>niesłyszący,</w:t>
      </w:r>
      <w:r>
        <w:t xml:space="preserve"> słabosłyszący, </w:t>
      </w:r>
      <w:r w:rsidRPr="007E1D1A">
        <w:t xml:space="preserve">z </w:t>
      </w:r>
      <w:r>
        <w:t>niepełnosprawnością intelektualną</w:t>
      </w:r>
      <w:r w:rsidRPr="007E1D1A">
        <w:t xml:space="preserve"> w stopniu lekkim</w:t>
      </w:r>
      <w:r>
        <w:t xml:space="preserve">, </w:t>
      </w:r>
      <w:r w:rsidRPr="008F210D">
        <w:t>umiarkowanym lub znacznym,</w:t>
      </w:r>
      <w:r>
        <w:t xml:space="preserve"> </w:t>
      </w:r>
      <w:r w:rsidRPr="008F210D">
        <w:t>z niepełnosprawnością ruchową</w:t>
      </w:r>
      <w:r>
        <w:t>,</w:t>
      </w:r>
      <w:r w:rsidRPr="008F210D">
        <w:t xml:space="preserve"> w tym z afazją,</w:t>
      </w:r>
      <w:r>
        <w:t xml:space="preserve"> </w:t>
      </w:r>
      <w:r w:rsidRPr="008F210D">
        <w:t>z autyzmem</w:t>
      </w:r>
      <w:r>
        <w:t>,</w:t>
      </w:r>
      <w:r w:rsidRPr="008F210D">
        <w:t xml:space="preserve"> w tym z zespołem Aspergera,</w:t>
      </w:r>
      <w:r>
        <w:t xml:space="preserve"> oraz </w:t>
      </w:r>
      <w:r w:rsidRPr="007E1D1A">
        <w:t>z niepełnosprawnościami sprzężonymi, w przypadku gdy jedną z niepełnosprawności jest niepełnosprawność wymieniona w</w:t>
      </w:r>
      <w:r w:rsidR="0029435A">
        <w:t xml:space="preserve">yżej, </w:t>
      </w:r>
      <w:r w:rsidRPr="0052612A">
        <w:t>uczęszczający w roku szkolnym 201</w:t>
      </w:r>
      <w:r>
        <w:t>9</w:t>
      </w:r>
      <w:r w:rsidRPr="0052612A">
        <w:t>/20</w:t>
      </w:r>
      <w:r>
        <w:t>20</w:t>
      </w:r>
      <w:r w:rsidRPr="0052612A">
        <w:t xml:space="preserve"> </w:t>
      </w:r>
      <w:r>
        <w:t xml:space="preserve">do: </w:t>
      </w:r>
      <w:r w:rsidRPr="00EB18E6">
        <w:t>branżow</w:t>
      </w:r>
      <w:r>
        <w:t>ej</w:t>
      </w:r>
      <w:r w:rsidRPr="00EB18E6">
        <w:t xml:space="preserve"> szko</w:t>
      </w:r>
      <w:r>
        <w:t>ły</w:t>
      </w:r>
      <w:r w:rsidRPr="00EB18E6">
        <w:t xml:space="preserve"> I stopnia</w:t>
      </w:r>
      <w:r>
        <w:t xml:space="preserve">, klasy I czteroletniego liceum ogólnokształcącego, klas I–III dotychczasowego trzyletniego </w:t>
      </w:r>
      <w:r w:rsidRPr="0052612A">
        <w:t>liceum ogólnokształcącego</w:t>
      </w:r>
      <w:r>
        <w:t xml:space="preserve"> prowadzonych w czteroletnim liceum ogólnokształcącym</w:t>
      </w:r>
      <w:r w:rsidRPr="0052612A">
        <w:t>,</w:t>
      </w:r>
      <w:r>
        <w:t xml:space="preserve"> klasy I pięcioletniego technikum,</w:t>
      </w:r>
      <w:r w:rsidDel="00716776">
        <w:t xml:space="preserve"> </w:t>
      </w:r>
      <w:r>
        <w:t xml:space="preserve">klas I–IV dotychczasowego czteroletniego technikum prowadzonych w pięcioletnim technikum, </w:t>
      </w:r>
      <w:r w:rsidRPr="0052612A">
        <w:t>szkoły specjalnej przysposabiającej do pracy</w:t>
      </w:r>
      <w:r>
        <w:t>, klas III–VI</w:t>
      </w:r>
      <w:r w:rsidRPr="007E1D1A">
        <w:t xml:space="preserve"> </w:t>
      </w:r>
      <w:r w:rsidRPr="00E87069">
        <w:t>ogólnokształcąc</w:t>
      </w:r>
      <w:r>
        <w:t>ej</w:t>
      </w:r>
      <w:r w:rsidRPr="00E87069">
        <w:t xml:space="preserve"> szk</w:t>
      </w:r>
      <w:r>
        <w:t>oły</w:t>
      </w:r>
      <w:r w:rsidRPr="00E87069">
        <w:t xml:space="preserve"> muzyczn</w:t>
      </w:r>
      <w:r>
        <w:t>ej</w:t>
      </w:r>
      <w:r w:rsidRPr="00E87069">
        <w:t xml:space="preserve"> II stopnia,</w:t>
      </w:r>
      <w:r>
        <w:t xml:space="preserve"> klas VI–IX</w:t>
      </w:r>
      <w:r w:rsidRPr="007E1D1A">
        <w:t xml:space="preserve"> </w:t>
      </w:r>
      <w:r w:rsidRPr="00E87069">
        <w:t>ogólnokształcąc</w:t>
      </w:r>
      <w:r>
        <w:t>ej</w:t>
      </w:r>
      <w:r w:rsidRPr="00E87069">
        <w:t xml:space="preserve"> szk</w:t>
      </w:r>
      <w:r>
        <w:t>oły</w:t>
      </w:r>
      <w:r w:rsidRPr="00E87069">
        <w:t xml:space="preserve"> baletow</w:t>
      </w:r>
      <w:r>
        <w:t xml:space="preserve">ej, klasy I </w:t>
      </w:r>
      <w:r w:rsidRPr="00E87069">
        <w:t>lice</w:t>
      </w:r>
      <w:r>
        <w:t>um</w:t>
      </w:r>
      <w:r w:rsidRPr="00E87069">
        <w:t xml:space="preserve"> </w:t>
      </w:r>
      <w:r>
        <w:t xml:space="preserve">sztuk </w:t>
      </w:r>
      <w:r w:rsidRPr="00E87069">
        <w:t>plastyczn</w:t>
      </w:r>
      <w:r>
        <w:t>ych, klas IV–VI</w:t>
      </w:r>
      <w:r w:rsidRPr="009E3B1A">
        <w:t xml:space="preserve"> ogólnokształcącej szkoły sztuk pięknych</w:t>
      </w:r>
      <w:r>
        <w:t>, klas I–</w:t>
      </w:r>
      <w:r w:rsidR="002327AC">
        <w:t>I</w:t>
      </w:r>
      <w:r>
        <w:t xml:space="preserve">V </w:t>
      </w:r>
      <w:r w:rsidR="006C19EC">
        <w:t xml:space="preserve">dotychczasowego </w:t>
      </w:r>
      <w:r>
        <w:t>liceum plastycznego prowadzonych w liceum sztuk plastycznych lub klas IV–VI</w:t>
      </w:r>
      <w:r w:rsidRPr="007E1D1A">
        <w:t xml:space="preserve"> </w:t>
      </w:r>
      <w:r>
        <w:t xml:space="preserve">dotychczasowej </w:t>
      </w:r>
      <w:r w:rsidRPr="00E87069">
        <w:t>ogólnokształcąc</w:t>
      </w:r>
      <w:r>
        <w:t>ej</w:t>
      </w:r>
      <w:r w:rsidRPr="00E87069">
        <w:t xml:space="preserve"> szk</w:t>
      </w:r>
      <w:r>
        <w:t>oły</w:t>
      </w:r>
      <w:r w:rsidRPr="00E87069">
        <w:t xml:space="preserve"> sztuk pięknych</w:t>
      </w:r>
      <w:r>
        <w:t xml:space="preserve"> prowadzonych w liceum sztuk plastycznych</w:t>
      </w:r>
      <w:r w:rsidR="0029435A">
        <w:t xml:space="preserve"> – na zakup </w:t>
      </w:r>
      <w:r w:rsidR="00233238" w:rsidRPr="007E1D1A">
        <w:t>podręczników</w:t>
      </w:r>
      <w:r w:rsidR="00233238" w:rsidRPr="00AE20C8">
        <w:t xml:space="preserve"> </w:t>
      </w:r>
      <w:r w:rsidR="00233238">
        <w:t>do zajęć edukacyjnych z zakresu kształcenia ogólnego, w tym podręczników do kształcenia specjalnego, dopuszczonych do użytku szkolnego przez ministra właściwego do spraw oświaty i wychowania, oraz materiałów edukacyjnych, o których mowa w art. 3 pkt. 24 lit. a ustawy z dnia 7 września 1991 r. o systemie oświaty;</w:t>
      </w:r>
    </w:p>
    <w:p w14:paraId="2DF9F293" w14:textId="59EBAE53" w:rsidR="005E3E3A" w:rsidRDefault="005E3E3A" w:rsidP="005E3E3A">
      <w:pPr>
        <w:pStyle w:val="PKTpunkt"/>
        <w:numPr>
          <w:ilvl w:val="0"/>
          <w:numId w:val="92"/>
        </w:numPr>
      </w:pPr>
      <w:r>
        <w:lastRenderedPageBreak/>
        <w:t xml:space="preserve">uczniowie </w:t>
      </w:r>
      <w:r w:rsidRPr="007E1D1A">
        <w:t>słabowidzący</w:t>
      </w:r>
      <w:r>
        <w:t xml:space="preserve">, </w:t>
      </w:r>
      <w:r w:rsidRPr="008F210D">
        <w:t>niesłyszący,</w:t>
      </w:r>
      <w:r>
        <w:t xml:space="preserve"> słabosłyszący, </w:t>
      </w:r>
      <w:r w:rsidRPr="007E1D1A">
        <w:t xml:space="preserve">z </w:t>
      </w:r>
      <w:r>
        <w:t>niepełnosprawnością intelektualną</w:t>
      </w:r>
      <w:r w:rsidRPr="007E1D1A">
        <w:t xml:space="preserve"> w stopniu lekkim</w:t>
      </w:r>
      <w:r>
        <w:t xml:space="preserve">, </w:t>
      </w:r>
      <w:r w:rsidRPr="008F210D">
        <w:t>umiarkowanym lub znacznym,</w:t>
      </w:r>
      <w:r>
        <w:t xml:space="preserve"> </w:t>
      </w:r>
      <w:r w:rsidRPr="008F210D">
        <w:t>z niepełnosprawnością ruchową</w:t>
      </w:r>
      <w:r>
        <w:t>,</w:t>
      </w:r>
      <w:r w:rsidRPr="008F210D">
        <w:t xml:space="preserve"> w tym z afazją,</w:t>
      </w:r>
      <w:r>
        <w:t xml:space="preserve"> </w:t>
      </w:r>
      <w:r w:rsidRPr="008F210D">
        <w:t>z autyzmem</w:t>
      </w:r>
      <w:r>
        <w:t>,</w:t>
      </w:r>
      <w:r w:rsidRPr="008F210D">
        <w:t xml:space="preserve"> w tym z zespołem Aspergera,</w:t>
      </w:r>
      <w:r>
        <w:t xml:space="preserve"> oraz </w:t>
      </w:r>
      <w:r w:rsidRPr="007E1D1A">
        <w:t>z niepełnosprawnościami sprzężonymi, w przypadku gdy jedną z niepełnosprawności jest niepełnosprawność wymieniona w</w:t>
      </w:r>
      <w:r>
        <w:t xml:space="preserve">yżej, </w:t>
      </w:r>
      <w:r w:rsidRPr="0052612A">
        <w:t>uczęszczający w roku szkolnym 201</w:t>
      </w:r>
      <w:r>
        <w:t>9</w:t>
      </w:r>
      <w:r w:rsidRPr="0052612A">
        <w:t>/20</w:t>
      </w:r>
      <w:r>
        <w:t>20</w:t>
      </w:r>
      <w:r w:rsidRPr="0052612A">
        <w:t xml:space="preserve"> </w:t>
      </w:r>
      <w:r>
        <w:t>do:</w:t>
      </w:r>
      <w:r w:rsidR="00F372EE" w:rsidRPr="00F372EE">
        <w:t xml:space="preserve"> </w:t>
      </w:r>
      <w:r w:rsidR="00F372EE">
        <w:t xml:space="preserve">klas II i III </w:t>
      </w:r>
      <w:r w:rsidR="00F372EE" w:rsidRPr="00EB18E6">
        <w:t>branżow</w:t>
      </w:r>
      <w:r w:rsidR="00F372EE">
        <w:t>ej</w:t>
      </w:r>
      <w:r w:rsidR="00F372EE" w:rsidRPr="00EB18E6">
        <w:t xml:space="preserve"> szko</w:t>
      </w:r>
      <w:r w:rsidR="00F372EE">
        <w:t>ły</w:t>
      </w:r>
      <w:r w:rsidR="00F372EE" w:rsidRPr="00EB18E6">
        <w:t xml:space="preserve"> I stopnia</w:t>
      </w:r>
      <w:r w:rsidR="00F372EE" w:rsidDel="005574FB">
        <w:t xml:space="preserve"> </w:t>
      </w:r>
      <w:r w:rsidR="00F372EE">
        <w:t xml:space="preserve">lub klas II–IV dotychczasowego czteroletniego technikum prowadzonych w pięcioletnim technikum </w:t>
      </w:r>
      <w:r>
        <w:t xml:space="preserve">– na zakup </w:t>
      </w:r>
      <w:r w:rsidR="00F372EE" w:rsidRPr="007E1D1A">
        <w:t>podręczników</w:t>
      </w:r>
      <w:r w:rsidR="00F372EE">
        <w:t xml:space="preserve"> do kształcenia w zawodach, w tym podręczników do kształcenia specjalnego, dopuszczonych do użytku szkolnego przez ministra właściwego do spraw oświaty i wychowania, przed dniem 1 stycznia 2019 r., oraz dopuszczanych od dnia 1 stycznia 2019 r. zgodnie z art. 115 ustawy z dnia 22 listopada 2018 r. o zmianie ustawy – Prawo oświatowe, ustawy o systemie oświaty oraz niektórych innych ustaw</w:t>
      </w:r>
      <w:r>
        <w:t>;</w:t>
      </w:r>
    </w:p>
    <w:p w14:paraId="448B459A" w14:textId="6FD1DD61" w:rsidR="005E3E3A" w:rsidRDefault="001D7320" w:rsidP="009470DD">
      <w:pPr>
        <w:pStyle w:val="PKTpunkt"/>
        <w:numPr>
          <w:ilvl w:val="0"/>
          <w:numId w:val="92"/>
        </w:numPr>
      </w:pPr>
      <w:r>
        <w:t xml:space="preserve">uczniowie </w:t>
      </w:r>
      <w:r w:rsidRPr="007E1D1A">
        <w:t>słabowidzący</w:t>
      </w:r>
      <w:r>
        <w:t xml:space="preserve">, </w:t>
      </w:r>
      <w:r w:rsidRPr="008F210D">
        <w:t>niesłyszący,</w:t>
      </w:r>
      <w:r>
        <w:t xml:space="preserve"> słabosłyszący, </w:t>
      </w:r>
      <w:r w:rsidRPr="007E1D1A">
        <w:t xml:space="preserve">z </w:t>
      </w:r>
      <w:r>
        <w:t>niepełnosprawnością intelektualną</w:t>
      </w:r>
      <w:r w:rsidRPr="007E1D1A">
        <w:t xml:space="preserve"> w stopniu lekkim</w:t>
      </w:r>
      <w:r>
        <w:t xml:space="preserve">, </w:t>
      </w:r>
      <w:r w:rsidRPr="008F210D">
        <w:t>umiarkowanym lub znacznym,</w:t>
      </w:r>
      <w:r>
        <w:t xml:space="preserve"> </w:t>
      </w:r>
      <w:r w:rsidRPr="008F210D">
        <w:t>z niepełnosprawnością ruchową</w:t>
      </w:r>
      <w:r>
        <w:t>,</w:t>
      </w:r>
      <w:r w:rsidRPr="008F210D">
        <w:t xml:space="preserve"> w tym z afazją,</w:t>
      </w:r>
      <w:r>
        <w:t xml:space="preserve"> </w:t>
      </w:r>
      <w:r w:rsidRPr="008F210D">
        <w:t>z autyzmem</w:t>
      </w:r>
      <w:r>
        <w:t>,</w:t>
      </w:r>
      <w:r w:rsidRPr="008F210D">
        <w:t xml:space="preserve"> w tym z zespołem Aspergera,</w:t>
      </w:r>
      <w:r>
        <w:t xml:space="preserve"> oraz </w:t>
      </w:r>
      <w:r w:rsidRPr="007E1D1A">
        <w:t>z niepełnosprawnościami sprzężonymi, w przypadku gdy jedną z niepełnosprawności jest niepełnosprawność wymieniona w</w:t>
      </w:r>
      <w:r>
        <w:t xml:space="preserve">yżej, </w:t>
      </w:r>
      <w:r w:rsidRPr="0052612A">
        <w:t>uczęszczający w roku szkolnym 201</w:t>
      </w:r>
      <w:r>
        <w:t>9</w:t>
      </w:r>
      <w:r w:rsidRPr="0052612A">
        <w:t>/20</w:t>
      </w:r>
      <w:r>
        <w:t>20</w:t>
      </w:r>
      <w:r w:rsidRPr="0052612A">
        <w:t xml:space="preserve"> </w:t>
      </w:r>
      <w:r>
        <w:t>do:</w:t>
      </w:r>
      <w:r w:rsidRPr="00F372EE">
        <w:t xml:space="preserve"> </w:t>
      </w:r>
      <w:r>
        <w:t>klasy I branżowej szkoły I stopnia,</w:t>
      </w:r>
      <w:r w:rsidRPr="00823647">
        <w:t xml:space="preserve"> </w:t>
      </w:r>
      <w:r>
        <w:t>klasy I pięcioletniego technikum,</w:t>
      </w:r>
      <w:r w:rsidRPr="00823647">
        <w:t xml:space="preserve"> </w:t>
      </w:r>
      <w:r>
        <w:t>klasy I dotychczasowego czteroletniego technikum prowadzonej w pięcioletnim technikum lub</w:t>
      </w:r>
      <w:r w:rsidRPr="0059063A">
        <w:t xml:space="preserve"> szkoły specjalnej przysposabiającej do pracy</w:t>
      </w:r>
      <w:r w:rsidR="002B39F9">
        <w:t xml:space="preserve"> </w:t>
      </w:r>
      <w:r>
        <w:t>– na zakup materiałów edukacyjnych, o których mowa w art. 3 pkt 24 lit. b ustawy z dnia 7 września 1991 r. o systemie oświaty.</w:t>
      </w:r>
    </w:p>
    <w:p w14:paraId="43AC27DC" w14:textId="57A771C3" w:rsidR="00C11F94" w:rsidRDefault="00C11F94">
      <w:pPr>
        <w:rPr>
          <w:b/>
          <w:bCs/>
        </w:rPr>
      </w:pPr>
    </w:p>
    <w:p w14:paraId="7CB4EA55" w14:textId="77777777" w:rsidR="00246E3D" w:rsidRPr="00B65964" w:rsidRDefault="00CA7B50" w:rsidP="00DB070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B65964">
        <w:rPr>
          <w:b/>
          <w:bCs/>
        </w:rPr>
        <w:t>2. Beneficjenci pośredni programu</w:t>
      </w:r>
    </w:p>
    <w:p w14:paraId="438EB57E" w14:textId="77777777" w:rsidR="00246E3D" w:rsidRPr="006E5149" w:rsidRDefault="00DB0702" w:rsidP="00DB0702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6E5149">
        <w:rPr>
          <w:bCs/>
        </w:rPr>
        <w:t>Beneficjen</w:t>
      </w:r>
      <w:r w:rsidR="00CA7B50" w:rsidRPr="006E5149">
        <w:rPr>
          <w:bCs/>
        </w:rPr>
        <w:t>tami</w:t>
      </w:r>
      <w:r w:rsidRPr="006E5149">
        <w:rPr>
          <w:bCs/>
        </w:rPr>
        <w:t xml:space="preserve"> pośredni</w:t>
      </w:r>
      <w:r w:rsidR="00CA7B50" w:rsidRPr="006E5149">
        <w:rPr>
          <w:bCs/>
        </w:rPr>
        <w:t>mi</w:t>
      </w:r>
      <w:r w:rsidRPr="006E5149">
        <w:rPr>
          <w:bCs/>
        </w:rPr>
        <w:t xml:space="preserve"> programu</w:t>
      </w:r>
      <w:r w:rsidR="00CA7B50" w:rsidRPr="006E5149">
        <w:rPr>
          <w:bCs/>
        </w:rPr>
        <w:t xml:space="preserve"> są</w:t>
      </w:r>
      <w:r w:rsidRPr="006E5149">
        <w:rPr>
          <w:bCs/>
        </w:rPr>
        <w:t>:</w:t>
      </w:r>
    </w:p>
    <w:p w14:paraId="0C057405" w14:textId="04DC3D3A" w:rsidR="00CE7FCE" w:rsidRDefault="00084F3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 w:rsidRPr="00B65964">
        <w:t xml:space="preserve">rodziny wychowujące </w:t>
      </w:r>
      <w:r w:rsidR="00A02C7E" w:rsidRPr="00B65964">
        <w:t>uczniów niepełnosprawnych</w:t>
      </w:r>
      <w:r w:rsidR="00C34C3B" w:rsidRPr="00B65964">
        <w:t xml:space="preserve"> </w:t>
      </w:r>
      <w:r w:rsidR="00246E3D" w:rsidRPr="00B65964">
        <w:t xml:space="preserve">uczęszczających </w:t>
      </w:r>
      <w:r w:rsidR="00C34C3B" w:rsidRPr="00B65964">
        <w:t xml:space="preserve">w roku szkolnym </w:t>
      </w:r>
      <w:r w:rsidR="00837BBB" w:rsidRPr="00B65964">
        <w:t>20</w:t>
      </w:r>
      <w:r w:rsidR="00C11F94">
        <w:t>19</w:t>
      </w:r>
      <w:r w:rsidR="00837BBB" w:rsidRPr="00B65964">
        <w:t>/20</w:t>
      </w:r>
      <w:r w:rsidR="00C11F94">
        <w:t>20</w:t>
      </w:r>
      <w:r w:rsidR="002F7FC5" w:rsidRPr="00B65964">
        <w:t xml:space="preserve"> </w:t>
      </w:r>
      <w:r w:rsidR="00B12A06" w:rsidRPr="00B65964">
        <w:t>do</w:t>
      </w:r>
      <w:r w:rsidR="00901D5E" w:rsidRPr="00B65964">
        <w:t>:</w:t>
      </w:r>
      <w:r w:rsidR="00901D5E">
        <w:t xml:space="preserve"> </w:t>
      </w:r>
      <w:r w:rsidR="00901D5E" w:rsidRPr="00393BF5">
        <w:rPr>
          <w:color w:val="000000"/>
        </w:rPr>
        <w:t>branżowej szkoły I stopnia, klasy I czteroletniego liceum ogólnokształcącego, klas I</w:t>
      </w:r>
      <w:r w:rsidR="00287655">
        <w:rPr>
          <w:color w:val="000000"/>
        </w:rPr>
        <w:t>–</w:t>
      </w:r>
      <w:r w:rsidR="00901D5E" w:rsidRPr="00393BF5">
        <w:rPr>
          <w:color w:val="000000"/>
        </w:rPr>
        <w:t xml:space="preserve">III dotychczasowego </w:t>
      </w:r>
      <w:r w:rsidR="00D42517">
        <w:rPr>
          <w:color w:val="000000"/>
        </w:rPr>
        <w:t xml:space="preserve">trzyletniego </w:t>
      </w:r>
      <w:r w:rsidR="00901D5E" w:rsidRPr="00393BF5">
        <w:rPr>
          <w:color w:val="000000"/>
        </w:rPr>
        <w:t>liceum ogólnokształcącego prowadzonych w czteroletnim liceum ogólnokształcącym, klasy I pięcioletniego technikum, klas I</w:t>
      </w:r>
      <w:r w:rsidR="00287655">
        <w:rPr>
          <w:color w:val="000000"/>
        </w:rPr>
        <w:t>–</w:t>
      </w:r>
      <w:r w:rsidR="00901D5E" w:rsidRPr="00393BF5">
        <w:rPr>
          <w:color w:val="000000"/>
        </w:rPr>
        <w:t>IV dotychczasowego czteroletniego technikum prowadzonych w</w:t>
      </w:r>
      <w:r w:rsidR="00692F3E">
        <w:rPr>
          <w:color w:val="000000"/>
        </w:rPr>
        <w:t xml:space="preserve"> </w:t>
      </w:r>
      <w:r w:rsidR="00901D5E" w:rsidRPr="00393BF5">
        <w:rPr>
          <w:color w:val="000000"/>
        </w:rPr>
        <w:t>pięcioletnim technikum, szkoły specjalnej przysposabiającej do pracy</w:t>
      </w:r>
      <w:r w:rsidR="00901D5E">
        <w:t>,</w:t>
      </w:r>
      <w:r w:rsidR="00901D5E" w:rsidRPr="007A4C9D">
        <w:t xml:space="preserve"> klas I</w:t>
      </w:r>
      <w:r w:rsidR="00901D5E">
        <w:t>II</w:t>
      </w:r>
      <w:r w:rsidR="00901D5E" w:rsidRPr="007A4C9D">
        <w:t>–VI ogólnokształcącej szkoły muzycznej II stopnia, klas VI–IX ogólnokształcącej szkoły baletowej</w:t>
      </w:r>
      <w:r w:rsidR="00901D5E">
        <w:t>, klasy I liceum sztuk plastycznych,</w:t>
      </w:r>
      <w:r w:rsidR="00901D5E" w:rsidRPr="007A4C9D">
        <w:t xml:space="preserve"> klas IV–VI ogólnokształcącej szkoły sztuk pięknych, </w:t>
      </w:r>
      <w:r w:rsidR="00901D5E">
        <w:t>klas I</w:t>
      </w:r>
      <w:r w:rsidR="00287655">
        <w:t>–</w:t>
      </w:r>
      <w:r w:rsidR="002327AC">
        <w:t>I</w:t>
      </w:r>
      <w:r w:rsidR="00901D5E">
        <w:t xml:space="preserve">V </w:t>
      </w:r>
      <w:r w:rsidR="006C19EC">
        <w:t xml:space="preserve">dotychczasowego </w:t>
      </w:r>
      <w:r w:rsidR="00901D5E">
        <w:t xml:space="preserve">liceum plastycznego prowadzonych w liceum sztuk </w:t>
      </w:r>
      <w:r w:rsidR="00901D5E">
        <w:lastRenderedPageBreak/>
        <w:t>plastycznych</w:t>
      </w:r>
      <w:r w:rsidR="00D42517">
        <w:t xml:space="preserve"> lub</w:t>
      </w:r>
      <w:r w:rsidR="00901D5E" w:rsidRPr="007A4C9D">
        <w:t xml:space="preserve"> klas IV–VI </w:t>
      </w:r>
      <w:r w:rsidR="00D42517">
        <w:t xml:space="preserve">dotychczasowej </w:t>
      </w:r>
      <w:r w:rsidR="00901D5E" w:rsidRPr="007A4C9D">
        <w:t xml:space="preserve">ogólnokształcącej szkoły sztuk pięknych </w:t>
      </w:r>
      <w:r w:rsidR="00901D5E">
        <w:t xml:space="preserve">prowadzonych w </w:t>
      </w:r>
      <w:r w:rsidR="00901D5E" w:rsidRPr="007A4C9D">
        <w:t xml:space="preserve">liceum </w:t>
      </w:r>
      <w:r w:rsidR="00901D5E">
        <w:t>sztuk plastycznych;</w:t>
      </w:r>
    </w:p>
    <w:p w14:paraId="4EC062D0" w14:textId="16B1C9DF" w:rsidR="00DB0702" w:rsidRPr="00B65964" w:rsidRDefault="00DB0702" w:rsidP="00EF45D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 w:rsidRPr="00B65964">
        <w:t>jednostki samorz</w:t>
      </w:r>
      <w:r w:rsidRPr="00B65964">
        <w:rPr>
          <w:rFonts w:eastAsia="TimesNewRoman"/>
        </w:rPr>
        <w:t>ą</w:t>
      </w:r>
      <w:r w:rsidRPr="00B65964">
        <w:t>du terytorialnego odpowiedzialne za lokaln</w:t>
      </w:r>
      <w:r w:rsidRPr="00B65964">
        <w:rPr>
          <w:rFonts w:eastAsia="TimesNewRoman"/>
        </w:rPr>
        <w:t xml:space="preserve">ą </w:t>
      </w:r>
      <w:r w:rsidRPr="00B65964">
        <w:t>polityk</w:t>
      </w:r>
      <w:r w:rsidRPr="00B65964">
        <w:rPr>
          <w:rFonts w:eastAsia="TimesNewRoman"/>
        </w:rPr>
        <w:t xml:space="preserve">ę </w:t>
      </w:r>
      <w:r w:rsidRPr="00B65964">
        <w:t>o</w:t>
      </w:r>
      <w:r w:rsidRPr="00B65964">
        <w:rPr>
          <w:rFonts w:eastAsia="TimesNewRoman"/>
        </w:rPr>
        <w:t>ś</w:t>
      </w:r>
      <w:r w:rsidRPr="00B65964">
        <w:t>wiatow</w:t>
      </w:r>
      <w:r w:rsidR="00345431" w:rsidRPr="00B65964">
        <w:rPr>
          <w:rFonts w:eastAsia="TimesNewRoman"/>
        </w:rPr>
        <w:t xml:space="preserve">ą </w:t>
      </w:r>
      <w:r w:rsidRPr="00B65964">
        <w:t>i społeczn</w:t>
      </w:r>
      <w:r w:rsidRPr="00B65964">
        <w:rPr>
          <w:rFonts w:eastAsia="TimesNewRoman"/>
        </w:rPr>
        <w:t>ą</w:t>
      </w:r>
      <w:r w:rsidRPr="00B65964">
        <w:t>;</w:t>
      </w:r>
    </w:p>
    <w:p w14:paraId="459BAACA" w14:textId="77777777" w:rsidR="00DB0702" w:rsidRPr="00B65964" w:rsidRDefault="00DB0702" w:rsidP="00DB070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 w:rsidRPr="00B65964">
        <w:t>Minister K</w:t>
      </w:r>
      <w:r w:rsidR="005B384F" w:rsidRPr="00B65964">
        <w:t>ultury i Dziedzictwa Narodowego</w:t>
      </w:r>
      <w:r w:rsidR="005B5C92" w:rsidRPr="00B65964">
        <w:t>;</w:t>
      </w:r>
    </w:p>
    <w:p w14:paraId="7FF3F06E" w14:textId="77777777" w:rsidR="005B384F" w:rsidRPr="00B65964" w:rsidRDefault="005B384F" w:rsidP="00DB070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 w:rsidRPr="00B65964">
        <w:t>Minister Rolnictwa i Rozwoju Wsi</w:t>
      </w:r>
      <w:r w:rsidR="005B5C92" w:rsidRPr="00B65964">
        <w:t>;</w:t>
      </w:r>
    </w:p>
    <w:p w14:paraId="4C5B9F20" w14:textId="77777777" w:rsidR="005B384F" w:rsidRPr="00B65964" w:rsidRDefault="005B384F" w:rsidP="00DB070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 w:rsidRPr="00B65964">
        <w:t>Minister Środowiska</w:t>
      </w:r>
      <w:r w:rsidR="005B5C92" w:rsidRPr="00B65964">
        <w:t>;</w:t>
      </w:r>
    </w:p>
    <w:p w14:paraId="6508C684" w14:textId="2EA38F23" w:rsidR="002B7AB0" w:rsidRPr="00B65964" w:rsidRDefault="00AB700E" w:rsidP="00DB070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 w:rsidRPr="00B65964">
        <w:t>Minister Gospodarki Morskiej i Żeglugi Śródlądowej</w:t>
      </w:r>
      <w:r w:rsidR="00697175">
        <w:t>.</w:t>
      </w:r>
    </w:p>
    <w:p w14:paraId="123EE4D1" w14:textId="77777777" w:rsidR="00B12A06" w:rsidRPr="00B65964" w:rsidRDefault="00B12A06" w:rsidP="00B12A06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Calibri"/>
          <w:lang w:eastAsia="en-US"/>
        </w:rPr>
      </w:pPr>
    </w:p>
    <w:p w14:paraId="75D6DFD4" w14:textId="6F981B7E" w:rsidR="00974561" w:rsidRPr="00B65964" w:rsidRDefault="00974561" w:rsidP="0080438B">
      <w:pPr>
        <w:spacing w:line="360" w:lineRule="auto"/>
        <w:jc w:val="both"/>
        <w:rPr>
          <w:rFonts w:eastAsia="Calibri"/>
          <w:lang w:eastAsia="en-US"/>
        </w:rPr>
      </w:pPr>
      <w:r w:rsidRPr="00B65964">
        <w:rPr>
          <w:rFonts w:eastAsia="Calibri"/>
          <w:lang w:eastAsia="en-US"/>
        </w:rPr>
        <w:t>Dofinansowanie zakupu podręczników</w:t>
      </w:r>
      <w:r w:rsidR="00901D5E">
        <w:rPr>
          <w:rFonts w:eastAsia="Calibri"/>
          <w:lang w:eastAsia="en-US"/>
        </w:rPr>
        <w:t xml:space="preserve"> </w:t>
      </w:r>
      <w:r w:rsidR="00287655">
        <w:rPr>
          <w:rFonts w:eastAsia="Calibri"/>
          <w:lang w:eastAsia="en-US"/>
        </w:rPr>
        <w:t>i</w:t>
      </w:r>
      <w:r w:rsidR="00901D5E">
        <w:rPr>
          <w:rFonts w:eastAsia="Calibri"/>
          <w:lang w:eastAsia="en-US"/>
        </w:rPr>
        <w:t xml:space="preserve"> materiałów edukacyjnych</w:t>
      </w:r>
      <w:r w:rsidR="00F25201" w:rsidRPr="00B65964">
        <w:rPr>
          <w:rFonts w:eastAsia="Calibri"/>
          <w:lang w:eastAsia="en-US"/>
        </w:rPr>
        <w:t xml:space="preserve"> </w:t>
      </w:r>
      <w:r w:rsidRPr="00B65964">
        <w:rPr>
          <w:rFonts w:eastAsia="Calibri"/>
          <w:lang w:eastAsia="en-US"/>
        </w:rPr>
        <w:t>będzie wynosić:</w:t>
      </w:r>
    </w:p>
    <w:p w14:paraId="3DA85710" w14:textId="77777777" w:rsidR="006E30B1" w:rsidRPr="00B65964" w:rsidRDefault="006E30B1" w:rsidP="0080438B">
      <w:pPr>
        <w:spacing w:line="360" w:lineRule="auto"/>
        <w:jc w:val="both"/>
        <w:rPr>
          <w:rFonts w:eastAsia="Calibri"/>
        </w:rPr>
      </w:pPr>
    </w:p>
    <w:tbl>
      <w:tblPr>
        <w:tblW w:w="9238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1"/>
        <w:gridCol w:w="1867"/>
      </w:tblGrid>
      <w:tr w:rsidR="00974561" w:rsidRPr="00B65964" w14:paraId="332F5956" w14:textId="77777777" w:rsidTr="004A274B"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2C788" w14:textId="559D9DCD" w:rsidR="001545B6" w:rsidRPr="00B65964" w:rsidRDefault="00974561" w:rsidP="00D42517">
            <w:pPr>
              <w:spacing w:line="360" w:lineRule="auto"/>
              <w:jc w:val="both"/>
            </w:pPr>
            <w:r w:rsidRPr="00B65964">
              <w:rPr>
                <w:rFonts w:eastAsia="Calibri"/>
              </w:rPr>
              <w:t>dla uczniów</w:t>
            </w:r>
            <w:r w:rsidR="00205404" w:rsidRPr="00B65964">
              <w:rPr>
                <w:rFonts w:eastAsia="Calibri"/>
              </w:rPr>
              <w:t xml:space="preserve"> </w:t>
            </w:r>
            <w:r w:rsidR="008E7214" w:rsidRPr="00B65964">
              <w:t xml:space="preserve">z </w:t>
            </w:r>
            <w:r w:rsidR="004A111A" w:rsidRPr="00B65964">
              <w:rPr>
                <w:rFonts w:eastAsia="Calibri"/>
              </w:rPr>
              <w:t xml:space="preserve">niepełnosprawnością intelektualną </w:t>
            </w:r>
            <w:r w:rsidR="008E7214" w:rsidRPr="00B65964">
              <w:t xml:space="preserve">w stopniu umiarkowanym lub znacznym oraz uczniów z niepełnosprawnościami sprzężonymi, w przypadku gdy jedną z niepełnosprawności </w:t>
            </w:r>
            <w:r w:rsidR="004A274B">
              <w:br/>
            </w:r>
            <w:r w:rsidR="008E7214" w:rsidRPr="00B65964">
              <w:t xml:space="preserve">jest </w:t>
            </w:r>
            <w:r w:rsidR="004A111A" w:rsidRPr="00B65964">
              <w:t>niepełnosprawność intelektualna</w:t>
            </w:r>
            <w:r w:rsidR="008E7214" w:rsidRPr="00B65964">
              <w:t xml:space="preserve"> w stopniu umiarkowanym </w:t>
            </w:r>
            <w:r w:rsidR="004A274B">
              <w:br/>
            </w:r>
            <w:r w:rsidR="008E7214" w:rsidRPr="00B65964">
              <w:t>lub znacznym, uczęszczających</w:t>
            </w:r>
            <w:r w:rsidR="004A274B">
              <w:t xml:space="preserve"> </w:t>
            </w:r>
            <w:r w:rsidR="001124A8" w:rsidRPr="007A4C9D">
              <w:t>do</w:t>
            </w:r>
            <w:r w:rsidR="00287655">
              <w:t>:</w:t>
            </w:r>
            <w:r w:rsidR="001124A8" w:rsidRPr="007A4C9D">
              <w:t xml:space="preserve"> branżow</w:t>
            </w:r>
            <w:r w:rsidR="001124A8">
              <w:t>ej</w:t>
            </w:r>
            <w:r w:rsidR="001124A8" w:rsidRPr="007A4C9D">
              <w:t xml:space="preserve"> szko</w:t>
            </w:r>
            <w:r w:rsidR="001124A8">
              <w:t>ły</w:t>
            </w:r>
            <w:r w:rsidR="001124A8" w:rsidRPr="007A4C9D">
              <w:t xml:space="preserve"> I stopnia, </w:t>
            </w:r>
            <w:r w:rsidR="001124A8">
              <w:t xml:space="preserve">klasy I czteroletniego </w:t>
            </w:r>
            <w:r w:rsidR="001124A8" w:rsidRPr="007A4C9D">
              <w:t>liceum ogólnokształcącego,</w:t>
            </w:r>
            <w:r w:rsidR="001124A8">
              <w:t xml:space="preserve"> klas I</w:t>
            </w:r>
            <w:r w:rsidR="00287655">
              <w:t>–</w:t>
            </w:r>
            <w:r w:rsidR="001124A8">
              <w:t xml:space="preserve">III dotychczasowego trzyletniego </w:t>
            </w:r>
            <w:r w:rsidR="001124A8" w:rsidRPr="007A4C9D">
              <w:t>liceum ogólnokształcącego</w:t>
            </w:r>
            <w:r w:rsidR="001124A8">
              <w:t xml:space="preserve"> prowadzonych w czteroletnim liceum</w:t>
            </w:r>
            <w:r w:rsidR="00287655">
              <w:t xml:space="preserve"> ogólnokształcącym</w:t>
            </w:r>
            <w:r w:rsidR="001124A8">
              <w:t xml:space="preserve">, klasy I pięcioletniego </w:t>
            </w:r>
            <w:r w:rsidR="001124A8" w:rsidRPr="007A4C9D">
              <w:t>technikum</w:t>
            </w:r>
            <w:r w:rsidR="001124A8">
              <w:t>, klas I</w:t>
            </w:r>
            <w:r w:rsidR="00287655">
              <w:t>–</w:t>
            </w:r>
            <w:r w:rsidR="001124A8">
              <w:t>IV dotychczasowego czteroletniego technikum prowadzonych w pięcioletnim technikum</w:t>
            </w:r>
            <w:r w:rsidR="00287655">
              <w:t xml:space="preserve"> </w:t>
            </w:r>
            <w:r w:rsidR="001124A8" w:rsidRPr="007A4C9D">
              <w:t>lub szkoły specjalnej przysposabiającej do pracy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DA63D" w14:textId="77777777" w:rsidR="00974561" w:rsidRPr="00B65964" w:rsidRDefault="00974561" w:rsidP="00974561">
            <w:pPr>
              <w:autoSpaceDE w:val="0"/>
              <w:autoSpaceDN w:val="0"/>
              <w:spacing w:line="360" w:lineRule="auto"/>
              <w:jc w:val="center"/>
              <w:rPr>
                <w:rFonts w:eastAsia="Calibri"/>
              </w:rPr>
            </w:pPr>
            <w:r w:rsidRPr="00B65964">
              <w:rPr>
                <w:rFonts w:eastAsia="Calibri"/>
              </w:rPr>
              <w:t>do kwoty 225 zł</w:t>
            </w:r>
          </w:p>
        </w:tc>
      </w:tr>
      <w:tr w:rsidR="00974561" w:rsidRPr="00B65964" w14:paraId="1EE88F38" w14:textId="77777777" w:rsidTr="004A274B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66F17" w14:textId="2BB2B540" w:rsidR="00974561" w:rsidRPr="00B65964" w:rsidRDefault="00576597" w:rsidP="00706C69">
            <w:pPr>
              <w:spacing w:line="360" w:lineRule="auto"/>
              <w:jc w:val="both"/>
              <w:rPr>
                <w:rFonts w:eastAsia="Calibri"/>
              </w:rPr>
            </w:pPr>
            <w:r w:rsidRPr="00B65964">
              <w:rPr>
                <w:rFonts w:eastAsia="Calibri"/>
              </w:rPr>
              <w:t xml:space="preserve">dla uczniów </w:t>
            </w:r>
            <w:r w:rsidR="001C4DA2" w:rsidRPr="00B65964">
              <w:rPr>
                <w:rFonts w:eastAsia="Calibri"/>
              </w:rPr>
              <w:t xml:space="preserve">słabowidzących, niesłyszących, słabosłyszących, </w:t>
            </w:r>
            <w:r w:rsidR="00B65964">
              <w:rPr>
                <w:rFonts w:eastAsia="Calibri"/>
              </w:rPr>
              <w:br/>
            </w:r>
            <w:r w:rsidR="001C4DA2" w:rsidRPr="00B65964">
              <w:rPr>
                <w:rFonts w:eastAsia="Calibri"/>
              </w:rPr>
              <w:t xml:space="preserve">z </w:t>
            </w:r>
            <w:r w:rsidR="002264B5" w:rsidRPr="00B65964">
              <w:rPr>
                <w:rFonts w:eastAsia="Calibri"/>
                <w:lang w:eastAsia="en-US"/>
              </w:rPr>
              <w:t xml:space="preserve">niepełnosprawnością intelektualną </w:t>
            </w:r>
            <w:r w:rsidR="001C4DA2" w:rsidRPr="00B65964">
              <w:rPr>
                <w:rFonts w:eastAsia="Calibri"/>
              </w:rPr>
              <w:t xml:space="preserve">w stopniu lekkim, </w:t>
            </w:r>
            <w:r w:rsidR="00B65964">
              <w:rPr>
                <w:rFonts w:eastAsia="Calibri"/>
              </w:rPr>
              <w:br/>
            </w:r>
            <w:r w:rsidR="001C4DA2" w:rsidRPr="00B65964">
              <w:rPr>
                <w:rFonts w:eastAsia="Calibri"/>
              </w:rPr>
              <w:t xml:space="preserve">z niepełnosprawnością ruchową, w tym z afazją, z autyzmem, w tym </w:t>
            </w:r>
            <w:r w:rsidR="00B65964">
              <w:rPr>
                <w:rFonts w:eastAsia="Calibri"/>
              </w:rPr>
              <w:br/>
            </w:r>
            <w:r w:rsidR="001C4DA2" w:rsidRPr="00B65964">
              <w:rPr>
                <w:rFonts w:eastAsia="Calibri"/>
              </w:rPr>
              <w:t>z zespołem Aspergera</w:t>
            </w:r>
            <w:r w:rsidR="00397AB1" w:rsidRPr="00B65964">
              <w:rPr>
                <w:rFonts w:eastAsia="Calibri"/>
              </w:rPr>
              <w:t xml:space="preserve">, </w:t>
            </w:r>
            <w:r w:rsidR="00566E5C" w:rsidRPr="00B65964">
              <w:t xml:space="preserve">oraz uczniów </w:t>
            </w:r>
            <w:r w:rsidR="00397AB1" w:rsidRPr="00B65964">
              <w:t xml:space="preserve">z niepełnosprawnościami sprzężonymi, w przypadku gdy jedną z niepełnosprawności </w:t>
            </w:r>
            <w:r w:rsidR="004A274B">
              <w:br/>
            </w:r>
            <w:r w:rsidR="00397AB1" w:rsidRPr="00B65964">
              <w:t>jest niepełnosprawność wymieniona wyżej,</w:t>
            </w:r>
            <w:r w:rsidRPr="00B65964">
              <w:rPr>
                <w:rFonts w:eastAsia="Calibri"/>
              </w:rPr>
              <w:t xml:space="preserve"> </w:t>
            </w:r>
            <w:r w:rsidR="001C4DA2" w:rsidRPr="00B65964">
              <w:rPr>
                <w:rFonts w:eastAsia="Calibri"/>
              </w:rPr>
              <w:t xml:space="preserve">uczęszczających </w:t>
            </w:r>
            <w:r w:rsidR="00706C69">
              <w:t>do</w:t>
            </w:r>
            <w:r w:rsidR="00FC4C95">
              <w:t>:</w:t>
            </w:r>
            <w:r w:rsidR="00CE7FCE">
              <w:t xml:space="preserve"> branżowej szkoły I stopnia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0A14A" w14:textId="77777777" w:rsidR="00974561" w:rsidRPr="00B65964" w:rsidRDefault="00974561" w:rsidP="00974561">
            <w:pPr>
              <w:autoSpaceDE w:val="0"/>
              <w:autoSpaceDN w:val="0"/>
              <w:spacing w:line="360" w:lineRule="auto"/>
              <w:jc w:val="center"/>
              <w:rPr>
                <w:rFonts w:eastAsia="Calibri"/>
              </w:rPr>
            </w:pPr>
            <w:r w:rsidRPr="00B65964">
              <w:rPr>
                <w:rFonts w:eastAsia="Calibri"/>
              </w:rPr>
              <w:t>do kwoty 390 zł</w:t>
            </w:r>
          </w:p>
        </w:tc>
      </w:tr>
      <w:tr w:rsidR="00974561" w:rsidRPr="00B65964" w14:paraId="5EB35FAC" w14:textId="77777777" w:rsidTr="004A274B"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E2D41" w14:textId="01E01B9D" w:rsidR="00974561" w:rsidRPr="00B65964" w:rsidRDefault="00974561" w:rsidP="00D42517">
            <w:pPr>
              <w:spacing w:line="360" w:lineRule="auto"/>
              <w:jc w:val="both"/>
              <w:rPr>
                <w:rFonts w:eastAsia="Calibri"/>
              </w:rPr>
            </w:pPr>
            <w:r w:rsidRPr="00B65964">
              <w:rPr>
                <w:rFonts w:eastAsia="Calibri"/>
              </w:rPr>
              <w:t xml:space="preserve">dla uczniów </w:t>
            </w:r>
            <w:r w:rsidR="001C4DA2" w:rsidRPr="00B65964">
              <w:rPr>
                <w:rFonts w:eastAsia="Calibri"/>
              </w:rPr>
              <w:t xml:space="preserve">słabowidzących, niesłyszących, słabosłyszących, </w:t>
            </w:r>
            <w:r w:rsidR="00B65964">
              <w:rPr>
                <w:rFonts w:eastAsia="Calibri"/>
              </w:rPr>
              <w:br/>
            </w:r>
            <w:r w:rsidR="001C4DA2" w:rsidRPr="00B65964">
              <w:rPr>
                <w:rFonts w:eastAsia="Calibri"/>
              </w:rPr>
              <w:t xml:space="preserve">z </w:t>
            </w:r>
            <w:r w:rsidR="009815C0" w:rsidRPr="00B65964">
              <w:rPr>
                <w:rFonts w:eastAsia="Calibri"/>
                <w:lang w:eastAsia="en-US"/>
              </w:rPr>
              <w:t xml:space="preserve">niepełnosprawnością intelektualną </w:t>
            </w:r>
            <w:r w:rsidR="001C4DA2" w:rsidRPr="00B65964">
              <w:rPr>
                <w:rFonts w:eastAsia="Calibri"/>
              </w:rPr>
              <w:t xml:space="preserve">w stopniu lekkim, </w:t>
            </w:r>
            <w:r w:rsidR="00B65964">
              <w:rPr>
                <w:rFonts w:eastAsia="Calibri"/>
              </w:rPr>
              <w:br/>
            </w:r>
            <w:r w:rsidR="001C4DA2" w:rsidRPr="00B65964">
              <w:rPr>
                <w:rFonts w:eastAsia="Calibri"/>
              </w:rPr>
              <w:t xml:space="preserve">z niepełnosprawnością ruchową, w tym z afazją, z autyzmem, </w:t>
            </w:r>
            <w:r w:rsidR="006D36EC">
              <w:rPr>
                <w:rFonts w:eastAsia="Calibri"/>
              </w:rPr>
              <w:br/>
            </w:r>
            <w:r w:rsidR="001C4DA2" w:rsidRPr="00B65964">
              <w:rPr>
                <w:rFonts w:eastAsia="Calibri"/>
              </w:rPr>
              <w:t>w tym</w:t>
            </w:r>
            <w:r w:rsidR="006D36EC">
              <w:rPr>
                <w:rFonts w:eastAsia="Calibri"/>
              </w:rPr>
              <w:t xml:space="preserve"> </w:t>
            </w:r>
            <w:r w:rsidR="001C4DA2" w:rsidRPr="00B65964">
              <w:rPr>
                <w:rFonts w:eastAsia="Calibri"/>
              </w:rPr>
              <w:t>z zespołem Aspergera</w:t>
            </w:r>
            <w:r w:rsidR="00164EB9" w:rsidRPr="00B65964">
              <w:rPr>
                <w:rFonts w:eastAsia="Calibri"/>
              </w:rPr>
              <w:t>,</w:t>
            </w:r>
            <w:r w:rsidR="00397AB1" w:rsidRPr="00B65964">
              <w:t xml:space="preserve"> </w:t>
            </w:r>
            <w:r w:rsidR="00F05FC6" w:rsidRPr="00B65964">
              <w:t xml:space="preserve">oraz uczniów </w:t>
            </w:r>
            <w:r w:rsidR="00397AB1" w:rsidRPr="00B65964">
              <w:t xml:space="preserve">z niepełnosprawnościami sprzężonymi, w przypadku gdy jedną z niepełnosprawności jest </w:t>
            </w:r>
            <w:r w:rsidR="00397AB1" w:rsidRPr="00B65964">
              <w:lastRenderedPageBreak/>
              <w:t>niepełnosprawność wymieniona wyżej,</w:t>
            </w:r>
            <w:r w:rsidR="00164EB9" w:rsidRPr="00B65964">
              <w:rPr>
                <w:rFonts w:eastAsia="Calibri"/>
              </w:rPr>
              <w:t xml:space="preserve"> uczęszczających </w:t>
            </w:r>
            <w:r w:rsidR="001124A8">
              <w:t>do</w:t>
            </w:r>
            <w:r w:rsidR="00FC4C95">
              <w:t>:</w:t>
            </w:r>
            <w:r w:rsidR="001124A8">
              <w:t xml:space="preserve"> klasy I czteroletniego liceum ogólnokształcącego, klas I–III dotychczasowego trzyletniego </w:t>
            </w:r>
            <w:r w:rsidR="001124A8" w:rsidRPr="0052612A">
              <w:t>liceum ogólnokształcącego</w:t>
            </w:r>
            <w:r w:rsidR="001124A8">
              <w:t xml:space="preserve"> prowadzonych w czteroletnim liceum ogólnokształcącym</w:t>
            </w:r>
            <w:r w:rsidR="001124A8" w:rsidRPr="0052612A">
              <w:t>,</w:t>
            </w:r>
            <w:r w:rsidR="001124A8">
              <w:t xml:space="preserve"> klasy I pięcioletniego technikum,</w:t>
            </w:r>
            <w:r w:rsidR="001124A8" w:rsidDel="006029B8">
              <w:t xml:space="preserve"> </w:t>
            </w:r>
            <w:r w:rsidR="001124A8">
              <w:t>klas I–IV dotychczasowego czteroletniego technikum prowadzonych w pięcioletnim technikum, klas III–VI</w:t>
            </w:r>
            <w:r w:rsidR="001124A8" w:rsidRPr="007E1D1A">
              <w:t xml:space="preserve"> </w:t>
            </w:r>
            <w:r w:rsidR="001124A8" w:rsidRPr="00E87069">
              <w:t>ogólnokształcąc</w:t>
            </w:r>
            <w:r w:rsidR="001124A8">
              <w:t>ej</w:t>
            </w:r>
            <w:r w:rsidR="001124A8" w:rsidRPr="00E87069">
              <w:t xml:space="preserve"> szk</w:t>
            </w:r>
            <w:r w:rsidR="001124A8">
              <w:t>oły</w:t>
            </w:r>
            <w:r w:rsidR="001124A8" w:rsidRPr="00E87069">
              <w:t xml:space="preserve"> muzyczn</w:t>
            </w:r>
            <w:r w:rsidR="001124A8">
              <w:t>ej</w:t>
            </w:r>
            <w:r w:rsidR="001124A8" w:rsidRPr="00E87069">
              <w:t xml:space="preserve"> II stopnia,</w:t>
            </w:r>
            <w:r w:rsidR="001124A8">
              <w:t xml:space="preserve"> klas VI–IX</w:t>
            </w:r>
            <w:r w:rsidR="001124A8" w:rsidRPr="007E1D1A">
              <w:t xml:space="preserve"> </w:t>
            </w:r>
            <w:r w:rsidR="001124A8" w:rsidRPr="00E87069">
              <w:t>ogólnokształcąc</w:t>
            </w:r>
            <w:r w:rsidR="001124A8">
              <w:t>ej</w:t>
            </w:r>
            <w:r w:rsidR="001124A8" w:rsidRPr="00E87069">
              <w:t xml:space="preserve"> szk</w:t>
            </w:r>
            <w:r w:rsidR="001124A8">
              <w:t>oły</w:t>
            </w:r>
            <w:r w:rsidR="001124A8" w:rsidRPr="00E87069">
              <w:t xml:space="preserve"> baletow</w:t>
            </w:r>
            <w:r w:rsidR="001124A8">
              <w:t xml:space="preserve">ej, klasy I </w:t>
            </w:r>
            <w:r w:rsidR="001124A8" w:rsidRPr="00E87069">
              <w:t>lice</w:t>
            </w:r>
            <w:r w:rsidR="001124A8">
              <w:t>um</w:t>
            </w:r>
            <w:r w:rsidR="001124A8" w:rsidRPr="00E87069">
              <w:t xml:space="preserve"> </w:t>
            </w:r>
            <w:r w:rsidR="001124A8">
              <w:t xml:space="preserve">sztuk </w:t>
            </w:r>
            <w:r w:rsidR="001124A8" w:rsidRPr="00E87069">
              <w:t>plastyczn</w:t>
            </w:r>
            <w:r w:rsidR="001124A8">
              <w:t>ych, klas IV–VI</w:t>
            </w:r>
            <w:r w:rsidR="001124A8" w:rsidRPr="007E1D1A">
              <w:t xml:space="preserve"> </w:t>
            </w:r>
            <w:r w:rsidR="001124A8" w:rsidRPr="00E87069">
              <w:t>ogólnokształcąc</w:t>
            </w:r>
            <w:r w:rsidR="001124A8">
              <w:t>ej</w:t>
            </w:r>
            <w:r w:rsidR="001124A8" w:rsidRPr="00E87069">
              <w:t xml:space="preserve"> szk</w:t>
            </w:r>
            <w:r w:rsidR="001124A8">
              <w:t>oły</w:t>
            </w:r>
            <w:r w:rsidR="001124A8" w:rsidRPr="00E87069">
              <w:t xml:space="preserve"> sztuk pięknych</w:t>
            </w:r>
            <w:r w:rsidR="001124A8">
              <w:t>, klas I–</w:t>
            </w:r>
            <w:r w:rsidR="002327AC">
              <w:t>I</w:t>
            </w:r>
            <w:r w:rsidR="001124A8">
              <w:t xml:space="preserve">V </w:t>
            </w:r>
            <w:r w:rsidR="006C19EC">
              <w:t xml:space="preserve">dotychczasowego </w:t>
            </w:r>
            <w:r w:rsidR="001124A8">
              <w:t>liceum plastycznego prowadzonych w liceum sztuk plastycznych</w:t>
            </w:r>
            <w:r w:rsidR="00D42517">
              <w:t xml:space="preserve"> </w:t>
            </w:r>
            <w:r w:rsidR="001124A8">
              <w:t>lub klas IV–VI</w:t>
            </w:r>
            <w:r w:rsidR="001124A8" w:rsidRPr="007E1D1A">
              <w:t xml:space="preserve"> </w:t>
            </w:r>
            <w:r w:rsidR="00D42517">
              <w:t xml:space="preserve">dotychczasowej </w:t>
            </w:r>
            <w:r w:rsidR="001124A8" w:rsidRPr="00E87069">
              <w:t>ogólnokształcąc</w:t>
            </w:r>
            <w:r w:rsidR="001124A8">
              <w:t>ej</w:t>
            </w:r>
            <w:r w:rsidR="001124A8" w:rsidRPr="00E87069">
              <w:t xml:space="preserve"> szk</w:t>
            </w:r>
            <w:r w:rsidR="001124A8">
              <w:t>oły</w:t>
            </w:r>
            <w:r w:rsidR="001124A8" w:rsidRPr="00E87069">
              <w:t xml:space="preserve"> sztuk pięknych</w:t>
            </w:r>
            <w:r w:rsidR="001124A8">
              <w:t xml:space="preserve"> prowadzonych w liceum sztuk plastycznych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AF2D9" w14:textId="77777777" w:rsidR="00974561" w:rsidRPr="00B65964" w:rsidRDefault="00974561" w:rsidP="00974561">
            <w:pPr>
              <w:autoSpaceDE w:val="0"/>
              <w:autoSpaceDN w:val="0"/>
              <w:spacing w:line="360" w:lineRule="auto"/>
              <w:jc w:val="center"/>
              <w:rPr>
                <w:rFonts w:eastAsia="Calibri"/>
              </w:rPr>
            </w:pPr>
            <w:r w:rsidRPr="00B65964">
              <w:rPr>
                <w:rFonts w:eastAsia="Calibri"/>
              </w:rPr>
              <w:lastRenderedPageBreak/>
              <w:t>do kwoty 445 zł</w:t>
            </w:r>
          </w:p>
        </w:tc>
      </w:tr>
    </w:tbl>
    <w:p w14:paraId="00A642CC" w14:textId="77777777" w:rsidR="0093384F" w:rsidRPr="00D42517" w:rsidRDefault="0093384F" w:rsidP="00DB0702">
      <w:pPr>
        <w:autoSpaceDE w:val="0"/>
        <w:autoSpaceDN w:val="0"/>
        <w:adjustRightInd w:val="0"/>
        <w:spacing w:line="360" w:lineRule="auto"/>
        <w:jc w:val="both"/>
      </w:pPr>
    </w:p>
    <w:p w14:paraId="65D1AB79" w14:textId="77D9A43F" w:rsidR="007019B9" w:rsidRPr="00E931CA" w:rsidRDefault="00DB0702" w:rsidP="00331DEB">
      <w:pPr>
        <w:autoSpaceDE w:val="0"/>
        <w:autoSpaceDN w:val="0"/>
        <w:adjustRightInd w:val="0"/>
        <w:spacing w:line="360" w:lineRule="auto"/>
        <w:jc w:val="both"/>
      </w:pPr>
      <w:r w:rsidRPr="00E931CA">
        <w:t>Szac</w:t>
      </w:r>
      <w:r w:rsidR="00B96E0A" w:rsidRPr="00E931CA">
        <w:t xml:space="preserve">uje się, że w roku szkolnym </w:t>
      </w:r>
      <w:r w:rsidR="00837BBB" w:rsidRPr="00E931CA">
        <w:t>20</w:t>
      </w:r>
      <w:r w:rsidR="00717616">
        <w:t>19</w:t>
      </w:r>
      <w:r w:rsidR="00837BBB" w:rsidRPr="00E931CA">
        <w:t>/20</w:t>
      </w:r>
      <w:r w:rsidR="00717616">
        <w:t>20</w:t>
      </w:r>
      <w:r w:rsidR="0080438B" w:rsidRPr="00E931CA">
        <w:t xml:space="preserve"> </w:t>
      </w:r>
      <w:r w:rsidRPr="00E931CA">
        <w:t>pomoc w ramach programu otrzyma</w:t>
      </w:r>
      <w:r w:rsidR="009B3454" w:rsidRPr="00E931CA">
        <w:t xml:space="preserve"> ok</w:t>
      </w:r>
      <w:r w:rsidR="00E9698C" w:rsidRPr="00E931CA">
        <w:t>oło</w:t>
      </w:r>
      <w:r w:rsidR="00D42517">
        <w:t xml:space="preserve"> </w:t>
      </w:r>
      <w:r w:rsidR="001124A8">
        <w:t>41 473</w:t>
      </w:r>
      <w:r w:rsidR="00B47730" w:rsidRPr="00E931CA">
        <w:t xml:space="preserve"> </w:t>
      </w:r>
      <w:r w:rsidR="006E1DDE" w:rsidRPr="00E931CA">
        <w:t xml:space="preserve">uczniów </w:t>
      </w:r>
      <w:r w:rsidR="001124A8">
        <w:t>posiadających</w:t>
      </w:r>
      <w:r w:rsidR="00393BF5">
        <w:t xml:space="preserve"> </w:t>
      </w:r>
      <w:r w:rsidR="001124A8">
        <w:t>orzeczenie o kształceniu specjalnym</w:t>
      </w:r>
      <w:r w:rsidR="001124A8" w:rsidRPr="00E931CA">
        <w:t xml:space="preserve"> </w:t>
      </w:r>
      <w:r w:rsidR="00246E3D" w:rsidRPr="00E931CA">
        <w:t xml:space="preserve">uczęszczających </w:t>
      </w:r>
      <w:r w:rsidR="00F02ABE" w:rsidRPr="00E931CA">
        <w:t xml:space="preserve">w </w:t>
      </w:r>
      <w:r w:rsidR="00C34C3B" w:rsidRPr="00E931CA">
        <w:t>roku</w:t>
      </w:r>
      <w:r w:rsidR="00331DEB">
        <w:t xml:space="preserve"> </w:t>
      </w:r>
      <w:r w:rsidR="00C34C3B" w:rsidRPr="00E931CA">
        <w:t xml:space="preserve">szkolnym </w:t>
      </w:r>
      <w:r w:rsidR="00837BBB" w:rsidRPr="00E931CA">
        <w:t>201</w:t>
      </w:r>
      <w:r w:rsidR="00717616">
        <w:t>9</w:t>
      </w:r>
      <w:r w:rsidR="00837BBB" w:rsidRPr="00E931CA">
        <w:t>/20</w:t>
      </w:r>
      <w:r w:rsidR="00717616">
        <w:t>20</w:t>
      </w:r>
      <w:r w:rsidR="006D36EC">
        <w:t xml:space="preserve"> </w:t>
      </w:r>
      <w:r w:rsidR="001124A8">
        <w:t xml:space="preserve">do </w:t>
      </w:r>
      <w:r w:rsidR="0000295D">
        <w:t>wyżej wymienionych klas i szkół</w:t>
      </w:r>
      <w:r w:rsidR="00331DEB">
        <w:t>.</w:t>
      </w:r>
    </w:p>
    <w:p w14:paraId="7E46FD9A" w14:textId="77777777" w:rsidR="00CE7FCE" w:rsidRPr="00B65964" w:rsidRDefault="00CE7FCE" w:rsidP="00CE7FCE">
      <w:pPr>
        <w:autoSpaceDE w:val="0"/>
        <w:autoSpaceDN w:val="0"/>
        <w:adjustRightInd w:val="0"/>
        <w:spacing w:line="360" w:lineRule="auto"/>
        <w:ind w:left="360"/>
        <w:jc w:val="both"/>
      </w:pPr>
    </w:p>
    <w:p w14:paraId="6618D5E4" w14:textId="4C0A1422" w:rsidR="00E02904" w:rsidRPr="00B65964" w:rsidRDefault="005E3FE2" w:rsidP="00E02904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B65964">
        <w:rPr>
          <w:b/>
          <w:bCs/>
        </w:rPr>
        <w:t>IV</w:t>
      </w:r>
      <w:r w:rsidR="000715F4" w:rsidRPr="00B65964">
        <w:rPr>
          <w:b/>
          <w:bCs/>
        </w:rPr>
        <w:t>.</w:t>
      </w:r>
      <w:r w:rsidR="00DB0702" w:rsidRPr="00B65964">
        <w:rPr>
          <w:b/>
          <w:bCs/>
        </w:rPr>
        <w:t xml:space="preserve"> SPOSÓB REALIZACJI I FINANSOWANIA PROGRAMU</w:t>
      </w:r>
      <w:r w:rsidR="00E02904" w:rsidRPr="00B65964">
        <w:rPr>
          <w:b/>
          <w:bCs/>
        </w:rPr>
        <w:t xml:space="preserve"> </w:t>
      </w:r>
    </w:p>
    <w:p w14:paraId="64DFE5C0" w14:textId="77777777" w:rsidR="00552426" w:rsidRPr="00B65964" w:rsidRDefault="00691981" w:rsidP="00DB0702">
      <w:pPr>
        <w:autoSpaceDE w:val="0"/>
        <w:autoSpaceDN w:val="0"/>
        <w:adjustRightInd w:val="0"/>
        <w:spacing w:line="360" w:lineRule="auto"/>
        <w:jc w:val="both"/>
      </w:pPr>
      <w:r w:rsidRPr="00B65964">
        <w:t>O</w:t>
      </w:r>
      <w:r w:rsidR="00DB0702" w:rsidRPr="00B65964">
        <w:t>rganem koordynuj</w:t>
      </w:r>
      <w:r w:rsidR="00DB0702" w:rsidRPr="00B65964">
        <w:rPr>
          <w:rFonts w:eastAsia="TimesNewRoman"/>
        </w:rPr>
        <w:t>ą</w:t>
      </w:r>
      <w:r w:rsidR="00DB0702" w:rsidRPr="00B65964">
        <w:t>cym program jest</w:t>
      </w:r>
      <w:r w:rsidR="00D5668E" w:rsidRPr="00B65964">
        <w:t xml:space="preserve"> </w:t>
      </w:r>
      <w:r w:rsidR="00C95712" w:rsidRPr="00B65964">
        <w:t xml:space="preserve">Minister Edukacji Narodowej. </w:t>
      </w:r>
    </w:p>
    <w:p w14:paraId="047C0206" w14:textId="77777777" w:rsidR="00CE7FCE" w:rsidRDefault="00CE7FCE" w:rsidP="00DB0702">
      <w:pPr>
        <w:autoSpaceDE w:val="0"/>
        <w:autoSpaceDN w:val="0"/>
        <w:adjustRightInd w:val="0"/>
        <w:spacing w:line="360" w:lineRule="auto"/>
        <w:jc w:val="both"/>
      </w:pPr>
    </w:p>
    <w:p w14:paraId="035BAFA6" w14:textId="0AA175B2" w:rsidR="00AC7DFA" w:rsidRPr="00B65964" w:rsidRDefault="00DB0702" w:rsidP="00DB0702">
      <w:pPr>
        <w:autoSpaceDE w:val="0"/>
        <w:autoSpaceDN w:val="0"/>
        <w:adjustRightInd w:val="0"/>
        <w:spacing w:line="360" w:lineRule="auto"/>
        <w:jc w:val="both"/>
      </w:pPr>
      <w:r w:rsidRPr="00B65964">
        <w:t>Koordynatorem programu na szczeblu wojewódzkim</w:t>
      </w:r>
      <w:r w:rsidR="0094299D" w:rsidRPr="00B65964">
        <w:t xml:space="preserve"> dla wszystkich szkół dla dzieci i młodzieży, z wy</w:t>
      </w:r>
      <w:r w:rsidR="00AC7DFA" w:rsidRPr="00B65964">
        <w:t>jątkiem</w:t>
      </w:r>
      <w:r w:rsidR="0094299D" w:rsidRPr="00B65964">
        <w:t xml:space="preserve"> szkół prowadzonych przez </w:t>
      </w:r>
      <w:r w:rsidR="00AC7DFA" w:rsidRPr="00B65964">
        <w:t>ministra właściwego do spraw kultury i ochrony dziedzictwa narodowego</w:t>
      </w:r>
      <w:r w:rsidR="00867AB4">
        <w:t>,</w:t>
      </w:r>
      <w:r w:rsidR="00AC7DFA" w:rsidRPr="00B65964">
        <w:t xml:space="preserve"> szkół prowadzonych przez ministra właściwego</w:t>
      </w:r>
      <w:r w:rsidR="00B43B2B">
        <w:t xml:space="preserve"> </w:t>
      </w:r>
      <w:r w:rsidR="00AC7DFA" w:rsidRPr="00B65964">
        <w:t>do spraw rolnictwa</w:t>
      </w:r>
      <w:r w:rsidR="0094299D" w:rsidRPr="00B65964">
        <w:t>,</w:t>
      </w:r>
      <w:r w:rsidR="00867AB4" w:rsidRPr="00867AB4">
        <w:t xml:space="preserve"> </w:t>
      </w:r>
      <w:r w:rsidR="00D42517" w:rsidRPr="00B65964">
        <w:t>szkół prowadzonych przez ministra właściwego do spraw</w:t>
      </w:r>
      <w:r w:rsidR="00D42517">
        <w:t xml:space="preserve"> środowiska,</w:t>
      </w:r>
      <w:r w:rsidR="00D42517" w:rsidRPr="00B65964">
        <w:t xml:space="preserve"> </w:t>
      </w:r>
      <w:r w:rsidR="00867AB4" w:rsidRPr="00B65964">
        <w:t>szkół prowadzonych przez ministra właściwego do spraw</w:t>
      </w:r>
      <w:r w:rsidR="00867AB4">
        <w:t xml:space="preserve"> gospodarki morskiej oraz</w:t>
      </w:r>
      <w:r w:rsidR="00D42517">
        <w:t xml:space="preserve"> szkół prowadzonych przez ministra właściwego do spraw żeglugi śródlądowej</w:t>
      </w:r>
      <w:r w:rsidR="00CE4394">
        <w:t xml:space="preserve"> –</w:t>
      </w:r>
      <w:r w:rsidR="00D42517">
        <w:t xml:space="preserve"> </w:t>
      </w:r>
      <w:r w:rsidR="00AC7DFA" w:rsidRPr="00B65964">
        <w:t>jest wojewoda</w:t>
      </w:r>
      <w:r w:rsidRPr="00B65964">
        <w:t xml:space="preserve"> realizuj</w:t>
      </w:r>
      <w:r w:rsidRPr="00B65964">
        <w:rPr>
          <w:rFonts w:eastAsia="TimesNewRoman"/>
        </w:rPr>
        <w:t>ą</w:t>
      </w:r>
      <w:r w:rsidRPr="00B65964">
        <w:t>cy zadanie przez kuratora o</w:t>
      </w:r>
      <w:r w:rsidRPr="00B65964">
        <w:rPr>
          <w:rFonts w:eastAsia="TimesNewRoman"/>
        </w:rPr>
        <w:t>ś</w:t>
      </w:r>
      <w:r w:rsidRPr="00B65964">
        <w:t>wiaty</w:t>
      </w:r>
      <w:r w:rsidR="00AC7DFA" w:rsidRPr="00B65964">
        <w:t>.</w:t>
      </w:r>
    </w:p>
    <w:p w14:paraId="038470D0" w14:textId="0AC61665" w:rsidR="0004291C" w:rsidRDefault="0004291C" w:rsidP="00DB0702">
      <w:pPr>
        <w:autoSpaceDE w:val="0"/>
        <w:autoSpaceDN w:val="0"/>
        <w:adjustRightInd w:val="0"/>
        <w:spacing w:line="360" w:lineRule="auto"/>
        <w:jc w:val="both"/>
      </w:pPr>
      <w:r>
        <w:t>K</w:t>
      </w:r>
      <w:r w:rsidRPr="00B65964">
        <w:t xml:space="preserve">oordynatorem programu </w:t>
      </w:r>
      <w:r>
        <w:t>w</w:t>
      </w:r>
      <w:r w:rsidR="00DB0702" w:rsidRPr="00B65964">
        <w:t xml:space="preserve"> przypadku</w:t>
      </w:r>
      <w:r>
        <w:t>:</w:t>
      </w:r>
    </w:p>
    <w:p w14:paraId="67C82482" w14:textId="38BFBFFD" w:rsidR="0004291C" w:rsidRDefault="00DB0702" w:rsidP="00DA401B">
      <w:pPr>
        <w:pStyle w:val="Akapitzlist"/>
        <w:numPr>
          <w:ilvl w:val="0"/>
          <w:numId w:val="93"/>
        </w:numPr>
        <w:autoSpaceDE w:val="0"/>
        <w:autoSpaceDN w:val="0"/>
        <w:adjustRightInd w:val="0"/>
        <w:spacing w:line="360" w:lineRule="auto"/>
        <w:jc w:val="both"/>
      </w:pPr>
      <w:r w:rsidRPr="00B65964">
        <w:t>ogólnokształc</w:t>
      </w:r>
      <w:r w:rsidRPr="00F810FD">
        <w:rPr>
          <w:rFonts w:eastAsia="TimesNewRoman"/>
        </w:rPr>
        <w:t>ą</w:t>
      </w:r>
      <w:r w:rsidRPr="00B65964">
        <w:t>cych szkół muzycznych II stopnia, ogólnokształcących szkół baletowych</w:t>
      </w:r>
      <w:r w:rsidR="00F810FD">
        <w:t>,</w:t>
      </w:r>
      <w:r w:rsidR="00FE17B6" w:rsidRPr="00B65964">
        <w:t xml:space="preserve"> liceów </w:t>
      </w:r>
      <w:r w:rsidR="00717616">
        <w:t xml:space="preserve">sztuk </w:t>
      </w:r>
      <w:r w:rsidR="00FE17B6" w:rsidRPr="00B65964">
        <w:t>plastycznych</w:t>
      </w:r>
      <w:r w:rsidR="00F810FD">
        <w:t xml:space="preserve"> i</w:t>
      </w:r>
      <w:r w:rsidR="00316D0B" w:rsidRPr="00B65964">
        <w:t xml:space="preserve"> </w:t>
      </w:r>
      <w:r w:rsidR="00F810FD" w:rsidRPr="00B65964">
        <w:t>ogólnokształcących szkół sztuk pięknych,</w:t>
      </w:r>
      <w:r w:rsidR="00F810FD">
        <w:t xml:space="preserve"> </w:t>
      </w:r>
      <w:r w:rsidR="00E26B85" w:rsidRPr="00B65964">
        <w:t xml:space="preserve">prowadzonych przez </w:t>
      </w:r>
      <w:r w:rsidR="0065423F" w:rsidRPr="00B65964">
        <w:t>ministra właściwego do spraw kultury i ochrony dziedzictwa narodowego</w:t>
      </w:r>
      <w:r w:rsidRPr="00B65964">
        <w:t xml:space="preserve"> jest </w:t>
      </w:r>
      <w:r w:rsidR="00E9698C">
        <w:t>ten minister</w:t>
      </w:r>
      <w:r w:rsidR="0004291C">
        <w:t>;</w:t>
      </w:r>
    </w:p>
    <w:p w14:paraId="7B050993" w14:textId="2F351E22" w:rsidR="0004291C" w:rsidRDefault="00174548" w:rsidP="00DA401B">
      <w:pPr>
        <w:pStyle w:val="Akapitzlist"/>
        <w:numPr>
          <w:ilvl w:val="0"/>
          <w:numId w:val="93"/>
        </w:numPr>
        <w:autoSpaceDE w:val="0"/>
        <w:autoSpaceDN w:val="0"/>
        <w:adjustRightInd w:val="0"/>
        <w:spacing w:line="360" w:lineRule="auto"/>
        <w:jc w:val="both"/>
      </w:pPr>
      <w:r w:rsidRPr="00B65964">
        <w:t xml:space="preserve">szkół </w:t>
      </w:r>
      <w:r w:rsidR="001A1228" w:rsidRPr="00B65964">
        <w:t>rolniczych</w:t>
      </w:r>
      <w:r w:rsidR="00585FFA" w:rsidRPr="00B65964">
        <w:t xml:space="preserve"> </w:t>
      </w:r>
      <w:r w:rsidR="00362EC2" w:rsidRPr="00B65964">
        <w:t>prowadzonych przez ministra właściwego do spraw rolnictwa</w:t>
      </w:r>
      <w:r w:rsidR="00585FFA" w:rsidRPr="00B65964">
        <w:t xml:space="preserve"> jest</w:t>
      </w:r>
      <w:r w:rsidRPr="00B65964">
        <w:t xml:space="preserve"> </w:t>
      </w:r>
      <w:r w:rsidR="00E9698C">
        <w:t>ten minister</w:t>
      </w:r>
      <w:r w:rsidR="0004291C">
        <w:t>;</w:t>
      </w:r>
    </w:p>
    <w:p w14:paraId="4BFC818D" w14:textId="23D1D44C" w:rsidR="0004291C" w:rsidRDefault="008D1C8B" w:rsidP="00DA401B">
      <w:pPr>
        <w:pStyle w:val="Akapitzlist"/>
        <w:numPr>
          <w:ilvl w:val="0"/>
          <w:numId w:val="93"/>
        </w:numPr>
        <w:autoSpaceDE w:val="0"/>
        <w:autoSpaceDN w:val="0"/>
        <w:adjustRightInd w:val="0"/>
        <w:spacing w:line="360" w:lineRule="auto"/>
        <w:jc w:val="both"/>
      </w:pPr>
      <w:r w:rsidRPr="00B65964">
        <w:lastRenderedPageBreak/>
        <w:t>szkół leśnych prowadzonych przez</w:t>
      </w:r>
      <w:r w:rsidR="00722E86" w:rsidRPr="00722E86">
        <w:t xml:space="preserve"> </w:t>
      </w:r>
      <w:r w:rsidR="00722E86" w:rsidRPr="00B65964">
        <w:t>ministra właściwego do spraw środowiska</w:t>
      </w:r>
      <w:r w:rsidRPr="00B65964">
        <w:t xml:space="preserve"> jest </w:t>
      </w:r>
      <w:r w:rsidR="00E9698C">
        <w:t>ten minister</w:t>
      </w:r>
      <w:r w:rsidR="0004291C">
        <w:t>;</w:t>
      </w:r>
    </w:p>
    <w:p w14:paraId="0C3305AD" w14:textId="43CA2833" w:rsidR="00D42517" w:rsidRDefault="008D1C8B" w:rsidP="00DA401B">
      <w:pPr>
        <w:pStyle w:val="Akapitzlist"/>
        <w:numPr>
          <w:ilvl w:val="0"/>
          <w:numId w:val="93"/>
        </w:numPr>
        <w:autoSpaceDE w:val="0"/>
        <w:autoSpaceDN w:val="0"/>
        <w:adjustRightInd w:val="0"/>
        <w:spacing w:line="360" w:lineRule="auto"/>
        <w:jc w:val="both"/>
      </w:pPr>
      <w:r w:rsidRPr="00B65964">
        <w:t xml:space="preserve">szkół </w:t>
      </w:r>
      <w:r w:rsidR="00D9696B" w:rsidRPr="00B65964">
        <w:t>morskich</w:t>
      </w:r>
      <w:r w:rsidRPr="00B65964">
        <w:t xml:space="preserve"> prowadzonych przez ministra</w:t>
      </w:r>
      <w:r w:rsidR="004A274B">
        <w:t xml:space="preserve"> </w:t>
      </w:r>
      <w:r w:rsidRPr="00B65964">
        <w:t xml:space="preserve">właściwego do spraw </w:t>
      </w:r>
      <w:r w:rsidR="00C47AE9" w:rsidRPr="00B65964">
        <w:t xml:space="preserve">gospodarki </w:t>
      </w:r>
      <w:r w:rsidRPr="00B65964">
        <w:t>morsk</w:t>
      </w:r>
      <w:r w:rsidR="00C47AE9" w:rsidRPr="00B65964">
        <w:t>iej</w:t>
      </w:r>
      <w:r w:rsidRPr="00B65964">
        <w:t xml:space="preserve"> jest </w:t>
      </w:r>
      <w:r w:rsidR="00E9698C">
        <w:t>ten minister</w:t>
      </w:r>
      <w:r w:rsidR="00D42517">
        <w:t>;</w:t>
      </w:r>
    </w:p>
    <w:p w14:paraId="71930427" w14:textId="3D74F608" w:rsidR="00DB0702" w:rsidRPr="00B65964" w:rsidRDefault="00D42517" w:rsidP="00D42517">
      <w:pPr>
        <w:pStyle w:val="Akapitzlist"/>
        <w:numPr>
          <w:ilvl w:val="0"/>
          <w:numId w:val="93"/>
        </w:numPr>
        <w:autoSpaceDE w:val="0"/>
        <w:autoSpaceDN w:val="0"/>
        <w:adjustRightInd w:val="0"/>
        <w:spacing w:line="360" w:lineRule="auto"/>
        <w:jc w:val="both"/>
      </w:pPr>
      <w:r w:rsidRPr="00D42517">
        <w:rPr>
          <w:color w:val="212529"/>
        </w:rPr>
        <w:t xml:space="preserve">szkół </w:t>
      </w:r>
      <w:r>
        <w:rPr>
          <w:color w:val="212529"/>
        </w:rPr>
        <w:t>żeglugi śródlądowej</w:t>
      </w:r>
      <w:r w:rsidRPr="00D42517">
        <w:rPr>
          <w:color w:val="212529"/>
        </w:rPr>
        <w:t xml:space="preserve"> prowadzonych przez ministra właściwego do spraw </w:t>
      </w:r>
      <w:r>
        <w:rPr>
          <w:color w:val="212529"/>
        </w:rPr>
        <w:t>żeglugi śródlądowej</w:t>
      </w:r>
      <w:r w:rsidRPr="00D42517">
        <w:rPr>
          <w:color w:val="212529"/>
        </w:rPr>
        <w:t xml:space="preserve"> jest ten minister</w:t>
      </w:r>
      <w:r w:rsidR="0056721A" w:rsidRPr="00F810FD">
        <w:rPr>
          <w:color w:val="212529"/>
        </w:rPr>
        <w:t>.</w:t>
      </w:r>
    </w:p>
    <w:p w14:paraId="30132EDA" w14:textId="77777777" w:rsidR="00DB0702" w:rsidRPr="00B65964" w:rsidRDefault="00DB0702" w:rsidP="00DB0702">
      <w:pPr>
        <w:autoSpaceDE w:val="0"/>
        <w:autoSpaceDN w:val="0"/>
        <w:adjustRightInd w:val="0"/>
        <w:spacing w:line="360" w:lineRule="auto"/>
        <w:jc w:val="both"/>
      </w:pPr>
    </w:p>
    <w:p w14:paraId="6AF91D36" w14:textId="528C7E71" w:rsidR="00DB0702" w:rsidRPr="00B65964" w:rsidRDefault="00DB0702" w:rsidP="008B5B51">
      <w:pPr>
        <w:autoSpaceDE w:val="0"/>
        <w:autoSpaceDN w:val="0"/>
        <w:adjustRightInd w:val="0"/>
        <w:spacing w:line="360" w:lineRule="auto"/>
        <w:jc w:val="both"/>
      </w:pPr>
      <w:r w:rsidRPr="00B65964">
        <w:t>Na rea</w:t>
      </w:r>
      <w:r w:rsidR="007C3451" w:rsidRPr="00B65964">
        <w:t xml:space="preserve">lizację programu </w:t>
      </w:r>
      <w:r w:rsidR="0092292F" w:rsidRPr="00B65964">
        <w:t>w 201</w:t>
      </w:r>
      <w:r w:rsidR="00FD5CC2">
        <w:t>9</w:t>
      </w:r>
      <w:r w:rsidR="0092292F" w:rsidRPr="00B65964">
        <w:t xml:space="preserve"> r. </w:t>
      </w:r>
      <w:r w:rsidR="007C3451" w:rsidRPr="00B65964">
        <w:t>zaplanowano</w:t>
      </w:r>
      <w:r w:rsidR="00C11FD6" w:rsidRPr="00B65964">
        <w:t xml:space="preserve"> </w:t>
      </w:r>
      <w:r w:rsidR="0004291C" w:rsidRPr="00B65964">
        <w:t xml:space="preserve">w ustawie budżetowej </w:t>
      </w:r>
      <w:r w:rsidR="00FD5CC2">
        <w:t>15</w:t>
      </w:r>
      <w:r w:rsidR="008B6509" w:rsidRPr="00B65964">
        <w:t xml:space="preserve"> </w:t>
      </w:r>
      <w:r w:rsidR="00173730" w:rsidRPr="00B65964">
        <w:t>000 000</w:t>
      </w:r>
      <w:r w:rsidR="008F51AF" w:rsidRPr="00B65964">
        <w:t xml:space="preserve"> zł</w:t>
      </w:r>
      <w:r w:rsidR="006D36EC">
        <w:t xml:space="preserve"> </w:t>
      </w:r>
      <w:r w:rsidRPr="00B65964">
        <w:t>ze środków zaplano</w:t>
      </w:r>
      <w:r w:rsidR="006C3CE9" w:rsidRPr="00B65964">
        <w:t xml:space="preserve">wanych w rezerwie celowej </w:t>
      </w:r>
      <w:r w:rsidR="0004291C" w:rsidRPr="00B65964">
        <w:t xml:space="preserve">budżetu </w:t>
      </w:r>
      <w:r w:rsidR="0004291C" w:rsidRPr="002A28CC">
        <w:t xml:space="preserve">państwa </w:t>
      </w:r>
      <w:r w:rsidR="00442218" w:rsidRPr="00B65964">
        <w:t>poz.</w:t>
      </w:r>
      <w:r w:rsidR="00066C34" w:rsidRPr="00B65964">
        <w:t xml:space="preserve"> </w:t>
      </w:r>
      <w:r w:rsidR="00246E3D" w:rsidRPr="00B65964">
        <w:t xml:space="preserve">26 </w:t>
      </w:r>
      <w:r w:rsidR="009366C8" w:rsidRPr="002A28CC">
        <w:rPr>
          <w:rFonts w:eastAsiaTheme="minorHAnsi"/>
        </w:rPr>
        <w:t>„</w:t>
      </w:r>
      <w:r w:rsidR="009366C8" w:rsidRPr="00F34970">
        <w:rPr>
          <w:rFonts w:eastAsiaTheme="minorHAnsi"/>
        </w:rPr>
        <w:t>Środki</w:t>
      </w:r>
      <w:r w:rsidR="006D36EC">
        <w:rPr>
          <w:rFonts w:eastAsiaTheme="minorHAnsi"/>
        </w:rPr>
        <w:t xml:space="preserve"> </w:t>
      </w:r>
      <w:r w:rsidR="009366C8" w:rsidRPr="00F34970">
        <w:rPr>
          <w:rFonts w:eastAsiaTheme="minorHAnsi"/>
        </w:rPr>
        <w:t>na wyrównywanie szans edukacyjnych dzieci i młodzieży, zapewnienie uczniom objętym obowiązkiem szkolnym dostępu do bezpłatnych podręczników, materiałów edukacyjnych</w:t>
      </w:r>
      <w:r w:rsidR="006D36EC">
        <w:rPr>
          <w:rFonts w:eastAsiaTheme="minorHAnsi"/>
        </w:rPr>
        <w:t xml:space="preserve"> </w:t>
      </w:r>
      <w:r w:rsidR="009366C8" w:rsidRPr="00F34970">
        <w:rPr>
          <w:rFonts w:eastAsiaTheme="minorHAnsi"/>
        </w:rPr>
        <w:t>i materiałów ćwiczeniowych</w:t>
      </w:r>
      <w:r w:rsidR="00D9696B" w:rsidRPr="00F34970">
        <w:rPr>
          <w:rFonts w:eastAsiaTheme="minorHAnsi"/>
        </w:rPr>
        <w:t xml:space="preserve"> oraz realizację programu rządowego „Aktywna tablica”</w:t>
      </w:r>
      <w:r w:rsidR="009366C8" w:rsidRPr="00F34970">
        <w:rPr>
          <w:rFonts w:eastAsiaTheme="minorHAnsi"/>
        </w:rPr>
        <w:t>.</w:t>
      </w:r>
      <w:r w:rsidR="009366C8" w:rsidRPr="00B65964">
        <w:rPr>
          <w:rFonts w:eastAsiaTheme="minorHAnsi"/>
          <w:i/>
        </w:rPr>
        <w:t xml:space="preserve"> </w:t>
      </w:r>
      <w:r w:rsidR="009B3454" w:rsidRPr="009B3454">
        <w:rPr>
          <w:rFonts w:eastAsiaTheme="minorHAnsi"/>
        </w:rPr>
        <w:t xml:space="preserve">Analiza </w:t>
      </w:r>
      <w:r w:rsidR="009B3454">
        <w:t>kosztów podręczników</w:t>
      </w:r>
      <w:r w:rsidR="00C56FC8">
        <w:t xml:space="preserve"> </w:t>
      </w:r>
      <w:r w:rsidR="009B3454">
        <w:t>lub materiałów edukacyjnych oraz potencjalna liczba uczniów objętych programem wskazuje, że wysokość środków niezbędnych do uruchomienia</w:t>
      </w:r>
      <w:r w:rsidR="006D36EC">
        <w:t xml:space="preserve"> </w:t>
      </w:r>
      <w:r w:rsidR="009B3454">
        <w:t>program</w:t>
      </w:r>
      <w:r w:rsidR="00F51FDA">
        <w:t>u</w:t>
      </w:r>
      <w:r w:rsidR="009B3454">
        <w:t xml:space="preserve"> wyniesie </w:t>
      </w:r>
      <w:r w:rsidR="00CE7FCE">
        <w:t>w 201</w:t>
      </w:r>
      <w:r w:rsidR="00FD5CC2">
        <w:t>9</w:t>
      </w:r>
      <w:r w:rsidR="00CE7FCE">
        <w:t xml:space="preserve"> r.</w:t>
      </w:r>
      <w:r w:rsidR="00C56FC8">
        <w:t xml:space="preserve"> </w:t>
      </w:r>
      <w:r w:rsidR="009B3454">
        <w:t>ok</w:t>
      </w:r>
      <w:r w:rsidR="0004291C">
        <w:t>oło</w:t>
      </w:r>
      <w:r w:rsidR="009B3454">
        <w:t xml:space="preserve"> </w:t>
      </w:r>
      <w:r w:rsidR="001124A8">
        <w:t>14</w:t>
      </w:r>
      <w:r w:rsidR="00D031B1">
        <w:t>,8</w:t>
      </w:r>
      <w:r w:rsidR="00692F3E">
        <w:t xml:space="preserve"> </w:t>
      </w:r>
      <w:r w:rsidR="00D031B1">
        <w:t>mln</w:t>
      </w:r>
      <w:r w:rsidR="009B3454">
        <w:t xml:space="preserve"> zł. </w:t>
      </w:r>
      <w:r w:rsidR="008B5B51" w:rsidRPr="00B65964">
        <w:t>W przypadku wzrostu liczby uczniów uprawnionych do objęcia programem możliwe jest zwiększenie kwoty na jego realizację</w:t>
      </w:r>
      <w:r w:rsidR="006D36EC">
        <w:t xml:space="preserve"> </w:t>
      </w:r>
      <w:r w:rsidR="008B5B51" w:rsidRPr="00B65964">
        <w:t xml:space="preserve">ze środków </w:t>
      </w:r>
      <w:r w:rsidR="00B96739" w:rsidRPr="00B65964">
        <w:t xml:space="preserve">ww. </w:t>
      </w:r>
      <w:r w:rsidR="008B5B51" w:rsidRPr="00B65964">
        <w:t>rezerwy celowej budżetu państwa</w:t>
      </w:r>
      <w:r w:rsidR="00B96739" w:rsidRPr="00B65964">
        <w:t>.</w:t>
      </w:r>
    </w:p>
    <w:p w14:paraId="4782A493" w14:textId="77777777" w:rsidR="00B96739" w:rsidRPr="00B65964" w:rsidRDefault="00B96739" w:rsidP="00DB0702">
      <w:pPr>
        <w:autoSpaceDE w:val="0"/>
        <w:autoSpaceDN w:val="0"/>
        <w:adjustRightInd w:val="0"/>
        <w:spacing w:line="360" w:lineRule="auto"/>
        <w:jc w:val="both"/>
      </w:pPr>
    </w:p>
    <w:p w14:paraId="71E28D69" w14:textId="5E521469" w:rsidR="00DB0702" w:rsidRPr="00B65964" w:rsidRDefault="00DB0702" w:rsidP="00DB0702">
      <w:pPr>
        <w:autoSpaceDE w:val="0"/>
        <w:autoSpaceDN w:val="0"/>
        <w:adjustRightInd w:val="0"/>
        <w:spacing w:line="360" w:lineRule="auto"/>
        <w:jc w:val="both"/>
      </w:pPr>
      <w:r w:rsidRPr="00B65964">
        <w:t>Minister Edukacji Narodowej przedstawi propozycj</w:t>
      </w:r>
      <w:r w:rsidRPr="00B65964">
        <w:rPr>
          <w:rFonts w:eastAsia="TimesNewRoman"/>
        </w:rPr>
        <w:t xml:space="preserve">ę </w:t>
      </w:r>
      <w:r w:rsidRPr="00B65964">
        <w:t xml:space="preserve">podziału </w:t>
      </w:r>
      <w:r w:rsidRPr="00B65964">
        <w:rPr>
          <w:rFonts w:eastAsia="TimesNewRoman"/>
        </w:rPr>
        <w:t>ś</w:t>
      </w:r>
      <w:r w:rsidRPr="00B65964">
        <w:t>rodków na poszczególne</w:t>
      </w:r>
      <w:r w:rsidR="006D36EC">
        <w:t xml:space="preserve"> w</w:t>
      </w:r>
      <w:r w:rsidRPr="00B65964">
        <w:t>ojewództwa</w:t>
      </w:r>
      <w:r w:rsidR="0071441D" w:rsidRPr="00B65964">
        <w:t>,</w:t>
      </w:r>
      <w:r w:rsidRPr="00B65964">
        <w:t xml:space="preserve"> dla Ministra Kultury i Dziedzictwa Narodowego</w:t>
      </w:r>
      <w:r w:rsidR="000B4A8E" w:rsidRPr="00B65964">
        <w:t>,</w:t>
      </w:r>
      <w:r w:rsidR="0071441D" w:rsidRPr="00B65964">
        <w:t xml:space="preserve"> Ministra Rolnictwa i Rozwoju Wsi</w:t>
      </w:r>
      <w:r w:rsidR="008C3897" w:rsidRPr="00B65964">
        <w:t>,</w:t>
      </w:r>
      <w:r w:rsidR="000B4A8E" w:rsidRPr="00B65964">
        <w:t xml:space="preserve"> Ministra </w:t>
      </w:r>
      <w:r w:rsidR="00B65964" w:rsidRPr="00B65964">
        <w:t>Środowiska</w:t>
      </w:r>
      <w:r w:rsidR="00476B8D">
        <w:t xml:space="preserve"> oraz</w:t>
      </w:r>
      <w:r w:rsidR="00B65964" w:rsidRPr="00B65964">
        <w:t xml:space="preserve"> Ministra</w:t>
      </w:r>
      <w:r w:rsidR="000B4A8E" w:rsidRPr="00B65964">
        <w:t xml:space="preserve"> </w:t>
      </w:r>
      <w:r w:rsidR="000B4A8E" w:rsidRPr="00B65964">
        <w:rPr>
          <w:color w:val="212529"/>
        </w:rPr>
        <w:t>Gospodarki Morskiej i Żeglugi Śródlądowej</w:t>
      </w:r>
      <w:r w:rsidR="00476B8D">
        <w:t xml:space="preserve"> i</w:t>
      </w:r>
      <w:r w:rsidRPr="00B65964">
        <w:t xml:space="preserve"> przeka</w:t>
      </w:r>
      <w:r w:rsidRPr="00B65964">
        <w:rPr>
          <w:rFonts w:eastAsia="TimesNewRoman"/>
        </w:rPr>
        <w:t>ż</w:t>
      </w:r>
      <w:r w:rsidRPr="00B65964">
        <w:t>e j</w:t>
      </w:r>
      <w:r w:rsidRPr="00B65964">
        <w:rPr>
          <w:rFonts w:eastAsia="TimesNewRoman"/>
        </w:rPr>
        <w:t xml:space="preserve">ą </w:t>
      </w:r>
      <w:r w:rsidRPr="00B65964">
        <w:t>Ministrowi Finansów</w:t>
      </w:r>
      <w:r w:rsidR="00CE7FCE">
        <w:t xml:space="preserve"> w terminie</w:t>
      </w:r>
      <w:r w:rsidRPr="00B65964">
        <w:t xml:space="preserve">: </w:t>
      </w:r>
    </w:p>
    <w:p w14:paraId="1B57EB75" w14:textId="32E958B5" w:rsidR="00DB0702" w:rsidRPr="00B65964" w:rsidRDefault="00111EEF" w:rsidP="00DB0702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</w:pPr>
      <w:r w:rsidRPr="00B65964">
        <w:t>do dnia</w:t>
      </w:r>
      <w:r w:rsidR="00692F3E">
        <w:t xml:space="preserve"> </w:t>
      </w:r>
      <w:r w:rsidR="00343B24">
        <w:t>9 sierpnia</w:t>
      </w:r>
      <w:r w:rsidR="00343B24" w:rsidRPr="00B65964">
        <w:t xml:space="preserve"> </w:t>
      </w:r>
      <w:r w:rsidR="00005C22" w:rsidRPr="00B65964">
        <w:t>201</w:t>
      </w:r>
      <w:r w:rsidR="00A939F8">
        <w:t>9</w:t>
      </w:r>
      <w:r w:rsidR="002E6C84" w:rsidRPr="00B65964">
        <w:t xml:space="preserve"> </w:t>
      </w:r>
      <w:r w:rsidR="00DB0702" w:rsidRPr="00B65964">
        <w:t>r. – w cz</w:t>
      </w:r>
      <w:r w:rsidR="00DB0702" w:rsidRPr="00B65964">
        <w:rPr>
          <w:rFonts w:eastAsia="TimesNewRoman"/>
        </w:rPr>
        <w:t>ęś</w:t>
      </w:r>
      <w:r w:rsidR="00DB0702" w:rsidRPr="00B65964">
        <w:t>ci dotycz</w:t>
      </w:r>
      <w:r w:rsidR="00DB0702" w:rsidRPr="00B65964">
        <w:rPr>
          <w:rFonts w:eastAsia="TimesNewRoman"/>
        </w:rPr>
        <w:t>ą</w:t>
      </w:r>
      <w:r w:rsidR="00DB0702" w:rsidRPr="00B65964">
        <w:t>cej pierwszej transzy;</w:t>
      </w:r>
    </w:p>
    <w:p w14:paraId="16F0BA27" w14:textId="753E276D" w:rsidR="00DB0702" w:rsidRPr="00B65964" w:rsidRDefault="006F0A53" w:rsidP="00DB0702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</w:pPr>
      <w:r w:rsidRPr="00B65964">
        <w:t xml:space="preserve">do dnia </w:t>
      </w:r>
      <w:r w:rsidR="00005AD3" w:rsidRPr="00B65964">
        <w:t>2</w:t>
      </w:r>
      <w:r w:rsidR="00374A18">
        <w:t>6</w:t>
      </w:r>
      <w:r w:rsidR="00CF1B58" w:rsidRPr="00B65964">
        <w:t xml:space="preserve"> września </w:t>
      </w:r>
      <w:r w:rsidR="00005C22" w:rsidRPr="00B65964">
        <w:t>201</w:t>
      </w:r>
      <w:r w:rsidR="00A939F8">
        <w:t>9</w:t>
      </w:r>
      <w:r w:rsidR="002E6C84" w:rsidRPr="00B65964">
        <w:t xml:space="preserve"> </w:t>
      </w:r>
      <w:r w:rsidR="00DB0702" w:rsidRPr="00B65964">
        <w:t>r. – w cz</w:t>
      </w:r>
      <w:r w:rsidR="00DB0702" w:rsidRPr="00B65964">
        <w:rPr>
          <w:rFonts w:eastAsia="TimesNewRoman"/>
        </w:rPr>
        <w:t>ęś</w:t>
      </w:r>
      <w:r w:rsidR="00DB0702" w:rsidRPr="00B65964">
        <w:t>ci dotycz</w:t>
      </w:r>
      <w:r w:rsidR="00DB0702" w:rsidRPr="00B65964">
        <w:rPr>
          <w:rFonts w:eastAsia="TimesNewRoman"/>
        </w:rPr>
        <w:t>ą</w:t>
      </w:r>
      <w:r w:rsidR="00DB0702" w:rsidRPr="00B65964">
        <w:t>cej drugiej transzy.</w:t>
      </w:r>
    </w:p>
    <w:p w14:paraId="535BCC1E" w14:textId="4E386D5A" w:rsidR="00DB0702" w:rsidRPr="00B65964" w:rsidRDefault="00476B8D" w:rsidP="009366C8">
      <w:pPr>
        <w:autoSpaceDE w:val="0"/>
        <w:autoSpaceDN w:val="0"/>
        <w:adjustRightInd w:val="0"/>
        <w:spacing w:line="360" w:lineRule="auto"/>
        <w:jc w:val="both"/>
      </w:pPr>
      <w:r>
        <w:t>Wielkość środków dla</w:t>
      </w:r>
      <w:r w:rsidR="00691981" w:rsidRPr="00B65964">
        <w:t xml:space="preserve"> poszczególn</w:t>
      </w:r>
      <w:r>
        <w:t>ych</w:t>
      </w:r>
      <w:r w:rsidR="00691981" w:rsidRPr="00B65964">
        <w:t xml:space="preserve"> województw </w:t>
      </w:r>
      <w:r w:rsidR="00BE3E40">
        <w:t xml:space="preserve">i ministrów </w:t>
      </w:r>
      <w:r w:rsidR="00C72B0A" w:rsidRPr="00B65964">
        <w:t xml:space="preserve">zostanie </w:t>
      </w:r>
      <w:r w:rsidR="00DB0702" w:rsidRPr="00B65964">
        <w:t>obliczon</w:t>
      </w:r>
      <w:r>
        <w:t>a</w:t>
      </w:r>
      <w:r w:rsidR="00DB0702" w:rsidRPr="00B65964">
        <w:t xml:space="preserve"> według zasady:</w:t>
      </w:r>
      <w:r w:rsidR="00BE3E40">
        <w:t xml:space="preserve"> </w:t>
      </w:r>
      <w:r w:rsidR="00DB0702" w:rsidRPr="00B65964">
        <w:t>liczba uczniów uprawnionych do otrzymania pomocy w poszczególnych rocznikach</w:t>
      </w:r>
      <w:r w:rsidR="00E931CA">
        <w:t xml:space="preserve"> </w:t>
      </w:r>
      <w:r w:rsidR="00066C34" w:rsidRPr="00B65964">
        <w:t xml:space="preserve">klas </w:t>
      </w:r>
      <w:r w:rsidR="00DB0702" w:rsidRPr="00B65964">
        <w:t>x</w:t>
      </w:r>
      <w:r w:rsidR="00C11FD6" w:rsidRPr="00B65964">
        <w:t xml:space="preserve"> </w:t>
      </w:r>
      <w:r w:rsidR="00DB0702" w:rsidRPr="00B65964">
        <w:t xml:space="preserve">odpowiednio </w:t>
      </w:r>
      <w:r w:rsidR="0071441D" w:rsidRPr="00B65964">
        <w:t>225 zł, 390 zł</w:t>
      </w:r>
      <w:r w:rsidR="00E931CA">
        <w:t xml:space="preserve"> lub</w:t>
      </w:r>
      <w:r w:rsidR="0071441D" w:rsidRPr="00B65964">
        <w:t xml:space="preserve"> 445 zł</w:t>
      </w:r>
      <w:r>
        <w:t>.</w:t>
      </w:r>
      <w:r w:rsidR="0071441D" w:rsidRPr="00B65964">
        <w:t xml:space="preserve"> </w:t>
      </w:r>
    </w:p>
    <w:p w14:paraId="03B27C76" w14:textId="77777777" w:rsidR="00DB0702" w:rsidRPr="00B65964" w:rsidRDefault="00DB0702" w:rsidP="00DB0702">
      <w:pPr>
        <w:autoSpaceDE w:val="0"/>
        <w:autoSpaceDN w:val="0"/>
        <w:adjustRightInd w:val="0"/>
        <w:spacing w:line="360" w:lineRule="auto"/>
        <w:jc w:val="both"/>
      </w:pPr>
    </w:p>
    <w:p w14:paraId="715D5B02" w14:textId="637A3A72" w:rsidR="00480F11" w:rsidRPr="00B65964" w:rsidRDefault="00DB0702" w:rsidP="00E2430E">
      <w:pPr>
        <w:spacing w:line="360" w:lineRule="auto"/>
        <w:jc w:val="both"/>
      </w:pPr>
      <w:r w:rsidRPr="00B65964">
        <w:t>Liczba uczniów</w:t>
      </w:r>
      <w:r w:rsidR="00BA6597" w:rsidRPr="00B65964">
        <w:t xml:space="preserve"> niepełnosprawnych </w:t>
      </w:r>
      <w:r w:rsidR="004F3D7E" w:rsidRPr="00B65964">
        <w:t xml:space="preserve">uczęszczających </w:t>
      </w:r>
      <w:r w:rsidR="00A939F8">
        <w:t xml:space="preserve">do </w:t>
      </w:r>
      <w:r w:rsidR="00E2430E" w:rsidRPr="00B65964">
        <w:t>branżowej szkoły I stopnia, liceum ogólnokształcącego, technikum</w:t>
      </w:r>
      <w:r w:rsidR="00771168">
        <w:t>,</w:t>
      </w:r>
      <w:r w:rsidR="00E2430E" w:rsidRPr="00B65964">
        <w:t xml:space="preserve"> szkoły specjalnej przysposabiającej do pracy</w:t>
      </w:r>
      <w:r w:rsidR="009366C8" w:rsidRPr="00B65964">
        <w:t xml:space="preserve"> </w:t>
      </w:r>
      <w:r w:rsidR="00753D63" w:rsidRPr="00B65964">
        <w:t>lub</w:t>
      </w:r>
      <w:r w:rsidR="00BA6597" w:rsidRPr="00B65964">
        <w:t xml:space="preserve"> szk</w:t>
      </w:r>
      <w:r w:rsidR="004F3D7E" w:rsidRPr="00B65964">
        <w:t>ół</w:t>
      </w:r>
      <w:r w:rsidR="00BA6597" w:rsidRPr="00B65964">
        <w:t xml:space="preserve"> artystycznych, z</w:t>
      </w:r>
      <w:r w:rsidR="00C11FD6" w:rsidRPr="00B65964">
        <w:t xml:space="preserve"> </w:t>
      </w:r>
      <w:r w:rsidR="00BA6597" w:rsidRPr="00B65964">
        <w:t>wyjątkiem szkół prowadzonych przez ministra właściwego</w:t>
      </w:r>
      <w:r w:rsidR="001773E5">
        <w:t xml:space="preserve"> </w:t>
      </w:r>
      <w:r w:rsidR="00BA6597" w:rsidRPr="00B65964">
        <w:t>do spraw kultury i</w:t>
      </w:r>
      <w:r w:rsidR="001773E5">
        <w:t> </w:t>
      </w:r>
      <w:r w:rsidR="00BA6597" w:rsidRPr="00B65964">
        <w:t>ochrony dziedzictwa narodowego</w:t>
      </w:r>
      <w:r w:rsidR="00977DA4">
        <w:t>,</w:t>
      </w:r>
      <w:r w:rsidR="00174548" w:rsidRPr="00B65964">
        <w:t xml:space="preserve"> ministra właściwego do spraw </w:t>
      </w:r>
      <w:r w:rsidR="00521713" w:rsidRPr="00B65964">
        <w:t>rolnictwa</w:t>
      </w:r>
      <w:r w:rsidR="00486A4C" w:rsidRPr="00B65964">
        <w:t>,</w:t>
      </w:r>
      <w:r w:rsidR="00174548" w:rsidRPr="00B65964">
        <w:t xml:space="preserve"> </w:t>
      </w:r>
      <w:r w:rsidR="00977DA4" w:rsidRPr="00B65964">
        <w:t>ministra właściwego do spraw środowiska</w:t>
      </w:r>
      <w:r w:rsidR="001773E5">
        <w:t>,</w:t>
      </w:r>
      <w:r w:rsidR="00977DA4">
        <w:t xml:space="preserve"> ministra właściwego do spraw gospodarki morskiej </w:t>
      </w:r>
      <w:r w:rsidR="001773E5">
        <w:t xml:space="preserve">oraz </w:t>
      </w:r>
      <w:r w:rsidR="001773E5">
        <w:lastRenderedPageBreak/>
        <w:t xml:space="preserve">ministra właściwego do spraw żeglugi śródlądowej </w:t>
      </w:r>
      <w:r w:rsidRPr="00B65964">
        <w:t>zostanie wskazana przez wojewodów na podstawie informacji zebranych</w:t>
      </w:r>
      <w:r w:rsidR="001773E5">
        <w:t xml:space="preserve"> </w:t>
      </w:r>
      <w:r w:rsidRPr="00B65964">
        <w:t>z</w:t>
      </w:r>
      <w:r w:rsidR="00C11FD6" w:rsidRPr="00B65964">
        <w:t xml:space="preserve"> </w:t>
      </w:r>
      <w:r w:rsidRPr="00B65964">
        <w:t xml:space="preserve">poszczególnych gmin. </w:t>
      </w:r>
    </w:p>
    <w:p w14:paraId="25795902" w14:textId="77777777" w:rsidR="00174548" w:rsidRPr="00B65964" w:rsidRDefault="00174548" w:rsidP="008802AB">
      <w:pPr>
        <w:spacing w:line="360" w:lineRule="auto"/>
        <w:jc w:val="both"/>
      </w:pPr>
    </w:p>
    <w:p w14:paraId="3B58702D" w14:textId="3B5EEE85" w:rsidR="008802AB" w:rsidRPr="00B65964" w:rsidRDefault="008802AB" w:rsidP="008802AB">
      <w:pPr>
        <w:spacing w:line="360" w:lineRule="auto"/>
        <w:jc w:val="both"/>
      </w:pPr>
      <w:r w:rsidRPr="00B65964">
        <w:t>W przypadku szkół</w:t>
      </w:r>
      <w:r w:rsidR="008B5B51" w:rsidRPr="00B65964">
        <w:t xml:space="preserve">, </w:t>
      </w:r>
      <w:r w:rsidR="001B2033" w:rsidRPr="00B65964">
        <w:t>które nie są prowadzone przez gminy</w:t>
      </w:r>
      <w:r w:rsidR="00A566DC">
        <w:t>,</w:t>
      </w:r>
      <w:r w:rsidR="001B2033" w:rsidRPr="00B65964">
        <w:t xml:space="preserve"> gmina</w:t>
      </w:r>
      <w:r w:rsidR="00C72B0A">
        <w:t>,</w:t>
      </w:r>
      <w:r w:rsidR="001B2033" w:rsidRPr="00B65964">
        <w:t xml:space="preserve"> </w:t>
      </w:r>
      <w:r w:rsidRPr="00B65964">
        <w:t xml:space="preserve">na </w:t>
      </w:r>
      <w:r w:rsidR="00C72B0A" w:rsidRPr="00B65964">
        <w:t xml:space="preserve">której </w:t>
      </w:r>
      <w:r w:rsidRPr="00B65964">
        <w:t>terenie znajdują się</w:t>
      </w:r>
      <w:r w:rsidR="00CF7F5F" w:rsidRPr="00B65964">
        <w:t xml:space="preserve"> </w:t>
      </w:r>
      <w:r w:rsidRPr="00B65964">
        <w:t>w</w:t>
      </w:r>
      <w:r w:rsidR="00691981" w:rsidRPr="00B65964">
        <w:t>ymienione</w:t>
      </w:r>
      <w:r w:rsidRPr="00B65964">
        <w:t xml:space="preserve"> szkoły</w:t>
      </w:r>
      <w:r w:rsidR="00C72B0A">
        <w:t>,</w:t>
      </w:r>
      <w:r w:rsidRPr="00B65964">
        <w:t xml:space="preserve"> zwraca się do organów prowadzących</w:t>
      </w:r>
      <w:r w:rsidR="002B21F1">
        <w:t xml:space="preserve"> </w:t>
      </w:r>
      <w:r w:rsidRPr="00B65964">
        <w:t>te szkoły</w:t>
      </w:r>
      <w:r w:rsidR="005E3FE2" w:rsidRPr="00B65964">
        <w:t xml:space="preserve"> </w:t>
      </w:r>
      <w:r w:rsidRPr="00B65964">
        <w:t>o udzielenie informacji</w:t>
      </w:r>
      <w:r w:rsidR="00C56FC8">
        <w:t xml:space="preserve"> </w:t>
      </w:r>
      <w:r w:rsidRPr="00B65964">
        <w:t xml:space="preserve">o szacunkowej liczbie uczniów uprawnionych do otrzymania pomocy </w:t>
      </w:r>
      <w:r w:rsidR="00B74F2D" w:rsidRPr="00B65964">
        <w:t>w ramach</w:t>
      </w:r>
      <w:r w:rsidRPr="00B65964">
        <w:t xml:space="preserve"> programu, uczęszczających do tych szkół.</w:t>
      </w:r>
    </w:p>
    <w:p w14:paraId="4AD44F01" w14:textId="77777777" w:rsidR="004240B2" w:rsidRPr="00B65964" w:rsidRDefault="004240B2" w:rsidP="00DB0702">
      <w:pPr>
        <w:autoSpaceDE w:val="0"/>
        <w:autoSpaceDN w:val="0"/>
        <w:adjustRightInd w:val="0"/>
        <w:spacing w:line="360" w:lineRule="auto"/>
        <w:jc w:val="both"/>
      </w:pPr>
    </w:p>
    <w:p w14:paraId="28D3BF0C" w14:textId="77777777" w:rsidR="002E06EB" w:rsidRDefault="00DB0702" w:rsidP="00DB0702">
      <w:pPr>
        <w:autoSpaceDE w:val="0"/>
        <w:autoSpaceDN w:val="0"/>
        <w:adjustRightInd w:val="0"/>
        <w:spacing w:line="360" w:lineRule="auto"/>
        <w:jc w:val="both"/>
      </w:pPr>
      <w:r w:rsidRPr="00B65964">
        <w:t>Liczba uczniów</w:t>
      </w:r>
      <w:r w:rsidR="00FF1732" w:rsidRPr="00B65964">
        <w:t xml:space="preserve"> </w:t>
      </w:r>
      <w:r w:rsidR="00BA6597" w:rsidRPr="00B65964">
        <w:t>uprawnionych do otrzymania pomocy</w:t>
      </w:r>
      <w:r w:rsidR="00C72B0A">
        <w:t>,</w:t>
      </w:r>
      <w:r w:rsidR="00BA6597" w:rsidRPr="00B65964">
        <w:t xml:space="preserve"> </w:t>
      </w:r>
      <w:r w:rsidR="004F3D7E" w:rsidRPr="00B65964">
        <w:t>uczęszczających</w:t>
      </w:r>
      <w:r w:rsidR="000509CE" w:rsidRPr="00B65964">
        <w:t xml:space="preserve"> do</w:t>
      </w:r>
      <w:r w:rsidR="002E06EB">
        <w:t>:</w:t>
      </w:r>
    </w:p>
    <w:p w14:paraId="4EA44E9C" w14:textId="7A531AE6" w:rsidR="00174548" w:rsidRPr="00B65964" w:rsidRDefault="004F3D7E" w:rsidP="00DA401B">
      <w:pPr>
        <w:pStyle w:val="Akapitzlist"/>
        <w:numPr>
          <w:ilvl w:val="0"/>
          <w:numId w:val="95"/>
        </w:numPr>
        <w:autoSpaceDE w:val="0"/>
        <w:autoSpaceDN w:val="0"/>
        <w:adjustRightInd w:val="0"/>
        <w:spacing w:line="360" w:lineRule="auto"/>
        <w:jc w:val="both"/>
      </w:pPr>
      <w:r w:rsidRPr="00B65964">
        <w:t>szkół artystycznych</w:t>
      </w:r>
      <w:r w:rsidR="00BA6597" w:rsidRPr="00B65964">
        <w:t xml:space="preserve"> </w:t>
      </w:r>
      <w:r w:rsidR="00DB0702" w:rsidRPr="00B65964">
        <w:t>prowadzon</w:t>
      </w:r>
      <w:r w:rsidR="0065423F" w:rsidRPr="00B65964">
        <w:t>ych</w:t>
      </w:r>
      <w:r w:rsidR="00DB0702" w:rsidRPr="00B65964">
        <w:t xml:space="preserve"> przez ministra właś</w:t>
      </w:r>
      <w:r w:rsidR="0075067A" w:rsidRPr="00B65964">
        <w:t xml:space="preserve">ciwego do spraw kultury </w:t>
      </w:r>
      <w:r w:rsidR="00DB0702" w:rsidRPr="00B65964">
        <w:t xml:space="preserve">i ochrony dziedzictwa narodowego, zostanie wskazana przez </w:t>
      </w:r>
      <w:r w:rsidR="00771168">
        <w:t>tego ministra</w:t>
      </w:r>
      <w:r w:rsidR="002E06EB">
        <w:t>;</w:t>
      </w:r>
    </w:p>
    <w:p w14:paraId="1068A6FE" w14:textId="2A4B7262" w:rsidR="00174548" w:rsidRPr="00B65964" w:rsidRDefault="00174548" w:rsidP="00DA401B">
      <w:pPr>
        <w:pStyle w:val="Akapitzlist"/>
        <w:numPr>
          <w:ilvl w:val="0"/>
          <w:numId w:val="95"/>
        </w:numPr>
        <w:autoSpaceDE w:val="0"/>
        <w:autoSpaceDN w:val="0"/>
        <w:adjustRightInd w:val="0"/>
        <w:spacing w:line="360" w:lineRule="auto"/>
        <w:jc w:val="both"/>
      </w:pPr>
      <w:r w:rsidRPr="00B65964">
        <w:t xml:space="preserve">szkół </w:t>
      </w:r>
      <w:r w:rsidR="001A1228" w:rsidRPr="00B65964">
        <w:t xml:space="preserve">rolniczych </w:t>
      </w:r>
      <w:r w:rsidRPr="00B65964">
        <w:t xml:space="preserve">prowadzonych przez ministra właściwego do spraw </w:t>
      </w:r>
      <w:r w:rsidR="00521713" w:rsidRPr="00B65964">
        <w:t>rolnictwa</w:t>
      </w:r>
      <w:r w:rsidRPr="00B65964">
        <w:t>, zostanie wskazana</w:t>
      </w:r>
      <w:r w:rsidR="006D36EC">
        <w:t xml:space="preserve"> </w:t>
      </w:r>
      <w:r w:rsidRPr="00B65964">
        <w:t>przez</w:t>
      </w:r>
      <w:r w:rsidR="002E06EB">
        <w:t xml:space="preserve"> </w:t>
      </w:r>
      <w:r w:rsidR="00771168">
        <w:t>tego ministra</w:t>
      </w:r>
      <w:r w:rsidR="002E06EB">
        <w:t>;</w:t>
      </w:r>
    </w:p>
    <w:p w14:paraId="7B3D7311" w14:textId="3F9A78A4" w:rsidR="00C47AE9" w:rsidRPr="00B65964" w:rsidRDefault="00C47AE9" w:rsidP="00DA401B">
      <w:pPr>
        <w:pStyle w:val="Akapitzlist"/>
        <w:numPr>
          <w:ilvl w:val="0"/>
          <w:numId w:val="95"/>
        </w:numPr>
        <w:autoSpaceDE w:val="0"/>
        <w:autoSpaceDN w:val="0"/>
        <w:adjustRightInd w:val="0"/>
        <w:spacing w:line="360" w:lineRule="auto"/>
        <w:jc w:val="both"/>
      </w:pPr>
      <w:r w:rsidRPr="00B65964">
        <w:t xml:space="preserve">szkół leśnych prowadzonych przez ministra właściwego do spraw </w:t>
      </w:r>
      <w:r w:rsidR="00374A18">
        <w:t>środowiska</w:t>
      </w:r>
      <w:r w:rsidRPr="00B65964">
        <w:t>, zostanie wskazana</w:t>
      </w:r>
      <w:r w:rsidR="006D36EC">
        <w:t xml:space="preserve"> </w:t>
      </w:r>
      <w:r w:rsidRPr="00B65964">
        <w:t xml:space="preserve">przez </w:t>
      </w:r>
      <w:r w:rsidR="00771168">
        <w:t>tego ministra</w:t>
      </w:r>
      <w:r w:rsidR="002E06EB">
        <w:t>;</w:t>
      </w:r>
    </w:p>
    <w:p w14:paraId="186FA30A" w14:textId="77777777" w:rsidR="001773E5" w:rsidRPr="00374021" w:rsidRDefault="00C47AE9" w:rsidP="00DA401B">
      <w:pPr>
        <w:pStyle w:val="Akapitzlist"/>
        <w:numPr>
          <w:ilvl w:val="0"/>
          <w:numId w:val="95"/>
        </w:numPr>
        <w:autoSpaceDE w:val="0"/>
        <w:autoSpaceDN w:val="0"/>
        <w:adjustRightInd w:val="0"/>
        <w:spacing w:line="360" w:lineRule="auto"/>
        <w:jc w:val="both"/>
        <w:rPr>
          <w:color w:val="212529"/>
        </w:rPr>
      </w:pPr>
      <w:r w:rsidRPr="00B65964">
        <w:t xml:space="preserve">szkół morskich prowadzonych przez ministra właściwego do spraw gospodarki morskiej, zostanie wskazana przez </w:t>
      </w:r>
      <w:r w:rsidR="00771168">
        <w:t>tego ministra</w:t>
      </w:r>
      <w:r w:rsidR="001773E5">
        <w:t>;</w:t>
      </w:r>
    </w:p>
    <w:p w14:paraId="3FAFD0BA" w14:textId="079E5002" w:rsidR="00474F07" w:rsidRPr="002E06EB" w:rsidRDefault="001773E5" w:rsidP="001773E5">
      <w:pPr>
        <w:pStyle w:val="Akapitzlist"/>
        <w:numPr>
          <w:ilvl w:val="0"/>
          <w:numId w:val="95"/>
        </w:numPr>
        <w:autoSpaceDE w:val="0"/>
        <w:autoSpaceDN w:val="0"/>
        <w:adjustRightInd w:val="0"/>
        <w:spacing w:line="360" w:lineRule="auto"/>
        <w:jc w:val="both"/>
        <w:rPr>
          <w:color w:val="212529"/>
        </w:rPr>
      </w:pPr>
      <w:r w:rsidRPr="001773E5">
        <w:rPr>
          <w:color w:val="212529"/>
        </w:rPr>
        <w:t xml:space="preserve">szkół </w:t>
      </w:r>
      <w:r>
        <w:rPr>
          <w:color w:val="212529"/>
        </w:rPr>
        <w:t>żeglugi śródlądowej</w:t>
      </w:r>
      <w:r w:rsidRPr="001773E5">
        <w:rPr>
          <w:color w:val="212529"/>
        </w:rPr>
        <w:t xml:space="preserve"> prowadzonych przez ministra właściwego do spraw </w:t>
      </w:r>
      <w:r>
        <w:rPr>
          <w:color w:val="212529"/>
        </w:rPr>
        <w:t>żeglugi śródlądowej</w:t>
      </w:r>
      <w:r w:rsidRPr="001773E5">
        <w:rPr>
          <w:color w:val="212529"/>
        </w:rPr>
        <w:t>, zostanie wskazana przez tego ministra</w:t>
      </w:r>
      <w:r w:rsidR="00C47AE9" w:rsidRPr="002E06EB">
        <w:rPr>
          <w:color w:val="212529"/>
        </w:rPr>
        <w:t>.</w:t>
      </w:r>
    </w:p>
    <w:p w14:paraId="7DC5AFE6" w14:textId="77777777" w:rsidR="00C47AE9" w:rsidRPr="00B65964" w:rsidRDefault="00C47AE9" w:rsidP="00DB0702">
      <w:pPr>
        <w:autoSpaceDE w:val="0"/>
        <w:autoSpaceDN w:val="0"/>
        <w:adjustRightInd w:val="0"/>
        <w:spacing w:line="360" w:lineRule="auto"/>
        <w:jc w:val="both"/>
      </w:pPr>
    </w:p>
    <w:p w14:paraId="76336158" w14:textId="50B47DF7" w:rsidR="00691981" w:rsidRPr="00B65964" w:rsidRDefault="00DB0702" w:rsidP="006C10F2">
      <w:pPr>
        <w:autoSpaceDE w:val="0"/>
        <w:autoSpaceDN w:val="0"/>
        <w:adjustRightInd w:val="0"/>
        <w:spacing w:line="360" w:lineRule="auto"/>
        <w:jc w:val="both"/>
      </w:pPr>
      <w:r w:rsidRPr="00B65964">
        <w:t>Wojewoda przeka</w:t>
      </w:r>
      <w:r w:rsidRPr="00B65964">
        <w:rPr>
          <w:rFonts w:eastAsia="TimesNewRoman"/>
        </w:rPr>
        <w:t>ż</w:t>
      </w:r>
      <w:r w:rsidR="00691981" w:rsidRPr="00B65964">
        <w:t xml:space="preserve">e </w:t>
      </w:r>
      <w:r w:rsidR="00C72B0A" w:rsidRPr="00B65964">
        <w:t xml:space="preserve">gminom </w:t>
      </w:r>
      <w:r w:rsidR="00691981" w:rsidRPr="00B65964">
        <w:t>dotacje zgodnie z zasadą: liczba uczniów uprawnionych do otrzymania pomocy w poszczególnych rocznikach x odpowiednio</w:t>
      </w:r>
      <w:r w:rsidR="00557F53" w:rsidRPr="00B65964">
        <w:t xml:space="preserve"> </w:t>
      </w:r>
      <w:r w:rsidR="001E4221" w:rsidRPr="00B65964">
        <w:t>225 zł,</w:t>
      </w:r>
      <w:r w:rsidR="006D36EC">
        <w:t xml:space="preserve"> </w:t>
      </w:r>
      <w:r w:rsidR="0071441D" w:rsidRPr="00B65964">
        <w:t>390</w:t>
      </w:r>
      <w:r w:rsidR="00C11FD6" w:rsidRPr="00B65964">
        <w:t xml:space="preserve"> </w:t>
      </w:r>
      <w:r w:rsidR="0071441D" w:rsidRPr="00B65964">
        <w:t>zł</w:t>
      </w:r>
      <w:r w:rsidR="00E931CA">
        <w:t xml:space="preserve"> lub</w:t>
      </w:r>
      <w:r w:rsidR="0071441D" w:rsidRPr="00B65964">
        <w:t xml:space="preserve"> 445 zł</w:t>
      </w:r>
      <w:r w:rsidR="00E03012" w:rsidRPr="00B65964">
        <w:t>.</w:t>
      </w:r>
    </w:p>
    <w:p w14:paraId="2C2A5A4A" w14:textId="77777777" w:rsidR="00097EC3" w:rsidRPr="00B65964" w:rsidRDefault="00097EC3" w:rsidP="00DB0702">
      <w:pPr>
        <w:autoSpaceDE w:val="0"/>
        <w:autoSpaceDN w:val="0"/>
        <w:adjustRightInd w:val="0"/>
        <w:spacing w:line="360" w:lineRule="auto"/>
        <w:jc w:val="both"/>
      </w:pPr>
    </w:p>
    <w:p w14:paraId="0E946BC5" w14:textId="4B0F7203" w:rsidR="00450DA9" w:rsidRPr="00B65964" w:rsidRDefault="00DB0702" w:rsidP="00450DA9">
      <w:pPr>
        <w:autoSpaceDE w:val="0"/>
        <w:autoSpaceDN w:val="0"/>
        <w:adjustRightInd w:val="0"/>
        <w:spacing w:line="360" w:lineRule="auto"/>
        <w:jc w:val="both"/>
      </w:pPr>
      <w:r w:rsidRPr="00B65964">
        <w:t>Dyrektor szkoły dokona zwrotu kosztów zakupu podr</w:t>
      </w:r>
      <w:r w:rsidRPr="00B65964">
        <w:rPr>
          <w:rFonts w:eastAsia="TimesNewRoman"/>
        </w:rPr>
        <w:t>ę</w:t>
      </w:r>
      <w:r w:rsidRPr="00B65964">
        <w:t>czników</w:t>
      </w:r>
      <w:r w:rsidR="00D90183">
        <w:t xml:space="preserve"> lub</w:t>
      </w:r>
      <w:r w:rsidR="00563C8B" w:rsidRPr="00B65964">
        <w:rPr>
          <w:rFonts w:eastAsia="Calibri"/>
          <w:lang w:eastAsia="en-US"/>
        </w:rPr>
        <w:t xml:space="preserve"> materiałów </w:t>
      </w:r>
      <w:r w:rsidR="001E1D10" w:rsidRPr="00B65964">
        <w:rPr>
          <w:rFonts w:eastAsia="Calibri"/>
          <w:lang w:eastAsia="en-US"/>
        </w:rPr>
        <w:t>edukacyjnych</w:t>
      </w:r>
      <w:r w:rsidR="00563C8B" w:rsidRPr="00B65964">
        <w:rPr>
          <w:rFonts w:eastAsia="Calibri"/>
          <w:lang w:eastAsia="en-US"/>
        </w:rPr>
        <w:t xml:space="preserve"> </w:t>
      </w:r>
      <w:r w:rsidRPr="00B65964">
        <w:t>rodzicom uczniów</w:t>
      </w:r>
      <w:r w:rsidR="001773E5">
        <w:t>, p</w:t>
      </w:r>
      <w:r w:rsidRPr="00B65964">
        <w:t>rawnym opiekunom, rodzicom zastępczym</w:t>
      </w:r>
      <w:r w:rsidR="004364CE" w:rsidRPr="00B65964">
        <w:t>, osobom prowadzącym rodzinny dom dziecka</w:t>
      </w:r>
      <w:r w:rsidR="00C72B0A">
        <w:t xml:space="preserve"> oraz </w:t>
      </w:r>
      <w:r w:rsidR="00C72B0A" w:rsidRPr="0024584C">
        <w:t>osob</w:t>
      </w:r>
      <w:r w:rsidR="00C72B0A">
        <w:t>om</w:t>
      </w:r>
      <w:r w:rsidR="00C72B0A" w:rsidRPr="0024584C">
        <w:t xml:space="preserve"> faktycznie opiekując</w:t>
      </w:r>
      <w:r w:rsidR="00C72B0A">
        <w:t>ym</w:t>
      </w:r>
      <w:r w:rsidR="00C72B0A" w:rsidRPr="0024584C">
        <w:t xml:space="preserve"> się dzieckiem</w:t>
      </w:r>
      <w:r w:rsidR="00D90183">
        <w:t>,</w:t>
      </w:r>
      <w:r w:rsidR="00C72B0A" w:rsidRPr="0024584C">
        <w:t xml:space="preserve"> jeżeli wystąpił</w:t>
      </w:r>
      <w:r w:rsidR="00C72B0A">
        <w:t>y</w:t>
      </w:r>
      <w:r w:rsidR="001773E5">
        <w:t xml:space="preserve"> </w:t>
      </w:r>
      <w:r w:rsidR="00C72B0A" w:rsidRPr="0024584C">
        <w:t>z</w:t>
      </w:r>
      <w:r w:rsidR="001773E5">
        <w:t> </w:t>
      </w:r>
      <w:r w:rsidR="00C72B0A" w:rsidRPr="0024584C">
        <w:t>wnioskiem do sądu opiekuńczego o przysposobienie dziecka</w:t>
      </w:r>
      <w:r w:rsidR="001773E5">
        <w:t>,</w:t>
      </w:r>
      <w:r w:rsidR="001B46E7" w:rsidRPr="00B65964">
        <w:t xml:space="preserve"> </w:t>
      </w:r>
      <w:r w:rsidR="004364CE" w:rsidRPr="00B65964">
        <w:t>albo</w:t>
      </w:r>
      <w:r w:rsidR="001B46E7" w:rsidRPr="00B65964">
        <w:t xml:space="preserve"> pełnoletnim uczniom</w:t>
      </w:r>
      <w:r w:rsidR="004364CE" w:rsidRPr="00B65964">
        <w:t>,</w:t>
      </w:r>
      <w:r w:rsidR="00B43B2B">
        <w:t xml:space="preserve"> </w:t>
      </w:r>
      <w:r w:rsidRPr="00B65964">
        <w:t xml:space="preserve">po przedłożeniu dowodu </w:t>
      </w:r>
      <w:r w:rsidR="00563C8B" w:rsidRPr="00B65964">
        <w:t xml:space="preserve">ich </w:t>
      </w:r>
      <w:r w:rsidRPr="00B65964">
        <w:t xml:space="preserve">zakupu. </w:t>
      </w:r>
    </w:p>
    <w:p w14:paraId="6EF70DA0" w14:textId="77777777" w:rsidR="00502B9C" w:rsidRPr="00B65964" w:rsidRDefault="00502B9C" w:rsidP="00450DA9">
      <w:pPr>
        <w:autoSpaceDE w:val="0"/>
        <w:autoSpaceDN w:val="0"/>
        <w:adjustRightInd w:val="0"/>
        <w:spacing w:line="360" w:lineRule="auto"/>
        <w:jc w:val="both"/>
      </w:pPr>
    </w:p>
    <w:p w14:paraId="16D2A1A6" w14:textId="7734A1E2" w:rsidR="00450DA9" w:rsidRPr="00B65964" w:rsidRDefault="00450DA9" w:rsidP="00450DA9">
      <w:pPr>
        <w:autoSpaceDE w:val="0"/>
        <w:autoSpaceDN w:val="0"/>
        <w:adjustRightInd w:val="0"/>
        <w:spacing w:line="360" w:lineRule="auto"/>
        <w:jc w:val="both"/>
      </w:pPr>
      <w:r w:rsidRPr="00B65964">
        <w:t xml:space="preserve">W przypadku szkół prowadzonych przez jednostki samorządu terytorialnego inne </w:t>
      </w:r>
      <w:r w:rsidR="00512CB8" w:rsidRPr="00B65964">
        <w:t>niż gminy</w:t>
      </w:r>
      <w:r w:rsidR="005E0ECF" w:rsidRPr="00B65964">
        <w:t xml:space="preserve">, </w:t>
      </w:r>
      <w:r w:rsidR="001773E5">
        <w:t xml:space="preserve">przez </w:t>
      </w:r>
      <w:r w:rsidRPr="00B65964">
        <w:t xml:space="preserve">osoby prawne niebędące jednostkami samorządu terytorialnego </w:t>
      </w:r>
      <w:r w:rsidR="001773E5">
        <w:t>albo</w:t>
      </w:r>
      <w:r w:rsidR="001773E5" w:rsidRPr="00B65964">
        <w:t xml:space="preserve"> </w:t>
      </w:r>
      <w:r w:rsidRPr="00B65964">
        <w:t>przez osoby fizyczne</w:t>
      </w:r>
      <w:r w:rsidR="004364CE" w:rsidRPr="00B65964">
        <w:t>,</w:t>
      </w:r>
      <w:r w:rsidR="005E0ECF" w:rsidRPr="00B65964">
        <w:t xml:space="preserve"> </w:t>
      </w:r>
      <w:r w:rsidRPr="00B65964">
        <w:t>koszty zakupu podręczników</w:t>
      </w:r>
      <w:r w:rsidR="00D90183">
        <w:t xml:space="preserve"> lub</w:t>
      </w:r>
      <w:r w:rsidR="005E0ECF" w:rsidRPr="00B65964">
        <w:rPr>
          <w:rFonts w:eastAsia="Calibri"/>
          <w:lang w:eastAsia="en-US"/>
        </w:rPr>
        <w:t xml:space="preserve"> materiałów </w:t>
      </w:r>
      <w:r w:rsidR="001E1D10" w:rsidRPr="00B65964">
        <w:rPr>
          <w:rFonts w:eastAsia="Calibri"/>
          <w:lang w:eastAsia="en-US"/>
        </w:rPr>
        <w:t>edukacyjnych</w:t>
      </w:r>
      <w:r w:rsidR="00824ED6" w:rsidRPr="00B65964">
        <w:rPr>
          <w:rFonts w:eastAsia="Calibri"/>
          <w:lang w:eastAsia="en-US"/>
        </w:rPr>
        <w:t>,</w:t>
      </w:r>
      <w:r w:rsidR="005E0ECF" w:rsidRPr="00B65964">
        <w:rPr>
          <w:rFonts w:eastAsia="Calibri"/>
          <w:lang w:eastAsia="en-US"/>
        </w:rPr>
        <w:t xml:space="preserve"> </w:t>
      </w:r>
      <w:r w:rsidRPr="00B65964">
        <w:t xml:space="preserve">po przedłożeniu dowodu zakupu, zwraca odpowiednio wójt, burmistrz </w:t>
      </w:r>
      <w:r w:rsidR="002B21F1">
        <w:t>l</w:t>
      </w:r>
      <w:r w:rsidRPr="00B65964">
        <w:t>ub prezydent miasta, właściwy ze względu na siedzibę szkoły.</w:t>
      </w:r>
    </w:p>
    <w:p w14:paraId="29900DC9" w14:textId="77777777" w:rsidR="00356413" w:rsidRPr="00B65964" w:rsidRDefault="00356413" w:rsidP="00DB0702">
      <w:pPr>
        <w:autoSpaceDE w:val="0"/>
        <w:autoSpaceDN w:val="0"/>
        <w:adjustRightInd w:val="0"/>
        <w:spacing w:line="360" w:lineRule="auto"/>
        <w:jc w:val="both"/>
      </w:pPr>
    </w:p>
    <w:p w14:paraId="166D9F81" w14:textId="60F44F3F" w:rsidR="00DB0702" w:rsidRPr="00B65964" w:rsidRDefault="00DB0702" w:rsidP="00352F2B">
      <w:pPr>
        <w:pStyle w:val="Tekstpodstawowy"/>
        <w:tabs>
          <w:tab w:val="left" w:pos="1276"/>
        </w:tabs>
        <w:spacing w:line="360" w:lineRule="auto"/>
      </w:pPr>
      <w:r w:rsidRPr="00B65964">
        <w:t>W przypadku zakupów indywidualnych dowodem zakupu jest faktura VAT</w:t>
      </w:r>
      <w:r w:rsidR="00D90183">
        <w:t>,</w:t>
      </w:r>
      <w:r w:rsidRPr="00B65964">
        <w:t xml:space="preserve"> wystawiona imiennie na ucznia, rodzica</w:t>
      </w:r>
      <w:r w:rsidR="00474F07" w:rsidRPr="00B65964">
        <w:t xml:space="preserve"> ucznia</w:t>
      </w:r>
      <w:r w:rsidR="001773E5">
        <w:t xml:space="preserve">, </w:t>
      </w:r>
      <w:r w:rsidR="00474F07" w:rsidRPr="00B65964">
        <w:t>prawnego opiekuna, rodzica zastępczego, osobę</w:t>
      </w:r>
      <w:r w:rsidR="006D36EC">
        <w:t xml:space="preserve"> </w:t>
      </w:r>
      <w:r w:rsidR="00474F07" w:rsidRPr="00B65964">
        <w:t xml:space="preserve">prowadzącą rodzinny dom dziecka, </w:t>
      </w:r>
      <w:r w:rsidR="00C72B0A" w:rsidRPr="0024584C">
        <w:t>osob</w:t>
      </w:r>
      <w:r w:rsidR="002A28CC">
        <w:t>ę</w:t>
      </w:r>
      <w:r w:rsidR="00C72B0A" w:rsidRPr="0024584C">
        <w:t xml:space="preserve"> faktycznie opiekując</w:t>
      </w:r>
      <w:r w:rsidR="002A28CC">
        <w:t>ą</w:t>
      </w:r>
      <w:r w:rsidR="00C72B0A" w:rsidRPr="0024584C">
        <w:t xml:space="preserve"> się dzieckiem</w:t>
      </w:r>
      <w:r w:rsidR="00D90183">
        <w:t>,</w:t>
      </w:r>
      <w:r w:rsidR="00C72B0A" w:rsidRPr="0024584C">
        <w:t xml:space="preserve"> jeżeli wystąpił</w:t>
      </w:r>
      <w:r w:rsidR="00C72B0A">
        <w:t>a</w:t>
      </w:r>
      <w:r w:rsidR="00C72B0A" w:rsidRPr="0024584C">
        <w:t xml:space="preserve"> z wnioskiem do sądu opiekuńczego o przysposobienie dziecka</w:t>
      </w:r>
      <w:r w:rsidR="001773E5">
        <w:t>,</w:t>
      </w:r>
      <w:r w:rsidR="00C72B0A" w:rsidRPr="00B65964">
        <w:t xml:space="preserve"> </w:t>
      </w:r>
      <w:r w:rsidR="004364CE" w:rsidRPr="00B65964">
        <w:t xml:space="preserve">lub </w:t>
      </w:r>
      <w:r w:rsidR="00352F2B" w:rsidRPr="00B65964">
        <w:t>rachunek,</w:t>
      </w:r>
      <w:r w:rsidRPr="00B65964">
        <w:t xml:space="preserve"> paragon</w:t>
      </w:r>
      <w:r w:rsidR="001773E5">
        <w:t xml:space="preserve"> </w:t>
      </w:r>
      <w:r w:rsidR="008342B1" w:rsidRPr="00B65964">
        <w:t>lub oświadczenie</w:t>
      </w:r>
      <w:r w:rsidR="00352F2B" w:rsidRPr="00B65964">
        <w:t xml:space="preserve"> o zakupie podręczników</w:t>
      </w:r>
      <w:r w:rsidR="00D90183">
        <w:t xml:space="preserve"> lub</w:t>
      </w:r>
      <w:r w:rsidR="005E0ECF" w:rsidRPr="00B65964">
        <w:rPr>
          <w:rFonts w:eastAsia="Calibri"/>
          <w:lang w:eastAsia="en-US"/>
        </w:rPr>
        <w:t xml:space="preserve"> materiałów </w:t>
      </w:r>
      <w:r w:rsidR="001E1D10" w:rsidRPr="00B65964">
        <w:rPr>
          <w:rFonts w:eastAsia="Calibri"/>
          <w:lang w:eastAsia="en-US"/>
        </w:rPr>
        <w:t>edukacyjnych</w:t>
      </w:r>
      <w:r w:rsidR="00352F2B" w:rsidRPr="00B65964">
        <w:t>. W przypadku</w:t>
      </w:r>
      <w:r w:rsidR="00C56FC8">
        <w:t xml:space="preserve"> </w:t>
      </w:r>
      <w:r w:rsidR="005E0ECF" w:rsidRPr="00B65964">
        <w:t xml:space="preserve">ww. </w:t>
      </w:r>
      <w:r w:rsidR="00352F2B" w:rsidRPr="00B65964">
        <w:t>oświadczenia</w:t>
      </w:r>
      <w:r w:rsidR="00A60DC3" w:rsidRPr="00B65964">
        <w:t xml:space="preserve"> </w:t>
      </w:r>
      <w:r w:rsidR="00263596" w:rsidRPr="00B65964">
        <w:t>należy podać</w:t>
      </w:r>
      <w:r w:rsidR="00352F2B" w:rsidRPr="00B65964">
        <w:t xml:space="preserve"> informacj</w:t>
      </w:r>
      <w:r w:rsidR="00263596" w:rsidRPr="00B65964">
        <w:t>ę</w:t>
      </w:r>
      <w:r w:rsidR="00352F2B" w:rsidRPr="00B65964">
        <w:t xml:space="preserve"> o rozliczeniu wydatków </w:t>
      </w:r>
      <w:r w:rsidR="004364CE" w:rsidRPr="00B65964">
        <w:t xml:space="preserve">odpowiednio </w:t>
      </w:r>
      <w:r w:rsidR="00F51FDA">
        <w:t>n</w:t>
      </w:r>
      <w:r w:rsidR="004364CE" w:rsidRPr="00B65964">
        <w:t xml:space="preserve">a zakup podręczników lub materiałów edukacyjnych </w:t>
      </w:r>
      <w:r w:rsidR="00352F2B" w:rsidRPr="00B65964">
        <w:t xml:space="preserve">tylko </w:t>
      </w:r>
      <w:r w:rsidR="00F25539" w:rsidRPr="00B65964">
        <w:t xml:space="preserve">w ramach </w:t>
      </w:r>
      <w:r w:rsidR="00237B88" w:rsidRPr="00B65964">
        <w:t xml:space="preserve">Rządowego programu pomocy uczniom w </w:t>
      </w:r>
      <w:r w:rsidR="00005C22" w:rsidRPr="00B65964">
        <w:t>201</w:t>
      </w:r>
      <w:r w:rsidR="00A939F8">
        <w:t>9</w:t>
      </w:r>
      <w:r w:rsidR="002E6C84" w:rsidRPr="00B65964">
        <w:t xml:space="preserve"> </w:t>
      </w:r>
      <w:r w:rsidR="00237B88" w:rsidRPr="00B65964">
        <w:t xml:space="preserve">r. </w:t>
      </w:r>
      <w:r w:rsidR="004C5C5E">
        <w:t xml:space="preserve">– </w:t>
      </w:r>
      <w:r w:rsidR="00237B88" w:rsidRPr="00B65964">
        <w:t>„Wyprawka szkolna”.</w:t>
      </w:r>
    </w:p>
    <w:p w14:paraId="068CD648" w14:textId="77777777" w:rsidR="00624819" w:rsidRPr="00B65964" w:rsidRDefault="00624819" w:rsidP="00352F2B">
      <w:pPr>
        <w:pStyle w:val="Tekstpodstawowy"/>
        <w:tabs>
          <w:tab w:val="left" w:pos="1276"/>
        </w:tabs>
        <w:spacing w:line="360" w:lineRule="auto"/>
      </w:pPr>
    </w:p>
    <w:p w14:paraId="64054765" w14:textId="2A95C684" w:rsidR="00DB0702" w:rsidRPr="00B65964" w:rsidRDefault="00DB0702" w:rsidP="00DB0702">
      <w:pPr>
        <w:autoSpaceDE w:val="0"/>
        <w:autoSpaceDN w:val="0"/>
        <w:adjustRightInd w:val="0"/>
        <w:spacing w:line="360" w:lineRule="auto"/>
        <w:jc w:val="both"/>
      </w:pPr>
      <w:r w:rsidRPr="00B65964">
        <w:t>W przypadku zakupu podręczników</w:t>
      </w:r>
      <w:r w:rsidR="00D90183">
        <w:t xml:space="preserve"> lub</w:t>
      </w:r>
      <w:r w:rsidR="005E0ECF" w:rsidRPr="00B65964">
        <w:rPr>
          <w:rFonts w:eastAsia="Calibri"/>
          <w:lang w:eastAsia="en-US"/>
        </w:rPr>
        <w:t xml:space="preserve"> materiałów </w:t>
      </w:r>
      <w:r w:rsidR="001E1D10" w:rsidRPr="00B65964">
        <w:rPr>
          <w:rFonts w:eastAsia="Calibri"/>
          <w:lang w:eastAsia="en-US"/>
        </w:rPr>
        <w:t>edukacyjnych</w:t>
      </w:r>
      <w:r w:rsidR="005E0ECF" w:rsidRPr="00B65964">
        <w:rPr>
          <w:rFonts w:eastAsia="Calibri"/>
          <w:lang w:eastAsia="en-US"/>
        </w:rPr>
        <w:t xml:space="preserve"> </w:t>
      </w:r>
      <w:r w:rsidRPr="00B65964">
        <w:t xml:space="preserve">dla grupy uczniów, koszty zakupu </w:t>
      </w:r>
      <w:r w:rsidR="00A60DC3" w:rsidRPr="00B65964">
        <w:t xml:space="preserve">są </w:t>
      </w:r>
      <w:r w:rsidRPr="00B65964">
        <w:t>zwracane po przedłożeniu potwierdzenia zakupu wystawionego przez podmiot dokonujący zakupu. Potwierdzenie zakupu powinno zawierać: imię i</w:t>
      </w:r>
      <w:r w:rsidR="00C11FD6" w:rsidRPr="00B65964">
        <w:t xml:space="preserve"> </w:t>
      </w:r>
      <w:r w:rsidRPr="00B65964">
        <w:t xml:space="preserve">nazwisko ucznia, </w:t>
      </w:r>
      <w:r w:rsidR="004364CE" w:rsidRPr="00B65964">
        <w:t xml:space="preserve">nazwę i adres </w:t>
      </w:r>
      <w:r w:rsidR="001773E5">
        <w:t xml:space="preserve">siedziby </w:t>
      </w:r>
      <w:r w:rsidR="004364CE" w:rsidRPr="00B65964">
        <w:t xml:space="preserve">szkoły, </w:t>
      </w:r>
      <w:r w:rsidRPr="00B65964">
        <w:t>klasę, do której uczeń będzie uczęszczał</w:t>
      </w:r>
      <w:r w:rsidR="001773E5">
        <w:t xml:space="preserve"> w roku szkolnym 2019/2020</w:t>
      </w:r>
      <w:r w:rsidRPr="00B65964">
        <w:t>, wykaz zakupionych podręczn</w:t>
      </w:r>
      <w:r w:rsidR="00CA5EC2" w:rsidRPr="00B65964">
        <w:t xml:space="preserve">ików </w:t>
      </w:r>
      <w:r w:rsidR="005E0ECF" w:rsidRPr="00B65964">
        <w:t xml:space="preserve">lub </w:t>
      </w:r>
      <w:r w:rsidR="0028140A" w:rsidRPr="00B65964">
        <w:t>materiałów</w:t>
      </w:r>
      <w:r w:rsidR="005E0ECF" w:rsidRPr="00B65964">
        <w:t xml:space="preserve"> </w:t>
      </w:r>
      <w:r w:rsidR="001E1D10" w:rsidRPr="00B65964">
        <w:t>edukacyjnych</w:t>
      </w:r>
      <w:r w:rsidR="005E0ECF" w:rsidRPr="00B65964">
        <w:t xml:space="preserve">, </w:t>
      </w:r>
      <w:r w:rsidR="00CA5EC2" w:rsidRPr="00B65964">
        <w:t>kwotę zakupu, datę zakupu</w:t>
      </w:r>
      <w:r w:rsidR="00C71B58" w:rsidRPr="00B65964">
        <w:t xml:space="preserve"> </w:t>
      </w:r>
      <w:r w:rsidR="00CA5EC2" w:rsidRPr="00B65964">
        <w:t>i</w:t>
      </w:r>
      <w:r w:rsidR="00692F3E">
        <w:t xml:space="preserve"> </w:t>
      </w:r>
      <w:r w:rsidRPr="00B65964">
        <w:t xml:space="preserve">podpis </w:t>
      </w:r>
      <w:r w:rsidR="002D6FA8" w:rsidRPr="00B65964">
        <w:t>osoby</w:t>
      </w:r>
      <w:r w:rsidRPr="00B65964">
        <w:t>,</w:t>
      </w:r>
      <w:r w:rsidR="001773E5">
        <w:t xml:space="preserve"> </w:t>
      </w:r>
      <w:r w:rsidRPr="00B65964">
        <w:t>któr</w:t>
      </w:r>
      <w:r w:rsidR="002D6FA8" w:rsidRPr="00B65964">
        <w:t>a</w:t>
      </w:r>
      <w:r w:rsidRPr="00B65964">
        <w:t xml:space="preserve"> dokonał</w:t>
      </w:r>
      <w:r w:rsidR="002D6FA8" w:rsidRPr="00B65964">
        <w:t>a</w:t>
      </w:r>
      <w:r w:rsidRPr="00B65964">
        <w:t xml:space="preserve"> zakupu. Podmiot</w:t>
      </w:r>
      <w:r w:rsidR="002D6FA8" w:rsidRPr="00B65964">
        <w:t>, który</w:t>
      </w:r>
      <w:r w:rsidRPr="00B65964">
        <w:t xml:space="preserve"> dokon</w:t>
      </w:r>
      <w:r w:rsidR="002D6FA8" w:rsidRPr="00B65964">
        <w:t>ał</w:t>
      </w:r>
      <w:r w:rsidRPr="00B65964">
        <w:t xml:space="preserve"> zakupu</w:t>
      </w:r>
      <w:r w:rsidR="004064AB">
        <w:t>,</w:t>
      </w:r>
      <w:r w:rsidRPr="00B65964">
        <w:t xml:space="preserve"> wystawia potwierdzenie zakupu</w:t>
      </w:r>
      <w:r w:rsidR="001773E5">
        <w:t xml:space="preserve"> </w:t>
      </w:r>
      <w:r w:rsidRPr="00B65964">
        <w:t>na podstawie faktury VAT oraz listy uczniów, dla których zakupiono podręczniki</w:t>
      </w:r>
      <w:r w:rsidR="001A0BB4" w:rsidRPr="00B65964">
        <w:t xml:space="preserve"> lub</w:t>
      </w:r>
      <w:r w:rsidR="005E0ECF" w:rsidRPr="00B65964">
        <w:t xml:space="preserve"> </w:t>
      </w:r>
      <w:r w:rsidR="00F531E1" w:rsidRPr="00B65964">
        <w:t>materiał</w:t>
      </w:r>
      <w:r w:rsidR="002A2095" w:rsidRPr="00B65964">
        <w:t>y</w:t>
      </w:r>
      <w:r w:rsidR="00F531E1" w:rsidRPr="00B65964">
        <w:t xml:space="preserve"> </w:t>
      </w:r>
      <w:r w:rsidR="001E1D10" w:rsidRPr="00B65964">
        <w:t>edukacyjne</w:t>
      </w:r>
      <w:r w:rsidR="001273BD" w:rsidRPr="00B65964">
        <w:t>.</w:t>
      </w:r>
    </w:p>
    <w:p w14:paraId="3990D338" w14:textId="77777777" w:rsidR="00DB0702" w:rsidRPr="00B65964" w:rsidRDefault="00DB0702" w:rsidP="00DB0702">
      <w:pPr>
        <w:autoSpaceDE w:val="0"/>
        <w:autoSpaceDN w:val="0"/>
        <w:adjustRightInd w:val="0"/>
        <w:spacing w:line="360" w:lineRule="auto"/>
        <w:jc w:val="both"/>
      </w:pPr>
    </w:p>
    <w:p w14:paraId="697C40E3" w14:textId="3646E8C0" w:rsidR="00DB0702" w:rsidRPr="00B65964" w:rsidRDefault="00DB0702" w:rsidP="006C10F2">
      <w:pPr>
        <w:autoSpaceDE w:val="0"/>
        <w:autoSpaceDN w:val="0"/>
        <w:adjustRightInd w:val="0"/>
        <w:spacing w:line="360" w:lineRule="auto"/>
        <w:jc w:val="both"/>
      </w:pPr>
      <w:r w:rsidRPr="00B65964">
        <w:t>Zwrot kosztów zakupu podręczników</w:t>
      </w:r>
      <w:r w:rsidR="00D90183">
        <w:t xml:space="preserve"> lub</w:t>
      </w:r>
      <w:r w:rsidR="005E0ECF" w:rsidRPr="00B65964">
        <w:rPr>
          <w:rFonts w:eastAsia="Calibri"/>
          <w:lang w:eastAsia="en-US"/>
        </w:rPr>
        <w:t xml:space="preserve"> materiałów </w:t>
      </w:r>
      <w:r w:rsidR="001E1D10" w:rsidRPr="00B65964">
        <w:rPr>
          <w:rFonts w:eastAsia="Calibri"/>
          <w:lang w:eastAsia="en-US"/>
        </w:rPr>
        <w:t>edukacyjnych</w:t>
      </w:r>
      <w:r w:rsidR="005E0ECF" w:rsidRPr="00B65964">
        <w:rPr>
          <w:rFonts w:eastAsia="Calibri"/>
          <w:lang w:eastAsia="en-US"/>
        </w:rPr>
        <w:t xml:space="preserve"> </w:t>
      </w:r>
      <w:r w:rsidRPr="00B65964">
        <w:t>nie mo</w:t>
      </w:r>
      <w:r w:rsidRPr="00B65964">
        <w:rPr>
          <w:rFonts w:eastAsia="TimesNewRoman"/>
        </w:rPr>
        <w:t>ż</w:t>
      </w:r>
      <w:r w:rsidRPr="00B65964">
        <w:t>e przekroczy</w:t>
      </w:r>
      <w:r w:rsidRPr="00B65964">
        <w:rPr>
          <w:rFonts w:eastAsia="TimesNewRoman"/>
        </w:rPr>
        <w:t xml:space="preserve">ć </w:t>
      </w:r>
      <w:r w:rsidRPr="00B65964">
        <w:t xml:space="preserve">odpowiednio kwot: </w:t>
      </w:r>
      <w:r w:rsidR="00CF2CC5" w:rsidRPr="00B65964">
        <w:t xml:space="preserve">225 zł, </w:t>
      </w:r>
      <w:r w:rsidR="006C10F2" w:rsidRPr="00B65964">
        <w:t>390 zł</w:t>
      </w:r>
      <w:r w:rsidR="00E931CA">
        <w:t xml:space="preserve"> lub</w:t>
      </w:r>
      <w:r w:rsidR="0071441D" w:rsidRPr="00B65964">
        <w:t xml:space="preserve"> 445 zł</w:t>
      </w:r>
      <w:r w:rsidR="001773E5">
        <w:t xml:space="preserve"> dla ucznia</w:t>
      </w:r>
      <w:r w:rsidR="00863D38" w:rsidRPr="00B65964">
        <w:t>.</w:t>
      </w:r>
    </w:p>
    <w:p w14:paraId="5ED22A4A" w14:textId="77777777" w:rsidR="001A171C" w:rsidRPr="00B65964" w:rsidRDefault="001A171C" w:rsidP="00DB0702">
      <w:pPr>
        <w:autoSpaceDE w:val="0"/>
        <w:autoSpaceDN w:val="0"/>
        <w:adjustRightInd w:val="0"/>
        <w:spacing w:line="360" w:lineRule="auto"/>
        <w:jc w:val="both"/>
        <w:rPr>
          <w:rFonts w:eastAsia="TimesNewRoman"/>
        </w:rPr>
      </w:pPr>
    </w:p>
    <w:p w14:paraId="3FAD5351" w14:textId="77777777" w:rsidR="00DB0702" w:rsidRPr="00B65964" w:rsidRDefault="00DB0702" w:rsidP="00DB0702">
      <w:pPr>
        <w:autoSpaceDE w:val="0"/>
        <w:autoSpaceDN w:val="0"/>
        <w:adjustRightInd w:val="0"/>
        <w:spacing w:line="360" w:lineRule="auto"/>
        <w:jc w:val="both"/>
        <w:rPr>
          <w:rFonts w:eastAsia="TimesNewRoman"/>
        </w:rPr>
      </w:pPr>
      <w:r w:rsidRPr="00B65964">
        <w:rPr>
          <w:rFonts w:eastAsia="TimesNewRoman"/>
        </w:rPr>
        <w:t>Środki na realizację programu zostaną przekazane w dwóch transzach:</w:t>
      </w:r>
    </w:p>
    <w:p w14:paraId="77621C9E" w14:textId="15E5101E" w:rsidR="00DB0702" w:rsidRPr="00B65964" w:rsidRDefault="00DB0702" w:rsidP="00DB0702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eastAsia="TimesNewRoman"/>
        </w:rPr>
      </w:pPr>
      <w:r w:rsidRPr="00B65964">
        <w:rPr>
          <w:rFonts w:eastAsia="TimesNewRoman"/>
        </w:rPr>
        <w:t xml:space="preserve">pierwsza transza (w wysokości nie mniejszej niż </w:t>
      </w:r>
      <w:r w:rsidR="006C10F2" w:rsidRPr="00B65964">
        <w:rPr>
          <w:rFonts w:eastAsia="TimesNewRoman"/>
        </w:rPr>
        <w:t>8</w:t>
      </w:r>
      <w:r w:rsidR="00EC2A40" w:rsidRPr="00B65964">
        <w:rPr>
          <w:rFonts w:eastAsia="TimesNewRoman"/>
        </w:rPr>
        <w:t xml:space="preserve">0% </w:t>
      </w:r>
      <w:r w:rsidRPr="00B65964">
        <w:rPr>
          <w:rFonts w:eastAsia="TimesNewRoman"/>
        </w:rPr>
        <w:t>planowanych środków) –</w:t>
      </w:r>
      <w:r w:rsidR="00EC2A40" w:rsidRPr="00B65964">
        <w:rPr>
          <w:rFonts w:eastAsia="TimesNewRoman"/>
        </w:rPr>
        <w:t xml:space="preserve"> </w:t>
      </w:r>
      <w:r w:rsidR="000705C9" w:rsidRPr="00B65964">
        <w:rPr>
          <w:rFonts w:eastAsia="TimesNewRoman"/>
        </w:rPr>
        <w:t xml:space="preserve">zostanie </w:t>
      </w:r>
      <w:r w:rsidRPr="00B65964">
        <w:rPr>
          <w:rFonts w:eastAsia="TimesNewRoman"/>
        </w:rPr>
        <w:t>obliczona na podstawie wstępnych danych dotyczących liczby uczniów uprawnionych do korz</w:t>
      </w:r>
      <w:r w:rsidR="003B13C3" w:rsidRPr="00B65964">
        <w:rPr>
          <w:rFonts w:eastAsia="TimesNewRoman"/>
        </w:rPr>
        <w:t xml:space="preserve">ystania z </w:t>
      </w:r>
      <w:r w:rsidR="00B7552E" w:rsidRPr="00B65964">
        <w:rPr>
          <w:rFonts w:eastAsia="TimesNewRoman"/>
        </w:rPr>
        <w:t>pomocy</w:t>
      </w:r>
      <w:r w:rsidR="00DA32D6" w:rsidRPr="00B65964">
        <w:rPr>
          <w:rFonts w:eastAsia="TimesNewRoman"/>
        </w:rPr>
        <w:t>,</w:t>
      </w:r>
      <w:r w:rsidR="00B7552E" w:rsidRPr="00B65964">
        <w:rPr>
          <w:rFonts w:eastAsia="TimesNewRoman"/>
        </w:rPr>
        <w:t xml:space="preserve"> </w:t>
      </w:r>
      <w:r w:rsidR="003B13C3" w:rsidRPr="00B65964">
        <w:rPr>
          <w:rFonts w:eastAsia="TimesNewRoman"/>
        </w:rPr>
        <w:t xml:space="preserve">otrzymanych </w:t>
      </w:r>
      <w:r w:rsidR="002D6FA8" w:rsidRPr="00B65964">
        <w:rPr>
          <w:rFonts w:eastAsia="TimesNewRoman"/>
        </w:rPr>
        <w:t>od</w:t>
      </w:r>
      <w:r w:rsidRPr="00B65964">
        <w:rPr>
          <w:rFonts w:eastAsia="TimesNewRoman"/>
        </w:rPr>
        <w:t xml:space="preserve"> wojew</w:t>
      </w:r>
      <w:r w:rsidR="002D6FA8" w:rsidRPr="00B65964">
        <w:rPr>
          <w:rFonts w:eastAsia="TimesNewRoman"/>
        </w:rPr>
        <w:t>o</w:t>
      </w:r>
      <w:r w:rsidRPr="00B65964">
        <w:rPr>
          <w:rFonts w:eastAsia="TimesNewRoman"/>
        </w:rPr>
        <w:t>d</w:t>
      </w:r>
      <w:r w:rsidR="002D6FA8" w:rsidRPr="00B65964">
        <w:rPr>
          <w:rFonts w:eastAsia="TimesNewRoman"/>
        </w:rPr>
        <w:t>ów,</w:t>
      </w:r>
      <w:r w:rsidRPr="00B65964">
        <w:rPr>
          <w:rFonts w:eastAsia="TimesNewRoman"/>
        </w:rPr>
        <w:t xml:space="preserve"> Ministra Kultury i Dziedzictwa Narodowego</w:t>
      </w:r>
      <w:r w:rsidR="000705C9">
        <w:rPr>
          <w:rFonts w:eastAsia="TimesNewRoman"/>
        </w:rPr>
        <w:t>,</w:t>
      </w:r>
      <w:r w:rsidR="00EF7CFE" w:rsidRPr="00B65964">
        <w:rPr>
          <w:rFonts w:eastAsia="TimesNewRoman"/>
        </w:rPr>
        <w:t xml:space="preserve"> </w:t>
      </w:r>
      <w:r w:rsidR="00502B9C" w:rsidRPr="00B65964">
        <w:rPr>
          <w:rFonts w:eastAsia="TimesNewRoman"/>
        </w:rPr>
        <w:t>Ministra Rolnictwa i Rozwoju Wsi</w:t>
      </w:r>
      <w:r w:rsidR="00474F07" w:rsidRPr="00B65964">
        <w:rPr>
          <w:rFonts w:eastAsia="TimesNewRoman"/>
        </w:rPr>
        <w:t>, Ministra Środowiska</w:t>
      </w:r>
      <w:r w:rsidR="000705C9">
        <w:rPr>
          <w:rFonts w:eastAsia="TimesNewRoman"/>
        </w:rPr>
        <w:t xml:space="preserve"> oraz</w:t>
      </w:r>
      <w:r w:rsidR="00474F07" w:rsidRPr="00B65964">
        <w:rPr>
          <w:rFonts w:eastAsia="TimesNewRoman"/>
        </w:rPr>
        <w:t xml:space="preserve"> </w:t>
      </w:r>
      <w:r w:rsidR="00474F07" w:rsidRPr="00B65964">
        <w:t xml:space="preserve">Ministra </w:t>
      </w:r>
      <w:r w:rsidR="00474F07" w:rsidRPr="00B65964">
        <w:rPr>
          <w:color w:val="212529"/>
        </w:rPr>
        <w:t xml:space="preserve">Gospodarki Morskiej i Żeglugi </w:t>
      </w:r>
      <w:r w:rsidR="000063F9" w:rsidRPr="00B65964">
        <w:rPr>
          <w:color w:val="212529"/>
        </w:rPr>
        <w:t>Śródlądowej</w:t>
      </w:r>
      <w:r w:rsidRPr="00B65964">
        <w:rPr>
          <w:rFonts w:eastAsia="TimesNewRoman"/>
        </w:rPr>
        <w:t>;</w:t>
      </w:r>
    </w:p>
    <w:p w14:paraId="09F0E392" w14:textId="4EED7F3B" w:rsidR="00DB0702" w:rsidRPr="00B65964" w:rsidRDefault="00DB0702" w:rsidP="00DB0702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eastAsia="TimesNewRoman"/>
          <w:b/>
          <w:bCs/>
        </w:rPr>
      </w:pPr>
      <w:r w:rsidRPr="00B65964">
        <w:rPr>
          <w:rFonts w:eastAsia="TimesNewRoman"/>
        </w:rPr>
        <w:t xml:space="preserve">druga transza </w:t>
      </w:r>
      <w:r w:rsidR="002D6FA8" w:rsidRPr="00B65964">
        <w:t>–</w:t>
      </w:r>
      <w:r w:rsidRPr="00B65964">
        <w:rPr>
          <w:rFonts w:eastAsia="TimesNewRoman"/>
        </w:rPr>
        <w:t xml:space="preserve">będzie </w:t>
      </w:r>
      <w:r w:rsidR="004064AB" w:rsidRPr="00B65964">
        <w:rPr>
          <w:rFonts w:eastAsia="TimesNewRoman"/>
        </w:rPr>
        <w:t xml:space="preserve">stanowić </w:t>
      </w:r>
      <w:r w:rsidRPr="00B65964">
        <w:rPr>
          <w:rFonts w:eastAsia="TimesNewRoman"/>
        </w:rPr>
        <w:t>uzupełnienie niezbędnych środków potrzebnych gminom</w:t>
      </w:r>
      <w:r w:rsidR="00502B9C" w:rsidRPr="00B65964">
        <w:rPr>
          <w:rFonts w:eastAsia="TimesNewRoman"/>
        </w:rPr>
        <w:t>,</w:t>
      </w:r>
      <w:r w:rsidRPr="00B65964">
        <w:rPr>
          <w:rFonts w:eastAsia="TimesNewRoman"/>
        </w:rPr>
        <w:t xml:space="preserve"> Ministrowi Kultury i Dziedzictwa Narodowego</w:t>
      </w:r>
      <w:r w:rsidR="000705C9">
        <w:rPr>
          <w:rFonts w:eastAsia="TimesNewRoman"/>
        </w:rPr>
        <w:t>,</w:t>
      </w:r>
      <w:r w:rsidRPr="00B65964">
        <w:rPr>
          <w:rFonts w:eastAsia="TimesNewRoman"/>
        </w:rPr>
        <w:t xml:space="preserve"> </w:t>
      </w:r>
      <w:r w:rsidR="00502B9C" w:rsidRPr="00B65964">
        <w:rPr>
          <w:rFonts w:eastAsia="TimesNewRoman"/>
        </w:rPr>
        <w:t>Ministrowi Rolnictwa i Rozwoju Wsi</w:t>
      </w:r>
      <w:r w:rsidR="00474F07" w:rsidRPr="00B65964">
        <w:rPr>
          <w:rFonts w:eastAsia="TimesNewRoman"/>
        </w:rPr>
        <w:t>, Ministrowi Środowiska</w:t>
      </w:r>
      <w:r w:rsidR="000705C9">
        <w:rPr>
          <w:rFonts w:eastAsia="TimesNewRoman"/>
        </w:rPr>
        <w:t xml:space="preserve"> oraz</w:t>
      </w:r>
      <w:r w:rsidR="00474F07" w:rsidRPr="00B65964">
        <w:rPr>
          <w:rFonts w:eastAsia="TimesNewRoman"/>
        </w:rPr>
        <w:t xml:space="preserve"> </w:t>
      </w:r>
      <w:r w:rsidR="00474F07" w:rsidRPr="00B65964">
        <w:t xml:space="preserve">Ministrowi </w:t>
      </w:r>
      <w:r w:rsidR="00474F07" w:rsidRPr="00B65964">
        <w:rPr>
          <w:color w:val="212529"/>
        </w:rPr>
        <w:t>Gospodarki Morskiej i Żeglugi Śródlądowej</w:t>
      </w:r>
      <w:r w:rsidR="00B43B2B">
        <w:rPr>
          <w:color w:val="212529"/>
        </w:rPr>
        <w:t xml:space="preserve"> </w:t>
      </w:r>
      <w:r w:rsidRPr="00B65964">
        <w:rPr>
          <w:rFonts w:eastAsia="TimesNewRoman"/>
        </w:rPr>
        <w:t>do pełnego zrealizowania programu</w:t>
      </w:r>
      <w:r w:rsidR="00DA32D6" w:rsidRPr="00B65964">
        <w:rPr>
          <w:rFonts w:eastAsia="TimesNewRoman"/>
        </w:rPr>
        <w:t xml:space="preserve"> i</w:t>
      </w:r>
      <w:r w:rsidRPr="00B65964">
        <w:rPr>
          <w:rFonts w:eastAsia="TimesNewRoman"/>
        </w:rPr>
        <w:t xml:space="preserve"> </w:t>
      </w:r>
      <w:r w:rsidR="000705C9" w:rsidRPr="00B65964">
        <w:rPr>
          <w:rFonts w:eastAsia="TimesNewRoman"/>
        </w:rPr>
        <w:t xml:space="preserve">zostanie </w:t>
      </w:r>
      <w:r w:rsidRPr="00B65964">
        <w:rPr>
          <w:rFonts w:eastAsia="TimesNewRoman"/>
        </w:rPr>
        <w:t>obliczona po zebraniu</w:t>
      </w:r>
      <w:r w:rsidR="006D36EC">
        <w:rPr>
          <w:rFonts w:eastAsia="TimesNewRoman"/>
        </w:rPr>
        <w:t xml:space="preserve"> </w:t>
      </w:r>
      <w:r w:rsidRPr="00B65964">
        <w:rPr>
          <w:rFonts w:eastAsia="TimesNewRoman"/>
        </w:rPr>
        <w:t>przez wojewodów</w:t>
      </w:r>
      <w:r w:rsidR="00502B9C" w:rsidRPr="00B65964">
        <w:rPr>
          <w:rFonts w:eastAsia="TimesNewRoman"/>
        </w:rPr>
        <w:t>,</w:t>
      </w:r>
      <w:r w:rsidRPr="00B65964">
        <w:rPr>
          <w:rFonts w:eastAsia="TimesNewRoman"/>
        </w:rPr>
        <w:t xml:space="preserve"> Ministra Kultury i Dziedzictwa Narodowego</w:t>
      </w:r>
      <w:r w:rsidR="000705C9">
        <w:rPr>
          <w:rFonts w:eastAsia="TimesNewRoman"/>
        </w:rPr>
        <w:t>,</w:t>
      </w:r>
      <w:r w:rsidRPr="00B65964">
        <w:rPr>
          <w:rFonts w:eastAsia="TimesNewRoman"/>
        </w:rPr>
        <w:t xml:space="preserve"> </w:t>
      </w:r>
      <w:r w:rsidR="00502B9C" w:rsidRPr="00B65964">
        <w:rPr>
          <w:rFonts w:eastAsia="TimesNewRoman"/>
        </w:rPr>
        <w:t>Ministra Rolnictwa i Rozwoju Wsi</w:t>
      </w:r>
      <w:r w:rsidR="00474F07" w:rsidRPr="00B65964">
        <w:rPr>
          <w:rFonts w:eastAsia="TimesNewRoman"/>
        </w:rPr>
        <w:t>,</w:t>
      </w:r>
      <w:r w:rsidR="00502B9C" w:rsidRPr="00B65964">
        <w:rPr>
          <w:rFonts w:eastAsia="TimesNewRoman"/>
        </w:rPr>
        <w:t xml:space="preserve"> </w:t>
      </w:r>
      <w:r w:rsidR="00474F07" w:rsidRPr="00B65964">
        <w:rPr>
          <w:rFonts w:eastAsia="TimesNewRoman"/>
        </w:rPr>
        <w:lastRenderedPageBreak/>
        <w:t>Ministra Środowiska</w:t>
      </w:r>
      <w:r w:rsidR="000705C9">
        <w:rPr>
          <w:rFonts w:eastAsia="TimesNewRoman"/>
        </w:rPr>
        <w:t xml:space="preserve"> oraz</w:t>
      </w:r>
      <w:r w:rsidR="00474F07" w:rsidRPr="00B65964">
        <w:rPr>
          <w:rFonts w:eastAsia="TimesNewRoman"/>
        </w:rPr>
        <w:t xml:space="preserve"> </w:t>
      </w:r>
      <w:r w:rsidR="00474F07" w:rsidRPr="00B65964">
        <w:t xml:space="preserve">Ministra </w:t>
      </w:r>
      <w:r w:rsidR="00474F07" w:rsidRPr="00B65964">
        <w:rPr>
          <w:color w:val="212529"/>
        </w:rPr>
        <w:t xml:space="preserve">Gospodarki Morskiej i Żeglugi Śródlądowej </w:t>
      </w:r>
      <w:r w:rsidRPr="00B65964">
        <w:rPr>
          <w:rFonts w:eastAsia="TimesNewRoman"/>
        </w:rPr>
        <w:t>ostatecznych danych o</w:t>
      </w:r>
      <w:r w:rsidR="00C11FD6" w:rsidRPr="00B65964">
        <w:rPr>
          <w:rFonts w:eastAsia="TimesNewRoman"/>
        </w:rPr>
        <w:t xml:space="preserve"> </w:t>
      </w:r>
      <w:r w:rsidRPr="00B65964">
        <w:rPr>
          <w:rFonts w:eastAsia="TimesNewRoman"/>
        </w:rPr>
        <w:t>liczbie uczniów korzystających z pomocy.</w:t>
      </w:r>
    </w:p>
    <w:p w14:paraId="7957096A" w14:textId="77777777" w:rsidR="009F0786" w:rsidRPr="00B65964" w:rsidRDefault="009F0786" w:rsidP="00DB0702">
      <w:pPr>
        <w:autoSpaceDE w:val="0"/>
        <w:autoSpaceDN w:val="0"/>
        <w:adjustRightInd w:val="0"/>
        <w:spacing w:line="360" w:lineRule="auto"/>
        <w:jc w:val="both"/>
        <w:rPr>
          <w:rFonts w:eastAsia="TimesNewRoman"/>
          <w:b/>
          <w:bCs/>
        </w:rPr>
      </w:pPr>
    </w:p>
    <w:p w14:paraId="3C112001" w14:textId="77777777" w:rsidR="00E40845" w:rsidRDefault="00E40845" w:rsidP="00DB0702">
      <w:pPr>
        <w:autoSpaceDE w:val="0"/>
        <w:autoSpaceDN w:val="0"/>
        <w:adjustRightInd w:val="0"/>
        <w:spacing w:line="360" w:lineRule="auto"/>
        <w:jc w:val="both"/>
        <w:rPr>
          <w:rFonts w:eastAsia="TimesNewRoman"/>
          <w:b/>
          <w:bCs/>
        </w:rPr>
      </w:pPr>
    </w:p>
    <w:p w14:paraId="1B111C40" w14:textId="61F2831A" w:rsidR="00DB0702" w:rsidRPr="00B65964" w:rsidRDefault="007766F1" w:rsidP="00DB0702">
      <w:pPr>
        <w:autoSpaceDE w:val="0"/>
        <w:autoSpaceDN w:val="0"/>
        <w:adjustRightInd w:val="0"/>
        <w:spacing w:line="360" w:lineRule="auto"/>
        <w:jc w:val="both"/>
        <w:rPr>
          <w:rFonts w:eastAsia="TimesNewRoman"/>
          <w:b/>
          <w:bCs/>
        </w:rPr>
      </w:pPr>
      <w:r w:rsidRPr="00B65964">
        <w:rPr>
          <w:rFonts w:eastAsia="TimesNewRoman"/>
          <w:b/>
          <w:bCs/>
        </w:rPr>
        <w:t>V</w:t>
      </w:r>
      <w:r w:rsidR="000715F4" w:rsidRPr="00B65964">
        <w:rPr>
          <w:rFonts w:eastAsia="TimesNewRoman"/>
          <w:b/>
          <w:bCs/>
        </w:rPr>
        <w:t>.</w:t>
      </w:r>
      <w:r w:rsidR="00DB0702" w:rsidRPr="00B65964">
        <w:rPr>
          <w:rFonts w:eastAsia="TimesNewRoman"/>
          <w:b/>
          <w:bCs/>
        </w:rPr>
        <w:t xml:space="preserve"> </w:t>
      </w:r>
      <w:r w:rsidR="002A2B34" w:rsidRPr="00B65964">
        <w:rPr>
          <w:rFonts w:eastAsia="TimesNewRoman"/>
          <w:b/>
          <w:bCs/>
        </w:rPr>
        <w:t xml:space="preserve">TRYB </w:t>
      </w:r>
      <w:r w:rsidR="00DB0702" w:rsidRPr="00B65964">
        <w:rPr>
          <w:rFonts w:eastAsia="TimesNewRoman"/>
          <w:b/>
          <w:bCs/>
        </w:rPr>
        <w:t xml:space="preserve">UDZIELANIA POMOCY </w:t>
      </w:r>
    </w:p>
    <w:p w14:paraId="7A757693" w14:textId="77777777" w:rsidR="00DB0702" w:rsidRPr="00B65964" w:rsidRDefault="00DB0702" w:rsidP="00DB0702">
      <w:pPr>
        <w:autoSpaceDE w:val="0"/>
        <w:autoSpaceDN w:val="0"/>
        <w:adjustRightInd w:val="0"/>
        <w:spacing w:line="360" w:lineRule="auto"/>
        <w:jc w:val="both"/>
        <w:rPr>
          <w:rFonts w:eastAsia="TimesNewRoman"/>
          <w:b/>
          <w:bCs/>
        </w:rPr>
      </w:pPr>
    </w:p>
    <w:p w14:paraId="0752CF81" w14:textId="63C808D3" w:rsidR="00EC4F59" w:rsidRPr="00B65964" w:rsidRDefault="00DB0702" w:rsidP="00EC4F59">
      <w:pPr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eastAsia="TimesNewRoman"/>
        </w:rPr>
      </w:pPr>
      <w:r w:rsidRPr="00B65964">
        <w:rPr>
          <w:rFonts w:eastAsia="TimesNewRoman"/>
        </w:rPr>
        <w:t>Przyznanie pomocy w formie dofinansowania zakupu podręczników</w:t>
      </w:r>
      <w:r w:rsidR="00D90183">
        <w:rPr>
          <w:rFonts w:eastAsia="TimesNewRoman"/>
        </w:rPr>
        <w:t xml:space="preserve"> lub</w:t>
      </w:r>
      <w:r w:rsidR="00EE6D79" w:rsidRPr="00B65964">
        <w:rPr>
          <w:rFonts w:eastAsia="Calibri"/>
          <w:lang w:eastAsia="en-US"/>
        </w:rPr>
        <w:t xml:space="preserve"> materiałów </w:t>
      </w:r>
      <w:r w:rsidR="00E03012" w:rsidRPr="00B65964">
        <w:rPr>
          <w:rFonts w:eastAsia="Calibri"/>
          <w:lang w:eastAsia="en-US"/>
        </w:rPr>
        <w:t>edukacyjnych</w:t>
      </w:r>
      <w:r w:rsidR="00EE6D79" w:rsidRPr="00B65964">
        <w:rPr>
          <w:rFonts w:eastAsia="Calibri"/>
          <w:lang w:eastAsia="en-US"/>
        </w:rPr>
        <w:t xml:space="preserve"> </w:t>
      </w:r>
      <w:r w:rsidRPr="00B65964">
        <w:rPr>
          <w:rFonts w:eastAsia="TimesNewRoman"/>
        </w:rPr>
        <w:t>następuje na wniosek rodziców ucznia</w:t>
      </w:r>
      <w:r w:rsidR="001773E5">
        <w:rPr>
          <w:rFonts w:eastAsia="TimesNewRoman"/>
        </w:rPr>
        <w:t xml:space="preserve">, </w:t>
      </w:r>
      <w:r w:rsidR="00B65964" w:rsidRPr="00B65964">
        <w:t>prawnego opiekuna, rodzica</w:t>
      </w:r>
      <w:r w:rsidR="00EE18F6">
        <w:t xml:space="preserve"> </w:t>
      </w:r>
      <w:r w:rsidR="00B65964" w:rsidRPr="00B65964">
        <w:t>zastępczego, osob</w:t>
      </w:r>
      <w:r w:rsidR="000705C9">
        <w:t>y</w:t>
      </w:r>
      <w:r w:rsidR="00B65964" w:rsidRPr="00B65964">
        <w:t xml:space="preserve"> prowadząc</w:t>
      </w:r>
      <w:r w:rsidR="000705C9">
        <w:t>ej</w:t>
      </w:r>
      <w:r w:rsidR="00B65964" w:rsidRPr="00B65964">
        <w:t xml:space="preserve"> rodzinny dom dziecka, </w:t>
      </w:r>
      <w:r w:rsidR="000705C9" w:rsidRPr="0024584C">
        <w:t>osob</w:t>
      </w:r>
      <w:r w:rsidR="000705C9">
        <w:t>y</w:t>
      </w:r>
      <w:r w:rsidR="000705C9" w:rsidRPr="0024584C">
        <w:t xml:space="preserve"> faktycznie opiekując</w:t>
      </w:r>
      <w:r w:rsidR="000705C9">
        <w:t xml:space="preserve">ej </w:t>
      </w:r>
      <w:r w:rsidR="000705C9" w:rsidRPr="0024584C">
        <w:t>się dzieckiem</w:t>
      </w:r>
      <w:r w:rsidR="00D90183">
        <w:t>,</w:t>
      </w:r>
      <w:r w:rsidR="000705C9" w:rsidRPr="0024584C">
        <w:t xml:space="preserve"> jeżeli wystąpił</w:t>
      </w:r>
      <w:r w:rsidR="000705C9">
        <w:t>a</w:t>
      </w:r>
      <w:r w:rsidR="000705C9" w:rsidRPr="0024584C">
        <w:t xml:space="preserve"> z wnioskiem do sądu opiekuńczego o przysposobienie dziecka</w:t>
      </w:r>
      <w:r w:rsidR="001773E5">
        <w:t>,</w:t>
      </w:r>
      <w:r w:rsidR="000705C9" w:rsidRPr="00B65964">
        <w:t xml:space="preserve"> albo pełnoletni</w:t>
      </w:r>
      <w:r w:rsidR="000705C9">
        <w:t>ego</w:t>
      </w:r>
      <w:r w:rsidR="000705C9" w:rsidRPr="00B65964">
        <w:t xml:space="preserve"> uczni</w:t>
      </w:r>
      <w:r w:rsidR="000705C9">
        <w:t>a</w:t>
      </w:r>
      <w:r w:rsidR="000705C9" w:rsidRPr="00B65964">
        <w:t xml:space="preserve">, </w:t>
      </w:r>
      <w:r w:rsidRPr="00B65964">
        <w:rPr>
          <w:rFonts w:eastAsia="TimesNewRoman"/>
        </w:rPr>
        <w:t>a także nauczyciela, pracownika socjalnego lub innej osoby</w:t>
      </w:r>
      <w:r w:rsidR="001773E5">
        <w:rPr>
          <w:rFonts w:eastAsia="TimesNewRoman"/>
        </w:rPr>
        <w:t xml:space="preserve"> </w:t>
      </w:r>
      <w:r w:rsidRPr="00B65964">
        <w:rPr>
          <w:rFonts w:eastAsia="TimesNewRoman"/>
        </w:rPr>
        <w:t xml:space="preserve">za zgodą </w:t>
      </w:r>
      <w:r w:rsidR="00231811" w:rsidRPr="00B65964">
        <w:rPr>
          <w:rFonts w:eastAsia="TimesNewRoman"/>
        </w:rPr>
        <w:t>rodziców ucznia</w:t>
      </w:r>
      <w:r w:rsidR="001773E5">
        <w:rPr>
          <w:rFonts w:eastAsia="TimesNewRoman"/>
        </w:rPr>
        <w:t xml:space="preserve">, </w:t>
      </w:r>
      <w:r w:rsidR="00231811" w:rsidRPr="00B65964">
        <w:rPr>
          <w:rFonts w:eastAsia="TimesNewRoman"/>
        </w:rPr>
        <w:t xml:space="preserve">prawnych opiekunów, </w:t>
      </w:r>
      <w:r w:rsidRPr="00B65964">
        <w:rPr>
          <w:rFonts w:eastAsia="TimesNewRoman"/>
        </w:rPr>
        <w:t>rodziców zastępczych</w:t>
      </w:r>
      <w:r w:rsidR="00231811" w:rsidRPr="00B65964">
        <w:rPr>
          <w:rFonts w:eastAsia="TimesNewRoman"/>
        </w:rPr>
        <w:t>, osób</w:t>
      </w:r>
      <w:r w:rsidR="00EE18F6">
        <w:rPr>
          <w:rFonts w:eastAsia="TimesNewRoman"/>
        </w:rPr>
        <w:t xml:space="preserve"> </w:t>
      </w:r>
      <w:r w:rsidR="00231811" w:rsidRPr="00B65964">
        <w:rPr>
          <w:rFonts w:eastAsia="TimesNewRoman"/>
        </w:rPr>
        <w:t>prowadzących rodzinny dom dziecka</w:t>
      </w:r>
      <w:r w:rsidR="00BC4762">
        <w:rPr>
          <w:rFonts w:eastAsia="TimesNewRoman"/>
        </w:rPr>
        <w:t xml:space="preserve">, </w:t>
      </w:r>
      <w:r w:rsidR="000705C9" w:rsidRPr="0024584C">
        <w:t>osob</w:t>
      </w:r>
      <w:r w:rsidR="000705C9">
        <w:t>y</w:t>
      </w:r>
      <w:r w:rsidR="000705C9" w:rsidRPr="0024584C">
        <w:t xml:space="preserve"> faktycznie opiekując</w:t>
      </w:r>
      <w:r w:rsidR="000705C9">
        <w:t xml:space="preserve">ej </w:t>
      </w:r>
      <w:r w:rsidR="000705C9" w:rsidRPr="0024584C">
        <w:t>się dzieckiem</w:t>
      </w:r>
      <w:r w:rsidR="00D90183">
        <w:t>,</w:t>
      </w:r>
      <w:r w:rsidR="001773E5">
        <w:t xml:space="preserve"> </w:t>
      </w:r>
      <w:r w:rsidR="000705C9" w:rsidRPr="0024584C">
        <w:t>jeżeli wystąpił</w:t>
      </w:r>
      <w:r w:rsidR="000705C9">
        <w:t>a</w:t>
      </w:r>
      <w:r w:rsidR="000705C9" w:rsidRPr="0024584C">
        <w:t xml:space="preserve"> z</w:t>
      </w:r>
      <w:r w:rsidR="00692F3E">
        <w:t xml:space="preserve"> </w:t>
      </w:r>
      <w:r w:rsidR="000705C9" w:rsidRPr="0024584C">
        <w:t>wnioskiem do sądu opiekuńczego o przysposobienie dziecka</w:t>
      </w:r>
      <w:r w:rsidR="001773E5">
        <w:t xml:space="preserve">, </w:t>
      </w:r>
      <w:r w:rsidR="00231811" w:rsidRPr="00B65964">
        <w:rPr>
          <w:rFonts w:eastAsia="TimesNewRoman"/>
        </w:rPr>
        <w:t>albo</w:t>
      </w:r>
      <w:r w:rsidR="00237B88" w:rsidRPr="00B65964">
        <w:rPr>
          <w:rFonts w:eastAsia="TimesNewRoman"/>
        </w:rPr>
        <w:t xml:space="preserve"> pełnoletniego ucznia</w:t>
      </w:r>
      <w:r w:rsidRPr="00B65964">
        <w:rPr>
          <w:rFonts w:eastAsia="TimesNewRoman"/>
        </w:rPr>
        <w:t>.</w:t>
      </w:r>
    </w:p>
    <w:p w14:paraId="0EEF4323" w14:textId="77777777" w:rsidR="00EC4F59" w:rsidRPr="00B65964" w:rsidRDefault="00EC4F59" w:rsidP="00EC4F59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TimesNewRoman"/>
        </w:rPr>
      </w:pPr>
    </w:p>
    <w:p w14:paraId="072A8A3F" w14:textId="77777777" w:rsidR="00C542C1" w:rsidRDefault="00DB0702" w:rsidP="00EC4F59">
      <w:pPr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eastAsia="TimesNewRoman"/>
        </w:rPr>
      </w:pPr>
      <w:r w:rsidRPr="00B65964">
        <w:rPr>
          <w:rFonts w:eastAsia="TimesNewRoman"/>
        </w:rPr>
        <w:t>Wniosek</w:t>
      </w:r>
      <w:r w:rsidR="00237B88" w:rsidRPr="00B65964">
        <w:rPr>
          <w:rFonts w:eastAsia="TimesNewRoman"/>
        </w:rPr>
        <w:t xml:space="preserve"> </w:t>
      </w:r>
      <w:r w:rsidRPr="00B65964">
        <w:rPr>
          <w:rFonts w:eastAsia="TimesNewRoman"/>
        </w:rPr>
        <w:t>składa się do dyrektora odpowiednio</w:t>
      </w:r>
      <w:r w:rsidR="000705C9">
        <w:rPr>
          <w:rFonts w:eastAsia="TimesNewRoman"/>
        </w:rPr>
        <w:t>:</w:t>
      </w:r>
      <w:r w:rsidRPr="00B65964">
        <w:rPr>
          <w:rFonts w:eastAsia="TimesNewRoman"/>
        </w:rPr>
        <w:t xml:space="preserve"> </w:t>
      </w:r>
      <w:r w:rsidR="006C10F2" w:rsidRPr="00B65964">
        <w:rPr>
          <w:rFonts w:eastAsia="Calibri"/>
        </w:rPr>
        <w:t xml:space="preserve">branżowej </w:t>
      </w:r>
      <w:r w:rsidR="00CF2CC5" w:rsidRPr="00B65964">
        <w:rPr>
          <w:rFonts w:eastAsia="Calibri"/>
        </w:rPr>
        <w:t>szkoły</w:t>
      </w:r>
      <w:r w:rsidR="00EE18F6">
        <w:rPr>
          <w:rFonts w:eastAsia="Calibri"/>
        </w:rPr>
        <w:t xml:space="preserve"> </w:t>
      </w:r>
      <w:r w:rsidR="006C10F2" w:rsidRPr="00B65964">
        <w:rPr>
          <w:rFonts w:eastAsia="Calibri"/>
        </w:rPr>
        <w:t xml:space="preserve">I stopnia, </w:t>
      </w:r>
      <w:r w:rsidR="006C10F2" w:rsidRPr="00B65964">
        <w:t>liceum ogólnokształcącego, technikum</w:t>
      </w:r>
      <w:r w:rsidR="000705C9">
        <w:t>,</w:t>
      </w:r>
      <w:r w:rsidR="006C10F2" w:rsidRPr="00B65964">
        <w:t xml:space="preserve"> szkoły specjalnej przysposabiającej </w:t>
      </w:r>
      <w:r w:rsidR="002B21F1">
        <w:t>d</w:t>
      </w:r>
      <w:r w:rsidR="006C10F2" w:rsidRPr="00B65964">
        <w:t>o pracy,</w:t>
      </w:r>
      <w:r w:rsidR="00651657" w:rsidRPr="00B65964">
        <w:t xml:space="preserve"> </w:t>
      </w:r>
      <w:r w:rsidRPr="00B65964">
        <w:t>ogólnokształc</w:t>
      </w:r>
      <w:r w:rsidRPr="00B65964">
        <w:rPr>
          <w:rFonts w:eastAsia="TimesNewRoman"/>
        </w:rPr>
        <w:t>ącej</w:t>
      </w:r>
      <w:r w:rsidRPr="00B65964">
        <w:t xml:space="preserve"> szkoły muzycznej II stopnia, </w:t>
      </w:r>
      <w:r w:rsidR="00A566DC" w:rsidRPr="00B65964">
        <w:t>ogólnokształcącej szkoły baletowej</w:t>
      </w:r>
      <w:r w:rsidR="00A566DC">
        <w:t xml:space="preserve">, </w:t>
      </w:r>
      <w:r w:rsidR="00A566DC" w:rsidRPr="00B65964">
        <w:t xml:space="preserve">liceum </w:t>
      </w:r>
      <w:r w:rsidR="00A566DC">
        <w:t xml:space="preserve">sztuk </w:t>
      </w:r>
      <w:r w:rsidR="00A566DC" w:rsidRPr="00B65964">
        <w:t>plastyczn</w:t>
      </w:r>
      <w:r w:rsidR="00A566DC">
        <w:t>ych</w:t>
      </w:r>
      <w:r w:rsidR="00A566DC" w:rsidRPr="00B65964">
        <w:t xml:space="preserve"> </w:t>
      </w:r>
      <w:r w:rsidR="00A22182">
        <w:t>lub</w:t>
      </w:r>
      <w:r w:rsidR="00A566DC">
        <w:t xml:space="preserve"> </w:t>
      </w:r>
      <w:r w:rsidRPr="00B65964">
        <w:t>ogólnoksz</w:t>
      </w:r>
      <w:r w:rsidR="005D76EA" w:rsidRPr="00B65964">
        <w:t>tałcącej szkoły sztuk pięknych,</w:t>
      </w:r>
      <w:r w:rsidRPr="00B65964">
        <w:t xml:space="preserve"> </w:t>
      </w:r>
      <w:r w:rsidRPr="00B65964">
        <w:rPr>
          <w:rFonts w:eastAsia="TimesNewRoman"/>
        </w:rPr>
        <w:t>do której uczeń</w:t>
      </w:r>
      <w:r w:rsidR="001773E5">
        <w:rPr>
          <w:rFonts w:eastAsia="TimesNewRoman"/>
        </w:rPr>
        <w:t xml:space="preserve"> </w:t>
      </w:r>
      <w:r w:rsidRPr="00B65964">
        <w:rPr>
          <w:rFonts w:eastAsia="TimesNewRoman"/>
        </w:rPr>
        <w:t xml:space="preserve">będzie </w:t>
      </w:r>
      <w:r w:rsidR="005D76EA" w:rsidRPr="00B65964">
        <w:rPr>
          <w:rFonts w:eastAsia="TimesNewRoman"/>
        </w:rPr>
        <w:t xml:space="preserve">uczęszczał </w:t>
      </w:r>
      <w:r w:rsidR="003B13C3" w:rsidRPr="00B65964">
        <w:rPr>
          <w:rFonts w:eastAsia="TimesNewRoman"/>
        </w:rPr>
        <w:t xml:space="preserve">w roku szkolnym </w:t>
      </w:r>
      <w:r w:rsidR="00837BBB" w:rsidRPr="00B65964">
        <w:rPr>
          <w:rFonts w:eastAsia="TimesNewRoman"/>
        </w:rPr>
        <w:t>20</w:t>
      </w:r>
      <w:r w:rsidR="00DB6103">
        <w:rPr>
          <w:rFonts w:eastAsia="TimesNewRoman"/>
        </w:rPr>
        <w:t>19</w:t>
      </w:r>
      <w:r w:rsidR="00837BBB" w:rsidRPr="00B65964">
        <w:rPr>
          <w:rFonts w:eastAsia="TimesNewRoman"/>
        </w:rPr>
        <w:t>/20</w:t>
      </w:r>
      <w:r w:rsidR="00DB6103">
        <w:rPr>
          <w:rFonts w:eastAsia="TimesNewRoman"/>
        </w:rPr>
        <w:t>20</w:t>
      </w:r>
      <w:r w:rsidRPr="00B65964">
        <w:rPr>
          <w:rFonts w:eastAsia="TimesNewRoman"/>
        </w:rPr>
        <w:t>.</w:t>
      </w:r>
      <w:r w:rsidR="00162B9F">
        <w:rPr>
          <w:rFonts w:eastAsia="TimesNewRoman"/>
        </w:rPr>
        <w:t xml:space="preserve"> </w:t>
      </w:r>
    </w:p>
    <w:p w14:paraId="3BABF99A" w14:textId="77777777" w:rsidR="00C542C1" w:rsidRDefault="00C542C1" w:rsidP="00A704F8">
      <w:pPr>
        <w:pStyle w:val="Akapitzlist"/>
        <w:rPr>
          <w:rFonts w:eastAsia="TimesNewRoman"/>
        </w:rPr>
      </w:pPr>
    </w:p>
    <w:p w14:paraId="023B401B" w14:textId="548D3CE4" w:rsidR="00B63473" w:rsidRPr="00A704F8" w:rsidRDefault="006C19EC" w:rsidP="00A704F8">
      <w:pPr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eastAsia="TimesNewRoman"/>
        </w:rPr>
      </w:pPr>
      <w:r>
        <w:rPr>
          <w:rFonts w:eastAsia="TimesNewRoman"/>
        </w:rPr>
        <w:t xml:space="preserve">Dyrektor </w:t>
      </w:r>
      <w:r w:rsidR="00162B9F">
        <w:rPr>
          <w:rFonts w:eastAsia="TimesNewRoman"/>
        </w:rPr>
        <w:t>szkoły</w:t>
      </w:r>
      <w:r w:rsidR="008362E9">
        <w:rPr>
          <w:rFonts w:eastAsia="TimesNewRoman"/>
        </w:rPr>
        <w:t xml:space="preserve"> </w:t>
      </w:r>
      <w:r w:rsidR="008362E9" w:rsidRPr="007A4C9D">
        <w:t>sporządz</w:t>
      </w:r>
      <w:r w:rsidR="008362E9">
        <w:t>a</w:t>
      </w:r>
      <w:r w:rsidR="008362E9" w:rsidRPr="007A4C9D">
        <w:t xml:space="preserve"> list</w:t>
      </w:r>
      <w:r w:rsidR="008362E9">
        <w:t>ę</w:t>
      </w:r>
      <w:r w:rsidR="008362E9" w:rsidRPr="007A4C9D">
        <w:t xml:space="preserve"> uczniów uprawnionych</w:t>
      </w:r>
      <w:r w:rsidR="008362E9">
        <w:t xml:space="preserve"> </w:t>
      </w:r>
      <w:r w:rsidR="008362E9" w:rsidRPr="007A4C9D">
        <w:t>do otrzymania pomocy w formie dofinansowania zakupu podręczników lub materiałów edukacyjnych</w:t>
      </w:r>
      <w:r w:rsidR="008362E9">
        <w:t xml:space="preserve"> i przekazuj</w:t>
      </w:r>
      <w:r w:rsidR="00CE4394">
        <w:t>e</w:t>
      </w:r>
      <w:r w:rsidR="008362E9">
        <w:t xml:space="preserve"> ją </w:t>
      </w:r>
      <w:r w:rsidR="00A704F8">
        <w:t>odpowiednio wójtowi, burmistrzowi lub prezydentowi miasta, właściwemu ze względu na siedzibę szkoły.</w:t>
      </w:r>
    </w:p>
    <w:p w14:paraId="3BC6C3BC" w14:textId="77777777" w:rsidR="00A704F8" w:rsidRPr="008362E9" w:rsidRDefault="00A704F8" w:rsidP="00A704F8">
      <w:p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eastAsia="TimesNewRoman"/>
        </w:rPr>
      </w:pPr>
    </w:p>
    <w:p w14:paraId="3616F6D2" w14:textId="0836ED01" w:rsidR="00EC4F59" w:rsidRPr="00B65964" w:rsidRDefault="00DB0702" w:rsidP="00EC4F59">
      <w:pPr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eastAsia="TimesNewRoman"/>
        </w:rPr>
      </w:pPr>
      <w:r w:rsidRPr="00B65964">
        <w:rPr>
          <w:rFonts w:eastAsia="TimesNewRoman"/>
        </w:rPr>
        <w:t>Dyrektor odpowiednio</w:t>
      </w:r>
      <w:r w:rsidR="000705C9">
        <w:rPr>
          <w:rFonts w:eastAsia="TimesNewRoman"/>
        </w:rPr>
        <w:t>:</w:t>
      </w:r>
      <w:r w:rsidRPr="00B65964">
        <w:t xml:space="preserve"> ogólnokształc</w:t>
      </w:r>
      <w:r w:rsidRPr="00B65964">
        <w:rPr>
          <w:rFonts w:eastAsia="TimesNewRoman"/>
        </w:rPr>
        <w:t>ącej</w:t>
      </w:r>
      <w:r w:rsidRPr="00B65964">
        <w:t xml:space="preserve"> szkoły muzycznej II stopnia, ogólnokształcącej szkoły baletowej</w:t>
      </w:r>
      <w:r w:rsidR="00A566DC">
        <w:t>,</w:t>
      </w:r>
      <w:r w:rsidR="00651657" w:rsidRPr="00B65964">
        <w:t xml:space="preserve"> </w:t>
      </w:r>
      <w:r w:rsidR="00651657" w:rsidRPr="00B65964">
        <w:rPr>
          <w:rFonts w:eastAsia="TimesNewRoman"/>
        </w:rPr>
        <w:t>liceum</w:t>
      </w:r>
      <w:r w:rsidR="00DB6103">
        <w:rPr>
          <w:rFonts w:eastAsia="TimesNewRoman"/>
        </w:rPr>
        <w:t xml:space="preserve"> sztuk</w:t>
      </w:r>
      <w:r w:rsidR="00651657" w:rsidRPr="00B65964">
        <w:rPr>
          <w:rFonts w:eastAsia="TimesNewRoman"/>
        </w:rPr>
        <w:t xml:space="preserve"> plastyczn</w:t>
      </w:r>
      <w:r w:rsidR="00DB6103">
        <w:rPr>
          <w:rFonts w:eastAsia="TimesNewRoman"/>
        </w:rPr>
        <w:t>ych</w:t>
      </w:r>
      <w:r w:rsidR="00A566DC">
        <w:t xml:space="preserve"> lub</w:t>
      </w:r>
      <w:r w:rsidRPr="00B65964">
        <w:t xml:space="preserve"> </w:t>
      </w:r>
      <w:r w:rsidR="00A566DC" w:rsidRPr="00B65964">
        <w:t xml:space="preserve">ogólnokształcącej szkoły sztuk pięknych </w:t>
      </w:r>
      <w:r w:rsidRPr="00B65964">
        <w:t>prowadzon</w:t>
      </w:r>
      <w:r w:rsidR="001A171C" w:rsidRPr="00B65964">
        <w:t>ych</w:t>
      </w:r>
      <w:r w:rsidRPr="00B65964">
        <w:t xml:space="preserve"> przez ministr</w:t>
      </w:r>
      <w:r w:rsidR="006C19EC">
        <w:t>a właściwego do spraw kultury i </w:t>
      </w:r>
      <w:r w:rsidRPr="00B65964">
        <w:t>ochrony dziedzictwa</w:t>
      </w:r>
      <w:r w:rsidR="00EE18F6">
        <w:t xml:space="preserve"> </w:t>
      </w:r>
      <w:r w:rsidRPr="00B65964">
        <w:t>narodowego</w:t>
      </w:r>
      <w:r w:rsidRPr="00B65964">
        <w:rPr>
          <w:rFonts w:eastAsia="TimesNewRoman"/>
        </w:rPr>
        <w:t xml:space="preserve"> sporządza listę uczniów </w:t>
      </w:r>
      <w:r w:rsidR="002E6C84" w:rsidRPr="00B65964">
        <w:t>niepełnosprawnych</w:t>
      </w:r>
      <w:r w:rsidR="002E6C84" w:rsidRPr="00B65964" w:rsidDel="002E6C84">
        <w:rPr>
          <w:rFonts w:eastAsia="TimesNewRoman"/>
        </w:rPr>
        <w:t xml:space="preserve"> </w:t>
      </w:r>
      <w:r w:rsidR="002E6C84" w:rsidRPr="00B65964">
        <w:rPr>
          <w:rFonts w:eastAsia="TimesNewRoman"/>
        </w:rPr>
        <w:t xml:space="preserve">uprawnionych </w:t>
      </w:r>
      <w:r w:rsidRPr="00B65964">
        <w:rPr>
          <w:rFonts w:eastAsia="TimesNewRoman"/>
        </w:rPr>
        <w:t>do otrzymania pomocy</w:t>
      </w:r>
      <w:r w:rsidR="00F65746" w:rsidRPr="00B65964">
        <w:t xml:space="preserve"> </w:t>
      </w:r>
      <w:r w:rsidRPr="00B65964">
        <w:rPr>
          <w:rFonts w:eastAsia="TimesNewRoman"/>
        </w:rPr>
        <w:t xml:space="preserve">i przekazuje ją </w:t>
      </w:r>
      <w:r w:rsidR="00D90183">
        <w:rPr>
          <w:rFonts w:eastAsia="TimesNewRoman"/>
        </w:rPr>
        <w:t>temu ministrowi</w:t>
      </w:r>
      <w:r w:rsidRPr="00B65964">
        <w:rPr>
          <w:rFonts w:eastAsia="TimesNewRoman"/>
        </w:rPr>
        <w:t>.</w:t>
      </w:r>
      <w:r w:rsidRPr="00B65964">
        <w:t xml:space="preserve"> </w:t>
      </w:r>
    </w:p>
    <w:p w14:paraId="2A0793CF" w14:textId="77777777" w:rsidR="00EC4F59" w:rsidRPr="00B65964" w:rsidRDefault="00EC4F59" w:rsidP="00EC4F59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TimesNewRoman"/>
        </w:rPr>
      </w:pPr>
    </w:p>
    <w:p w14:paraId="7FBE3B8B" w14:textId="466E8D6F" w:rsidR="00EC4F59" w:rsidRPr="00B65964" w:rsidRDefault="00E300ED" w:rsidP="00EC4F59">
      <w:pPr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eastAsia="TimesNewRoman"/>
        </w:rPr>
      </w:pPr>
      <w:r w:rsidRPr="00B65964">
        <w:rPr>
          <w:rFonts w:eastAsia="TimesNewRoman"/>
        </w:rPr>
        <w:lastRenderedPageBreak/>
        <w:t xml:space="preserve">Dyrektor szkoły </w:t>
      </w:r>
      <w:r w:rsidR="00EE6D79" w:rsidRPr="00B65964">
        <w:rPr>
          <w:rFonts w:eastAsia="TimesNewRoman"/>
        </w:rPr>
        <w:t xml:space="preserve">rolniczej </w:t>
      </w:r>
      <w:r w:rsidRPr="00B65964">
        <w:rPr>
          <w:rFonts w:eastAsia="TimesNewRoman"/>
        </w:rPr>
        <w:t xml:space="preserve">prowadzonej przez ministra właściwego do spraw rolnictwa sporządza listę </w:t>
      </w:r>
      <w:r w:rsidR="002E6C84" w:rsidRPr="00B65964">
        <w:rPr>
          <w:rFonts w:eastAsia="TimesNewRoman"/>
        </w:rPr>
        <w:t xml:space="preserve">uczniów niepełnosprawnych </w:t>
      </w:r>
      <w:r w:rsidRPr="00B65964">
        <w:rPr>
          <w:rFonts w:eastAsia="TimesNewRoman"/>
        </w:rPr>
        <w:t>uprawnionych do otrzymania pomocy</w:t>
      </w:r>
      <w:r w:rsidR="00EE18F6">
        <w:rPr>
          <w:rFonts w:eastAsia="TimesNewRoman"/>
        </w:rPr>
        <w:t xml:space="preserve"> </w:t>
      </w:r>
      <w:r w:rsidRPr="00B65964">
        <w:rPr>
          <w:rFonts w:eastAsia="TimesNewRoman"/>
        </w:rPr>
        <w:t xml:space="preserve">i przekazuje ją </w:t>
      </w:r>
      <w:r w:rsidR="00D90183">
        <w:rPr>
          <w:rFonts w:eastAsia="TimesNewRoman"/>
        </w:rPr>
        <w:t>temu ministrowi</w:t>
      </w:r>
      <w:r w:rsidRPr="00B65964">
        <w:rPr>
          <w:rFonts w:eastAsia="TimesNewRoman"/>
        </w:rPr>
        <w:t xml:space="preserve">. </w:t>
      </w:r>
    </w:p>
    <w:p w14:paraId="1E79BC32" w14:textId="77777777" w:rsidR="0037474D" w:rsidRPr="00B65964" w:rsidRDefault="0037474D" w:rsidP="00BC4762">
      <w:pPr>
        <w:pStyle w:val="Akapitzlist"/>
        <w:rPr>
          <w:rFonts w:eastAsia="TimesNewRoman"/>
        </w:rPr>
      </w:pPr>
    </w:p>
    <w:p w14:paraId="3AA8351F" w14:textId="400E4B4B" w:rsidR="0037474D" w:rsidRPr="00B65964" w:rsidRDefault="0037474D" w:rsidP="0037474D">
      <w:pPr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eastAsia="TimesNewRoman"/>
        </w:rPr>
      </w:pPr>
      <w:r w:rsidRPr="00B65964">
        <w:rPr>
          <w:rFonts w:eastAsia="TimesNewRoman"/>
        </w:rPr>
        <w:t xml:space="preserve">Dyrektor szkoły leśnej prowadzonej przez ministra właściwego do spraw </w:t>
      </w:r>
      <w:r w:rsidR="00374A18">
        <w:rPr>
          <w:rFonts w:eastAsia="TimesNewRoman"/>
        </w:rPr>
        <w:t>środowiska</w:t>
      </w:r>
      <w:r w:rsidR="00775FED" w:rsidRPr="00B65964">
        <w:rPr>
          <w:rFonts w:eastAsia="TimesNewRoman"/>
        </w:rPr>
        <w:t xml:space="preserve"> sporządza</w:t>
      </w:r>
      <w:r w:rsidRPr="00B65964">
        <w:rPr>
          <w:rFonts w:eastAsia="TimesNewRoman"/>
        </w:rPr>
        <w:t xml:space="preserve"> listę uczniów niepełnosprawnych uprawnionych do otrzymania pomocy i przekazuje ją </w:t>
      </w:r>
      <w:r w:rsidR="00D90183">
        <w:rPr>
          <w:rFonts w:eastAsia="TimesNewRoman"/>
        </w:rPr>
        <w:t>temu ministrowi</w:t>
      </w:r>
      <w:r w:rsidRPr="00B65964">
        <w:rPr>
          <w:rFonts w:eastAsia="TimesNewRoman"/>
        </w:rPr>
        <w:t xml:space="preserve">. </w:t>
      </w:r>
    </w:p>
    <w:p w14:paraId="4E36DC9F" w14:textId="77777777" w:rsidR="0037474D" w:rsidRPr="00B65964" w:rsidRDefault="0037474D" w:rsidP="00BC4762">
      <w:pPr>
        <w:pStyle w:val="Akapitzlist"/>
        <w:rPr>
          <w:rFonts w:eastAsia="TimesNewRoman"/>
        </w:rPr>
      </w:pPr>
    </w:p>
    <w:p w14:paraId="7043ED7F" w14:textId="21F36C7C" w:rsidR="0037474D" w:rsidRDefault="0037474D" w:rsidP="000063F9">
      <w:pPr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eastAsia="TimesNewRoman"/>
        </w:rPr>
      </w:pPr>
      <w:r w:rsidRPr="00B65964">
        <w:rPr>
          <w:rFonts w:eastAsia="TimesNewRoman"/>
        </w:rPr>
        <w:t xml:space="preserve">Dyrektor szkoły morskiej prowadzonej przez ministra właściwego do spraw gospodarki </w:t>
      </w:r>
      <w:r w:rsidR="00775FED" w:rsidRPr="00B65964">
        <w:rPr>
          <w:rFonts w:eastAsia="TimesNewRoman"/>
        </w:rPr>
        <w:t>morskiej sporządza</w:t>
      </w:r>
      <w:r w:rsidRPr="00B65964">
        <w:rPr>
          <w:rFonts w:eastAsia="TimesNewRoman"/>
        </w:rPr>
        <w:t xml:space="preserve"> listę uczniów niepełnosprawnych uprawnionych do otrzymania pomocy i przekazuje </w:t>
      </w:r>
      <w:r w:rsidR="00B65964" w:rsidRPr="00B65964">
        <w:rPr>
          <w:rFonts w:eastAsia="TimesNewRoman"/>
        </w:rPr>
        <w:t xml:space="preserve">ją </w:t>
      </w:r>
      <w:r w:rsidR="00D90183">
        <w:rPr>
          <w:rFonts w:eastAsia="TimesNewRoman"/>
        </w:rPr>
        <w:t>temu ministrowi</w:t>
      </w:r>
      <w:r w:rsidRPr="00B65964">
        <w:rPr>
          <w:rFonts w:eastAsia="TimesNewRoman"/>
        </w:rPr>
        <w:t xml:space="preserve">. </w:t>
      </w:r>
    </w:p>
    <w:p w14:paraId="721D0809" w14:textId="77777777" w:rsidR="001773E5" w:rsidRDefault="001773E5" w:rsidP="001773E5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TimesNewRoman"/>
        </w:rPr>
      </w:pPr>
    </w:p>
    <w:p w14:paraId="619E409F" w14:textId="1CA7F2DF" w:rsidR="001773E5" w:rsidRPr="00B65964" w:rsidRDefault="001773E5" w:rsidP="001773E5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eastAsia="TimesNewRoman"/>
        </w:rPr>
      </w:pPr>
      <w:r w:rsidRPr="001773E5">
        <w:rPr>
          <w:rFonts w:eastAsia="TimesNewRoman"/>
        </w:rPr>
        <w:t xml:space="preserve">Dyrektor szkoły </w:t>
      </w:r>
      <w:r>
        <w:rPr>
          <w:rFonts w:eastAsia="TimesNewRoman"/>
        </w:rPr>
        <w:t>żeglugi śródlądowej</w:t>
      </w:r>
      <w:r w:rsidRPr="001773E5">
        <w:rPr>
          <w:rFonts w:eastAsia="TimesNewRoman"/>
        </w:rPr>
        <w:t xml:space="preserve"> prowadzonej przez ministra właściwego do spraw </w:t>
      </w:r>
      <w:r>
        <w:rPr>
          <w:rFonts w:eastAsia="TimesNewRoman"/>
        </w:rPr>
        <w:t>żeglugi śródlądowej</w:t>
      </w:r>
      <w:r w:rsidRPr="001773E5">
        <w:rPr>
          <w:rFonts w:eastAsia="TimesNewRoman"/>
        </w:rPr>
        <w:t xml:space="preserve"> sporządza listę uczniów niepełnosprawnych uprawnionych do otrzymania pomocy i przekazuje ją temu ministrowi.</w:t>
      </w:r>
    </w:p>
    <w:p w14:paraId="3FFF5169" w14:textId="77777777" w:rsidR="00EC4F59" w:rsidRPr="00B65964" w:rsidRDefault="00EC4F59" w:rsidP="00BC4762">
      <w:pPr>
        <w:autoSpaceDE w:val="0"/>
        <w:autoSpaceDN w:val="0"/>
        <w:adjustRightInd w:val="0"/>
        <w:spacing w:line="360" w:lineRule="auto"/>
        <w:jc w:val="both"/>
        <w:rPr>
          <w:rFonts w:eastAsia="TimesNewRoman"/>
        </w:rPr>
      </w:pPr>
    </w:p>
    <w:p w14:paraId="0F23BB35" w14:textId="3E2EE86D" w:rsidR="00EC4F59" w:rsidRPr="00B65964" w:rsidRDefault="00405FF6" w:rsidP="00EC4F59">
      <w:pPr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eastAsia="TimesNewRoman"/>
        </w:rPr>
      </w:pPr>
      <w:r w:rsidRPr="00B65964">
        <w:rPr>
          <w:rFonts w:eastAsia="TimesNewRoman"/>
        </w:rPr>
        <w:t xml:space="preserve">W przypadku </w:t>
      </w:r>
      <w:r w:rsidR="00EA3DA9" w:rsidRPr="00B65964">
        <w:rPr>
          <w:rFonts w:eastAsia="Calibri"/>
        </w:rPr>
        <w:t xml:space="preserve">branżowej </w:t>
      </w:r>
      <w:r w:rsidR="006C10F2" w:rsidRPr="00B65964">
        <w:rPr>
          <w:rFonts w:eastAsia="Calibri"/>
        </w:rPr>
        <w:t>szkoły I stopnia,</w:t>
      </w:r>
      <w:r w:rsidR="006C10F2" w:rsidRPr="00B65964">
        <w:t xml:space="preserve"> liceum ogólnokształcącego, technikum</w:t>
      </w:r>
      <w:r w:rsidR="00D90183">
        <w:t>,</w:t>
      </w:r>
      <w:r w:rsidR="006C10F2" w:rsidRPr="00B65964">
        <w:t xml:space="preserve"> szkoły specjalnej przysposabiającej do pracy</w:t>
      </w:r>
      <w:r w:rsidR="00474EBF" w:rsidRPr="00B65964">
        <w:rPr>
          <w:rFonts w:eastAsia="TimesNewRoman"/>
        </w:rPr>
        <w:t xml:space="preserve">, </w:t>
      </w:r>
      <w:r w:rsidRPr="00B65964">
        <w:rPr>
          <w:rFonts w:eastAsia="TimesNewRoman"/>
        </w:rPr>
        <w:t>ogólnokształcącej szkoły muzycznej II stopnia, ogólnokształcącej szkoły baletowej</w:t>
      </w:r>
      <w:r w:rsidR="00A22182">
        <w:rPr>
          <w:rFonts w:eastAsia="TimesNewRoman"/>
        </w:rPr>
        <w:t>,</w:t>
      </w:r>
      <w:r w:rsidR="009D1465" w:rsidRPr="00B65964">
        <w:rPr>
          <w:rFonts w:eastAsia="TimesNewRoman"/>
        </w:rPr>
        <w:t xml:space="preserve"> liceum</w:t>
      </w:r>
      <w:r w:rsidR="00DB6103">
        <w:rPr>
          <w:rFonts w:eastAsia="TimesNewRoman"/>
        </w:rPr>
        <w:t xml:space="preserve"> sztuk</w:t>
      </w:r>
      <w:r w:rsidR="009D1465" w:rsidRPr="00B65964">
        <w:rPr>
          <w:rFonts w:eastAsia="TimesNewRoman"/>
        </w:rPr>
        <w:t xml:space="preserve"> plastyczn</w:t>
      </w:r>
      <w:r w:rsidR="00DB6103">
        <w:rPr>
          <w:rFonts w:eastAsia="TimesNewRoman"/>
        </w:rPr>
        <w:t>ych</w:t>
      </w:r>
      <w:r w:rsidR="00A22182">
        <w:rPr>
          <w:rFonts w:eastAsia="TimesNewRoman"/>
        </w:rPr>
        <w:t xml:space="preserve"> lub</w:t>
      </w:r>
      <w:r w:rsidRPr="00B65964">
        <w:rPr>
          <w:rFonts w:eastAsia="TimesNewRoman"/>
        </w:rPr>
        <w:t xml:space="preserve"> </w:t>
      </w:r>
      <w:r w:rsidR="00A22182" w:rsidRPr="00B65964">
        <w:rPr>
          <w:rFonts w:eastAsia="TimesNewRoman"/>
        </w:rPr>
        <w:t xml:space="preserve">ogólnokształcącej szkoły sztuk pięknych, </w:t>
      </w:r>
      <w:r w:rsidRPr="00B65964">
        <w:rPr>
          <w:rFonts w:eastAsia="TimesNewRoman"/>
        </w:rPr>
        <w:t>prowadzon</w:t>
      </w:r>
      <w:r w:rsidR="00CE06FD" w:rsidRPr="00B65964">
        <w:rPr>
          <w:rFonts w:eastAsia="TimesNewRoman"/>
        </w:rPr>
        <w:t>ych</w:t>
      </w:r>
      <w:r w:rsidRPr="00B65964">
        <w:rPr>
          <w:rFonts w:eastAsia="TimesNewRoman"/>
        </w:rPr>
        <w:t xml:space="preserve"> przez gminę</w:t>
      </w:r>
      <w:r w:rsidR="00474EBF" w:rsidRPr="00B65964">
        <w:rPr>
          <w:rFonts w:eastAsia="TimesNewRoman"/>
        </w:rPr>
        <w:t>,</w:t>
      </w:r>
      <w:r w:rsidRPr="00B65964">
        <w:rPr>
          <w:rFonts w:eastAsia="TimesNewRoman"/>
        </w:rPr>
        <w:t xml:space="preserve"> odpowiednio wójt,</w:t>
      </w:r>
      <w:r w:rsidR="00C56FC8">
        <w:rPr>
          <w:rFonts w:eastAsia="TimesNewRoman"/>
        </w:rPr>
        <w:t xml:space="preserve"> </w:t>
      </w:r>
      <w:r w:rsidRPr="00B65964">
        <w:rPr>
          <w:rFonts w:eastAsia="TimesNewRoman"/>
        </w:rPr>
        <w:t>burmistrz</w:t>
      </w:r>
      <w:r w:rsidR="00EE18F6">
        <w:rPr>
          <w:rFonts w:eastAsia="TimesNewRoman"/>
        </w:rPr>
        <w:t xml:space="preserve"> </w:t>
      </w:r>
      <w:r w:rsidR="00A50A40">
        <w:rPr>
          <w:rFonts w:eastAsia="TimesNewRoman"/>
        </w:rPr>
        <w:t>lub</w:t>
      </w:r>
      <w:r w:rsidR="00EE18F6">
        <w:rPr>
          <w:rFonts w:eastAsia="TimesNewRoman"/>
        </w:rPr>
        <w:t xml:space="preserve"> </w:t>
      </w:r>
      <w:r w:rsidRPr="00B65964">
        <w:rPr>
          <w:rFonts w:eastAsia="TimesNewRoman"/>
        </w:rPr>
        <w:t>prezydent miasta</w:t>
      </w:r>
      <w:r w:rsidR="006C10F2" w:rsidRPr="00B65964">
        <w:rPr>
          <w:rFonts w:eastAsia="TimesNewRoman"/>
        </w:rPr>
        <w:t xml:space="preserve"> </w:t>
      </w:r>
      <w:r w:rsidR="00DB0702" w:rsidRPr="00B65964">
        <w:rPr>
          <w:rFonts w:eastAsia="TimesNewRoman"/>
        </w:rPr>
        <w:t>przekazuje środki na dofinansowanie zakupu podręczników</w:t>
      </w:r>
      <w:r w:rsidR="00C56FC8">
        <w:rPr>
          <w:rFonts w:eastAsia="TimesNewRoman"/>
        </w:rPr>
        <w:t xml:space="preserve"> </w:t>
      </w:r>
      <w:r w:rsidR="00D90183">
        <w:rPr>
          <w:rFonts w:eastAsia="TimesNewRoman"/>
        </w:rPr>
        <w:t>lub</w:t>
      </w:r>
      <w:r w:rsidR="00656221" w:rsidRPr="00B65964">
        <w:t xml:space="preserve"> materiałów </w:t>
      </w:r>
      <w:r w:rsidR="00E03012" w:rsidRPr="00B65964">
        <w:t>edukacyjnych</w:t>
      </w:r>
      <w:r w:rsidR="00AC7DFA" w:rsidRPr="00B65964">
        <w:t>,</w:t>
      </w:r>
      <w:r w:rsidR="00DB0702" w:rsidRPr="00B65964">
        <w:rPr>
          <w:rFonts w:eastAsia="TimesNewRoman"/>
        </w:rPr>
        <w:t xml:space="preserve"> na rachunek bankowy szkoły</w:t>
      </w:r>
      <w:r w:rsidRPr="00B65964">
        <w:rPr>
          <w:rFonts w:eastAsia="TimesNewRoman"/>
        </w:rPr>
        <w:t>.</w:t>
      </w:r>
      <w:r w:rsidR="00DB0702" w:rsidRPr="00B65964">
        <w:rPr>
          <w:rFonts w:eastAsia="TimesNewRoman"/>
        </w:rPr>
        <w:t xml:space="preserve"> </w:t>
      </w:r>
    </w:p>
    <w:p w14:paraId="68D18D5C" w14:textId="77777777" w:rsidR="00EC4F59" w:rsidRPr="00B65964" w:rsidRDefault="00EC4F59" w:rsidP="00EC4F59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TimesNewRoman"/>
        </w:rPr>
      </w:pPr>
    </w:p>
    <w:p w14:paraId="0C799505" w14:textId="2B95659E" w:rsidR="00EC4F59" w:rsidRPr="00B65964" w:rsidRDefault="00DB0702" w:rsidP="00EC4F59">
      <w:pPr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eastAsia="TimesNewRoman"/>
        </w:rPr>
      </w:pPr>
      <w:r w:rsidRPr="00B65964">
        <w:rPr>
          <w:rFonts w:eastAsia="TimesNewRoman"/>
        </w:rPr>
        <w:t xml:space="preserve">W przypadku </w:t>
      </w:r>
      <w:r w:rsidR="00EA3DA9" w:rsidRPr="00B65964">
        <w:rPr>
          <w:rFonts w:eastAsia="Calibri"/>
        </w:rPr>
        <w:t xml:space="preserve">branżowej </w:t>
      </w:r>
      <w:r w:rsidR="006C10F2" w:rsidRPr="00B65964">
        <w:rPr>
          <w:rFonts w:eastAsia="Calibri"/>
        </w:rPr>
        <w:t>szkoły I stopnia,</w:t>
      </w:r>
      <w:r w:rsidR="006C10F2" w:rsidRPr="00B65964">
        <w:t xml:space="preserve"> liceum ogólnokształcącego, technikum</w:t>
      </w:r>
      <w:r w:rsidR="00A50A40">
        <w:t>,</w:t>
      </w:r>
      <w:r w:rsidR="006C10F2" w:rsidRPr="00B65964">
        <w:t xml:space="preserve"> szkoły specjalnej przysposabiającej do pracy</w:t>
      </w:r>
      <w:r w:rsidR="00474EBF" w:rsidRPr="00B65964">
        <w:rPr>
          <w:rFonts w:eastAsia="TimesNewRoman"/>
        </w:rPr>
        <w:t xml:space="preserve">, </w:t>
      </w:r>
      <w:r w:rsidRPr="00B65964">
        <w:rPr>
          <w:rFonts w:eastAsia="TimesNewRoman"/>
        </w:rPr>
        <w:t>ogólnokształcącej szkoły muzycznej</w:t>
      </w:r>
      <w:r w:rsidR="001773E5">
        <w:rPr>
          <w:rFonts w:eastAsia="TimesNewRoman"/>
        </w:rPr>
        <w:t xml:space="preserve"> </w:t>
      </w:r>
      <w:r w:rsidRPr="00B65964">
        <w:rPr>
          <w:rFonts w:eastAsia="TimesNewRoman"/>
        </w:rPr>
        <w:t>II</w:t>
      </w:r>
      <w:r w:rsidR="00692F3E">
        <w:rPr>
          <w:rFonts w:eastAsia="TimesNewRoman"/>
        </w:rPr>
        <w:t xml:space="preserve"> </w:t>
      </w:r>
      <w:r w:rsidRPr="00B65964">
        <w:rPr>
          <w:rFonts w:eastAsia="TimesNewRoman"/>
        </w:rPr>
        <w:t>stopnia, ogó</w:t>
      </w:r>
      <w:r w:rsidR="004E305C" w:rsidRPr="00B65964">
        <w:rPr>
          <w:rFonts w:eastAsia="TimesNewRoman"/>
        </w:rPr>
        <w:t>lnokształcącej szkoły baletowej</w:t>
      </w:r>
      <w:r w:rsidR="00A22182">
        <w:rPr>
          <w:rFonts w:eastAsia="TimesNewRoman"/>
        </w:rPr>
        <w:t xml:space="preserve">, </w:t>
      </w:r>
      <w:r w:rsidR="009D1465" w:rsidRPr="00B65964">
        <w:rPr>
          <w:rFonts w:eastAsia="TimesNewRoman"/>
        </w:rPr>
        <w:t xml:space="preserve">liceum </w:t>
      </w:r>
      <w:r w:rsidR="00DB6103">
        <w:rPr>
          <w:rFonts w:eastAsia="TimesNewRoman"/>
        </w:rPr>
        <w:t xml:space="preserve">sztuk </w:t>
      </w:r>
      <w:r w:rsidR="009D1465" w:rsidRPr="00B65964">
        <w:rPr>
          <w:rFonts w:eastAsia="TimesNewRoman"/>
        </w:rPr>
        <w:t>plastyczn</w:t>
      </w:r>
      <w:r w:rsidR="00DB6103">
        <w:rPr>
          <w:rFonts w:eastAsia="TimesNewRoman"/>
        </w:rPr>
        <w:t>ych</w:t>
      </w:r>
      <w:r w:rsidR="00A22182">
        <w:rPr>
          <w:rFonts w:eastAsia="TimesNewRoman"/>
        </w:rPr>
        <w:t xml:space="preserve"> lub</w:t>
      </w:r>
      <w:r w:rsidRPr="00B65964">
        <w:rPr>
          <w:rFonts w:eastAsia="TimesNewRoman"/>
        </w:rPr>
        <w:t xml:space="preserve"> </w:t>
      </w:r>
      <w:r w:rsidR="00A22182" w:rsidRPr="00B65964">
        <w:rPr>
          <w:rFonts w:eastAsia="TimesNewRoman"/>
        </w:rPr>
        <w:t xml:space="preserve">ogólnokształcącej szkoły sztuk pięknych, </w:t>
      </w:r>
      <w:r w:rsidRPr="00B65964">
        <w:rPr>
          <w:rFonts w:eastAsia="TimesNewRoman"/>
        </w:rPr>
        <w:t>prowadzon</w:t>
      </w:r>
      <w:r w:rsidR="00F556AB" w:rsidRPr="00B65964">
        <w:rPr>
          <w:rFonts w:eastAsia="TimesNewRoman"/>
        </w:rPr>
        <w:t>ych</w:t>
      </w:r>
      <w:r w:rsidRPr="00B65964">
        <w:rPr>
          <w:rFonts w:eastAsia="TimesNewRoman"/>
        </w:rPr>
        <w:t xml:space="preserve"> przez </w:t>
      </w:r>
      <w:r w:rsidR="00103B3E" w:rsidRPr="00B65964">
        <w:rPr>
          <w:rFonts w:eastAsia="TimesNewRoman"/>
        </w:rPr>
        <w:t xml:space="preserve">jednostkę samorządu terytorialnego inną niż gmina, </w:t>
      </w:r>
      <w:r w:rsidRPr="00B65964">
        <w:rPr>
          <w:rFonts w:eastAsia="TimesNewRoman"/>
        </w:rPr>
        <w:t>osobę prawną niebędącą jednostką samorządu terytorialnego</w:t>
      </w:r>
      <w:r w:rsidR="001773E5">
        <w:rPr>
          <w:rFonts w:eastAsia="TimesNewRoman"/>
        </w:rPr>
        <w:t xml:space="preserve"> lub</w:t>
      </w:r>
      <w:r w:rsidRPr="00B65964">
        <w:rPr>
          <w:rFonts w:eastAsia="TimesNewRoman"/>
        </w:rPr>
        <w:t xml:space="preserve"> osobę fizyczną,</w:t>
      </w:r>
      <w:r w:rsidR="00412F8F" w:rsidRPr="00B65964">
        <w:rPr>
          <w:rFonts w:eastAsia="TimesNewRoman"/>
        </w:rPr>
        <w:t xml:space="preserve"> </w:t>
      </w:r>
      <w:r w:rsidRPr="00B65964">
        <w:rPr>
          <w:rFonts w:eastAsia="TimesNewRoman"/>
        </w:rPr>
        <w:t>zwrotu kosztów zakupu podręczników</w:t>
      </w:r>
      <w:r w:rsidR="00D90183">
        <w:rPr>
          <w:rFonts w:eastAsia="TimesNewRoman"/>
        </w:rPr>
        <w:t xml:space="preserve"> lub</w:t>
      </w:r>
      <w:r w:rsidR="006613AE" w:rsidRPr="00B65964">
        <w:rPr>
          <w:rFonts w:eastAsia="Calibri"/>
          <w:lang w:eastAsia="en-US"/>
        </w:rPr>
        <w:t xml:space="preserve"> materiałów </w:t>
      </w:r>
      <w:r w:rsidR="001E1D10" w:rsidRPr="00B65964">
        <w:rPr>
          <w:rFonts w:eastAsia="Calibri"/>
          <w:lang w:eastAsia="en-US"/>
        </w:rPr>
        <w:t>edukacyjnych</w:t>
      </w:r>
      <w:r w:rsidR="00824ED6" w:rsidRPr="00B65964">
        <w:rPr>
          <w:rFonts w:eastAsia="Calibri"/>
          <w:lang w:eastAsia="en-US"/>
        </w:rPr>
        <w:t>,</w:t>
      </w:r>
      <w:r w:rsidR="006613AE" w:rsidRPr="00B65964">
        <w:rPr>
          <w:rFonts w:eastAsia="Calibri"/>
          <w:lang w:eastAsia="en-US"/>
        </w:rPr>
        <w:t xml:space="preserve"> </w:t>
      </w:r>
      <w:r w:rsidRPr="00B65964">
        <w:rPr>
          <w:rFonts w:eastAsia="TimesNewRoman"/>
        </w:rPr>
        <w:t>rodzicom</w:t>
      </w:r>
      <w:r w:rsidR="001773E5">
        <w:rPr>
          <w:rFonts w:eastAsia="TimesNewRoman"/>
        </w:rPr>
        <w:t xml:space="preserve">, </w:t>
      </w:r>
      <w:r w:rsidRPr="00B65964">
        <w:rPr>
          <w:rFonts w:eastAsia="TimesNewRoman"/>
        </w:rPr>
        <w:t>prawnym opiekunom rodzicom zastępczym</w:t>
      </w:r>
      <w:r w:rsidR="00C06180" w:rsidRPr="00B65964">
        <w:rPr>
          <w:rFonts w:eastAsia="TimesNewRoman"/>
        </w:rPr>
        <w:t>, osobom prowadzącym rodzinny dom</w:t>
      </w:r>
      <w:r w:rsidR="00EE18F6">
        <w:rPr>
          <w:rFonts w:eastAsia="TimesNewRoman"/>
        </w:rPr>
        <w:t xml:space="preserve"> </w:t>
      </w:r>
      <w:r w:rsidR="00C06180" w:rsidRPr="00B65964">
        <w:rPr>
          <w:rFonts w:eastAsia="TimesNewRoman"/>
        </w:rPr>
        <w:t>dziecka</w:t>
      </w:r>
      <w:r w:rsidR="002607BA">
        <w:rPr>
          <w:rFonts w:eastAsia="TimesNewRoman"/>
        </w:rPr>
        <w:t xml:space="preserve">, </w:t>
      </w:r>
      <w:r w:rsidR="00A50A40" w:rsidRPr="0024584C">
        <w:t>osob</w:t>
      </w:r>
      <w:r w:rsidR="00A50A40">
        <w:t>om</w:t>
      </w:r>
      <w:r w:rsidR="00A50A40" w:rsidRPr="0024584C">
        <w:t xml:space="preserve"> faktycznie opiekując</w:t>
      </w:r>
      <w:r w:rsidR="00A50A40">
        <w:t xml:space="preserve">ym </w:t>
      </w:r>
      <w:r w:rsidR="00A50A40" w:rsidRPr="0024584C">
        <w:t>się dzie</w:t>
      </w:r>
      <w:r w:rsidR="00D90183">
        <w:t>ckiem,</w:t>
      </w:r>
      <w:r w:rsidR="00A50A40" w:rsidRPr="0024584C">
        <w:t xml:space="preserve"> jeżeli wystąpił</w:t>
      </w:r>
      <w:r w:rsidR="00A50A40">
        <w:t>y</w:t>
      </w:r>
      <w:r w:rsidR="00A50A40" w:rsidRPr="0024584C">
        <w:t xml:space="preserve"> z wnioskiem do sądu opiekuńczego o przysposobienie dziecka</w:t>
      </w:r>
      <w:r w:rsidR="001773E5">
        <w:t>,</w:t>
      </w:r>
      <w:r w:rsidRPr="00B65964">
        <w:rPr>
          <w:rFonts w:eastAsia="TimesNewRoman"/>
        </w:rPr>
        <w:t xml:space="preserve"> </w:t>
      </w:r>
      <w:r w:rsidR="00C06180" w:rsidRPr="00B65964">
        <w:rPr>
          <w:rFonts w:eastAsia="TimesNewRoman"/>
        </w:rPr>
        <w:t>albo</w:t>
      </w:r>
      <w:r w:rsidR="001B46E7" w:rsidRPr="00B65964">
        <w:rPr>
          <w:rFonts w:eastAsia="TimesNewRoman"/>
        </w:rPr>
        <w:t xml:space="preserve"> </w:t>
      </w:r>
      <w:r w:rsidR="001773E5" w:rsidRPr="00B65964">
        <w:rPr>
          <w:rFonts w:eastAsia="TimesNewRoman"/>
        </w:rPr>
        <w:t>pełnoletni</w:t>
      </w:r>
      <w:r w:rsidR="001773E5">
        <w:rPr>
          <w:rFonts w:eastAsia="TimesNewRoman"/>
        </w:rPr>
        <w:t>emu</w:t>
      </w:r>
      <w:r w:rsidR="001773E5" w:rsidRPr="00B65964">
        <w:rPr>
          <w:rFonts w:eastAsia="TimesNewRoman"/>
        </w:rPr>
        <w:t xml:space="preserve"> ucznio</w:t>
      </w:r>
      <w:r w:rsidR="001773E5">
        <w:rPr>
          <w:rFonts w:eastAsia="TimesNewRoman"/>
        </w:rPr>
        <w:t>wi</w:t>
      </w:r>
      <w:r w:rsidR="001773E5" w:rsidRPr="00B65964">
        <w:rPr>
          <w:rFonts w:eastAsia="TimesNewRoman"/>
        </w:rPr>
        <w:t xml:space="preserve"> </w:t>
      </w:r>
      <w:r w:rsidRPr="00B65964">
        <w:rPr>
          <w:rFonts w:eastAsia="TimesNewRoman"/>
        </w:rPr>
        <w:t>dokonuje</w:t>
      </w:r>
      <w:r w:rsidR="00EE18F6">
        <w:rPr>
          <w:rFonts w:eastAsia="TimesNewRoman"/>
        </w:rPr>
        <w:t xml:space="preserve"> </w:t>
      </w:r>
      <w:r w:rsidRPr="00B65964">
        <w:rPr>
          <w:rFonts w:eastAsia="TimesNewRoman"/>
        </w:rPr>
        <w:t>odpowiednio wójt, burmistrz lub prezydent miasta, właściwy ze względu na siedzibę</w:t>
      </w:r>
      <w:r w:rsidR="00EE18F6">
        <w:rPr>
          <w:rFonts w:eastAsia="TimesNewRoman"/>
        </w:rPr>
        <w:t xml:space="preserve"> </w:t>
      </w:r>
      <w:r w:rsidRPr="00B65964">
        <w:rPr>
          <w:rFonts w:eastAsia="TimesNewRoman"/>
        </w:rPr>
        <w:t>szkoły.</w:t>
      </w:r>
    </w:p>
    <w:p w14:paraId="18A92838" w14:textId="374F1EB3" w:rsidR="00EC4F59" w:rsidRPr="00B65964" w:rsidRDefault="00EC4F59" w:rsidP="00EC4F59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TimesNewRoman"/>
        </w:rPr>
      </w:pPr>
    </w:p>
    <w:p w14:paraId="2C789A93" w14:textId="1D6820F0" w:rsidR="00EC4F59" w:rsidRPr="00B65964" w:rsidRDefault="00F556AB" w:rsidP="00EC4F59">
      <w:pPr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eastAsia="TimesNewRoman"/>
        </w:rPr>
      </w:pPr>
      <w:r w:rsidRPr="00B65964">
        <w:rPr>
          <w:rFonts w:eastAsia="TimesNewRoman"/>
        </w:rPr>
        <w:t xml:space="preserve">Po otrzymaniu listy </w:t>
      </w:r>
      <w:r w:rsidR="002E6C84" w:rsidRPr="00B65964">
        <w:rPr>
          <w:rFonts w:eastAsia="TimesNewRoman"/>
        </w:rPr>
        <w:t xml:space="preserve">uczniów </w:t>
      </w:r>
      <w:r w:rsidR="005E32DB">
        <w:rPr>
          <w:rFonts w:eastAsia="TimesNewRoman"/>
        </w:rPr>
        <w:t>niepełnosprawn</w:t>
      </w:r>
      <w:r w:rsidR="001773E5">
        <w:rPr>
          <w:rFonts w:eastAsia="TimesNewRoman"/>
        </w:rPr>
        <w:t>ych</w:t>
      </w:r>
      <w:r w:rsidR="005E32DB" w:rsidRPr="00B65964">
        <w:rPr>
          <w:rFonts w:eastAsia="TimesNewRoman"/>
        </w:rPr>
        <w:t xml:space="preserve"> </w:t>
      </w:r>
      <w:r w:rsidRPr="00B65964">
        <w:rPr>
          <w:rFonts w:eastAsia="TimesNewRoman"/>
        </w:rPr>
        <w:t>uprawnionych do ot</w:t>
      </w:r>
      <w:r w:rsidR="00E300ED" w:rsidRPr="00B65964">
        <w:rPr>
          <w:rFonts w:eastAsia="TimesNewRoman"/>
        </w:rPr>
        <w:t>rzymania pomocy</w:t>
      </w:r>
      <w:r w:rsidR="00405FF6" w:rsidRPr="00B65964">
        <w:rPr>
          <w:rFonts w:eastAsia="TimesNewRoman"/>
        </w:rPr>
        <w:t xml:space="preserve"> </w:t>
      </w:r>
      <w:r w:rsidR="00112452" w:rsidRPr="00B65964">
        <w:rPr>
          <w:rFonts w:eastAsia="TimesNewRoman"/>
        </w:rPr>
        <w:t>ministr</w:t>
      </w:r>
      <w:r w:rsidR="00A50A40">
        <w:rPr>
          <w:rFonts w:eastAsia="TimesNewRoman"/>
        </w:rPr>
        <w:t>owie</w:t>
      </w:r>
      <w:r w:rsidR="00112452" w:rsidRPr="00B65964">
        <w:rPr>
          <w:rFonts w:eastAsia="TimesNewRoman"/>
        </w:rPr>
        <w:t xml:space="preserve"> właściw</w:t>
      </w:r>
      <w:r w:rsidR="00A50A40">
        <w:rPr>
          <w:rFonts w:eastAsia="TimesNewRoman"/>
        </w:rPr>
        <w:t xml:space="preserve">i </w:t>
      </w:r>
      <w:r w:rsidR="00112452" w:rsidRPr="00B65964">
        <w:rPr>
          <w:rFonts w:eastAsia="TimesNewRoman"/>
        </w:rPr>
        <w:t>do spraw</w:t>
      </w:r>
      <w:r w:rsidR="00A50A40">
        <w:rPr>
          <w:rFonts w:eastAsia="TimesNewRoman"/>
        </w:rPr>
        <w:t>:</w:t>
      </w:r>
      <w:r w:rsidR="00112452" w:rsidRPr="00B65964">
        <w:rPr>
          <w:rFonts w:eastAsia="TimesNewRoman"/>
        </w:rPr>
        <w:t xml:space="preserve"> kultury i ochrony dziedzictwa narodowego</w:t>
      </w:r>
      <w:r w:rsidR="00A50A40">
        <w:rPr>
          <w:rFonts w:eastAsia="TimesNewRoman"/>
        </w:rPr>
        <w:t xml:space="preserve">, </w:t>
      </w:r>
      <w:r w:rsidR="00A50A40" w:rsidRPr="00B65964">
        <w:rPr>
          <w:rFonts w:eastAsia="TimesNewRoman"/>
        </w:rPr>
        <w:t>rolnictwa</w:t>
      </w:r>
      <w:r w:rsidR="00A50A40">
        <w:rPr>
          <w:rFonts w:eastAsia="TimesNewRoman"/>
        </w:rPr>
        <w:t>,</w:t>
      </w:r>
      <w:r w:rsidR="00A50A40" w:rsidRPr="00B65964">
        <w:rPr>
          <w:rFonts w:eastAsia="TimesNewRoman"/>
        </w:rPr>
        <w:t xml:space="preserve"> </w:t>
      </w:r>
      <w:r w:rsidR="00A50A40">
        <w:rPr>
          <w:rFonts w:eastAsia="TimesNewRoman"/>
        </w:rPr>
        <w:t>środowiska</w:t>
      </w:r>
      <w:r w:rsidR="001773E5">
        <w:rPr>
          <w:rFonts w:eastAsia="TimesNewRoman"/>
        </w:rPr>
        <w:t xml:space="preserve">, </w:t>
      </w:r>
      <w:r w:rsidR="00A50A40">
        <w:rPr>
          <w:rFonts w:eastAsia="TimesNewRoman"/>
        </w:rPr>
        <w:t>gospodarki morskiej</w:t>
      </w:r>
      <w:r w:rsidR="001773E5">
        <w:rPr>
          <w:rFonts w:eastAsia="TimesNewRoman"/>
        </w:rPr>
        <w:t xml:space="preserve"> i żeglugi śródlądowej</w:t>
      </w:r>
      <w:r w:rsidR="00A50A40">
        <w:rPr>
          <w:rFonts w:eastAsia="TimesNewRoman"/>
        </w:rPr>
        <w:t xml:space="preserve"> </w:t>
      </w:r>
      <w:r w:rsidR="00112452" w:rsidRPr="00B65964">
        <w:rPr>
          <w:rFonts w:eastAsia="TimesNewRoman"/>
        </w:rPr>
        <w:t>przekazuj</w:t>
      </w:r>
      <w:r w:rsidR="00A50A40">
        <w:rPr>
          <w:rFonts w:eastAsia="TimesNewRoman"/>
        </w:rPr>
        <w:t xml:space="preserve">ą </w:t>
      </w:r>
      <w:r w:rsidR="00112452" w:rsidRPr="00B65964">
        <w:rPr>
          <w:rFonts w:eastAsia="TimesNewRoman"/>
        </w:rPr>
        <w:t>środki na rachunk</w:t>
      </w:r>
      <w:r w:rsidR="00A50A40">
        <w:rPr>
          <w:rFonts w:eastAsia="TimesNewRoman"/>
        </w:rPr>
        <w:t>i</w:t>
      </w:r>
      <w:r w:rsidR="00112452" w:rsidRPr="00B65964">
        <w:rPr>
          <w:rFonts w:eastAsia="TimesNewRoman"/>
        </w:rPr>
        <w:t xml:space="preserve"> bankow</w:t>
      </w:r>
      <w:r w:rsidR="00A50A40">
        <w:rPr>
          <w:rFonts w:eastAsia="TimesNewRoman"/>
        </w:rPr>
        <w:t>e</w:t>
      </w:r>
      <w:r w:rsidR="00112452" w:rsidRPr="00B65964">
        <w:rPr>
          <w:rFonts w:eastAsia="TimesNewRoman"/>
        </w:rPr>
        <w:t xml:space="preserve"> szk</w:t>
      </w:r>
      <w:r w:rsidR="00A50A40">
        <w:rPr>
          <w:rFonts w:eastAsia="TimesNewRoman"/>
        </w:rPr>
        <w:t xml:space="preserve">ół, o których mowa odpowiednio w </w:t>
      </w:r>
      <w:r w:rsidR="00E10063">
        <w:rPr>
          <w:rFonts w:eastAsia="TimesNewRoman"/>
        </w:rPr>
        <w:t>ust.</w:t>
      </w:r>
      <w:r w:rsidR="00A50A40">
        <w:rPr>
          <w:rFonts w:eastAsia="TimesNewRoman"/>
        </w:rPr>
        <w:t xml:space="preserve"> </w:t>
      </w:r>
      <w:r w:rsidR="00A704F8">
        <w:rPr>
          <w:rFonts w:eastAsia="TimesNewRoman"/>
        </w:rPr>
        <w:t>4</w:t>
      </w:r>
      <w:r w:rsidR="00E10063">
        <w:rPr>
          <w:rFonts w:eastAsia="TimesNewRoman"/>
        </w:rPr>
        <w:t>–</w:t>
      </w:r>
      <w:r w:rsidR="00A704F8">
        <w:rPr>
          <w:rFonts w:eastAsia="TimesNewRoman"/>
        </w:rPr>
        <w:t>8.</w:t>
      </w:r>
    </w:p>
    <w:p w14:paraId="1C9C7C83" w14:textId="77777777" w:rsidR="00E300ED" w:rsidRPr="00B65964" w:rsidRDefault="00E300ED" w:rsidP="00E300ED">
      <w:p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eastAsia="TimesNewRoman"/>
        </w:rPr>
      </w:pPr>
    </w:p>
    <w:p w14:paraId="3A616350" w14:textId="71695A6E" w:rsidR="00DB0702" w:rsidRPr="00B65964" w:rsidRDefault="00C80553" w:rsidP="00DB070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B65964">
        <w:rPr>
          <w:b/>
          <w:bCs/>
        </w:rPr>
        <w:t>VI</w:t>
      </w:r>
      <w:r w:rsidR="000715F4" w:rsidRPr="00B65964">
        <w:rPr>
          <w:b/>
          <w:bCs/>
        </w:rPr>
        <w:t>.</w:t>
      </w:r>
      <w:r w:rsidR="00DB0702" w:rsidRPr="00B65964">
        <w:rPr>
          <w:b/>
          <w:bCs/>
        </w:rPr>
        <w:t xml:space="preserve"> WARUNKI PRZYZNAWANIA ŚRODKÓW NA REALIZACJĘ</w:t>
      </w:r>
      <w:r w:rsidR="00DB0702" w:rsidRPr="00B65964">
        <w:t xml:space="preserve"> </w:t>
      </w:r>
      <w:r w:rsidR="00DB0702" w:rsidRPr="00B65964">
        <w:rPr>
          <w:b/>
          <w:bCs/>
        </w:rPr>
        <w:t>PROGRAMU</w:t>
      </w:r>
      <w:r w:rsidR="000715F4" w:rsidRPr="00B65964">
        <w:rPr>
          <w:b/>
          <w:bCs/>
        </w:rPr>
        <w:t xml:space="preserve"> </w:t>
      </w:r>
    </w:p>
    <w:p w14:paraId="452BD6F8" w14:textId="412B2B6F" w:rsidR="00DB0702" w:rsidRPr="00B65964" w:rsidRDefault="00DB0702" w:rsidP="00126C3B">
      <w:pPr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0" w:firstLine="0"/>
        <w:jc w:val="both"/>
      </w:pPr>
      <w:r w:rsidRPr="00B65964">
        <w:t>Dotacj</w:t>
      </w:r>
      <w:r w:rsidRPr="00B65964">
        <w:rPr>
          <w:rFonts w:eastAsia="TimesNewRoman"/>
        </w:rPr>
        <w:t xml:space="preserve">ę </w:t>
      </w:r>
      <w:r w:rsidRPr="00B65964">
        <w:t>dla gmin</w:t>
      </w:r>
      <w:r w:rsidR="006C10F2" w:rsidRPr="00B65964">
        <w:t xml:space="preserve"> </w:t>
      </w:r>
      <w:r w:rsidRPr="00B65964">
        <w:t>na realizacj</w:t>
      </w:r>
      <w:r w:rsidRPr="00B65964">
        <w:rPr>
          <w:rFonts w:eastAsia="TimesNewRoman"/>
        </w:rPr>
        <w:t xml:space="preserve">ę </w:t>
      </w:r>
      <w:r w:rsidRPr="00B65964">
        <w:t>programu przekazuje wojewoda, na wniosek odpowiednio wójta, burmistrza</w:t>
      </w:r>
      <w:r w:rsidR="006C10F2" w:rsidRPr="00B65964">
        <w:t>,</w:t>
      </w:r>
      <w:r w:rsidRPr="00B65964">
        <w:t xml:space="preserve"> </w:t>
      </w:r>
      <w:r w:rsidR="006C10F2" w:rsidRPr="00B65964">
        <w:t>prezydenta miasta.</w:t>
      </w:r>
    </w:p>
    <w:p w14:paraId="3E37B1FF" w14:textId="783FE524" w:rsidR="000C5894" w:rsidRPr="00B65964" w:rsidRDefault="00DB0702" w:rsidP="00020DAD">
      <w:pPr>
        <w:autoSpaceDE w:val="0"/>
        <w:autoSpaceDN w:val="0"/>
        <w:adjustRightInd w:val="0"/>
        <w:spacing w:line="360" w:lineRule="auto"/>
        <w:jc w:val="both"/>
      </w:pPr>
      <w:r w:rsidRPr="00B65964">
        <w:t>Do wniosku nale</w:t>
      </w:r>
      <w:r w:rsidRPr="00B65964">
        <w:rPr>
          <w:rFonts w:eastAsia="TimesNewRoman"/>
        </w:rPr>
        <w:t>ż</w:t>
      </w:r>
      <w:r w:rsidRPr="00B65964">
        <w:t>y doł</w:t>
      </w:r>
      <w:r w:rsidRPr="00B65964">
        <w:rPr>
          <w:rFonts w:eastAsia="TimesNewRoman"/>
        </w:rPr>
        <w:t>ą</w:t>
      </w:r>
      <w:r w:rsidRPr="00B65964">
        <w:t>czy</w:t>
      </w:r>
      <w:r w:rsidRPr="00B65964">
        <w:rPr>
          <w:rFonts w:eastAsia="TimesNewRoman"/>
        </w:rPr>
        <w:t xml:space="preserve">ć </w:t>
      </w:r>
      <w:r w:rsidRPr="00B65964">
        <w:t>informacj</w:t>
      </w:r>
      <w:r w:rsidRPr="00B65964">
        <w:rPr>
          <w:rFonts w:eastAsia="TimesNewRoman"/>
        </w:rPr>
        <w:t xml:space="preserve">ę </w:t>
      </w:r>
      <w:r w:rsidRPr="00B65964">
        <w:t xml:space="preserve">o liczbie uczniów </w:t>
      </w:r>
      <w:r w:rsidR="002E6C84" w:rsidRPr="00B65964">
        <w:t xml:space="preserve">niepełnosprawnych </w:t>
      </w:r>
      <w:r w:rsidR="006C10F2" w:rsidRPr="00B65964">
        <w:t>odpowiednio</w:t>
      </w:r>
      <w:r w:rsidR="00D709A9">
        <w:t xml:space="preserve"> </w:t>
      </w:r>
      <w:r w:rsidRPr="00B65964">
        <w:t>na</w:t>
      </w:r>
      <w:r w:rsidR="00D709A9">
        <w:t> </w:t>
      </w:r>
      <w:r w:rsidRPr="00B65964">
        <w:t xml:space="preserve">terenie </w:t>
      </w:r>
      <w:r w:rsidR="000C5894" w:rsidRPr="00B65964">
        <w:t>gminy</w:t>
      </w:r>
      <w:r w:rsidR="006C10F2" w:rsidRPr="00B65964">
        <w:t xml:space="preserve"> </w:t>
      </w:r>
      <w:r w:rsidR="00C87432" w:rsidRPr="00B65964">
        <w:t>objęt</w:t>
      </w:r>
      <w:r w:rsidR="007D2B65">
        <w:t>ej</w:t>
      </w:r>
      <w:r w:rsidR="00C87432" w:rsidRPr="00B65964">
        <w:t xml:space="preserve"> programem</w:t>
      </w:r>
      <w:r w:rsidR="00CA333C" w:rsidRPr="00B65964">
        <w:t>, z wyjątkiem uczniów szkół prow</w:t>
      </w:r>
      <w:r w:rsidR="00F33F2C" w:rsidRPr="00B65964">
        <w:t>adzonych</w:t>
      </w:r>
      <w:r w:rsidR="00EE18F6">
        <w:t xml:space="preserve"> </w:t>
      </w:r>
      <w:r w:rsidR="00CA333C" w:rsidRPr="00B65964">
        <w:t>przez ministra właściwego do spraw kultury i ochrony dziedzictwa narodowego</w:t>
      </w:r>
      <w:r w:rsidR="00A50A40">
        <w:t>,</w:t>
      </w:r>
      <w:r w:rsidR="006613AE" w:rsidRPr="00B65964">
        <w:t xml:space="preserve"> </w:t>
      </w:r>
      <w:r w:rsidR="008F4543" w:rsidRPr="00B65964">
        <w:t>ministra właściwego</w:t>
      </w:r>
      <w:r w:rsidR="00D709A9">
        <w:t xml:space="preserve"> </w:t>
      </w:r>
      <w:r w:rsidR="008F4543" w:rsidRPr="00B65964">
        <w:t>do</w:t>
      </w:r>
      <w:r w:rsidR="00692F3E">
        <w:t xml:space="preserve"> </w:t>
      </w:r>
      <w:r w:rsidR="008F4543" w:rsidRPr="00B65964">
        <w:t xml:space="preserve">spraw </w:t>
      </w:r>
      <w:r w:rsidR="00521713" w:rsidRPr="00B65964">
        <w:t>rolnictwa</w:t>
      </w:r>
      <w:r w:rsidR="007D2B65">
        <w:t>, ministra właściwego do spraw środowiska</w:t>
      </w:r>
      <w:r w:rsidR="00D709A9">
        <w:t xml:space="preserve">, </w:t>
      </w:r>
      <w:r w:rsidR="007D2B65">
        <w:t>ministra właściwego</w:t>
      </w:r>
      <w:r w:rsidR="00D709A9">
        <w:t xml:space="preserve"> </w:t>
      </w:r>
      <w:r w:rsidR="007D2B65">
        <w:t xml:space="preserve">do spraw gospodarki </w:t>
      </w:r>
      <w:r w:rsidR="002607BA">
        <w:t>morskiej</w:t>
      </w:r>
      <w:r w:rsidR="00D709A9">
        <w:t xml:space="preserve"> oraz ministra właściwego do spraw żeglugi śródlądowej</w:t>
      </w:r>
      <w:r w:rsidR="007D2B65">
        <w:t>.</w:t>
      </w:r>
    </w:p>
    <w:p w14:paraId="79B4523C" w14:textId="77777777" w:rsidR="00DB0702" w:rsidRPr="00B65964" w:rsidRDefault="00DB0702" w:rsidP="00DB0702">
      <w:pPr>
        <w:autoSpaceDE w:val="0"/>
        <w:autoSpaceDN w:val="0"/>
        <w:adjustRightInd w:val="0"/>
        <w:spacing w:line="360" w:lineRule="auto"/>
        <w:jc w:val="both"/>
      </w:pPr>
    </w:p>
    <w:p w14:paraId="14FCE310" w14:textId="19EEBA48" w:rsidR="004F3D7E" w:rsidRPr="00B65964" w:rsidRDefault="00AE79D8" w:rsidP="007D2B65">
      <w:pPr>
        <w:autoSpaceDE w:val="0"/>
        <w:autoSpaceDN w:val="0"/>
        <w:adjustRightInd w:val="0"/>
        <w:spacing w:line="360" w:lineRule="auto"/>
        <w:jc w:val="both"/>
      </w:pPr>
      <w:r>
        <w:t xml:space="preserve">2. </w:t>
      </w:r>
      <w:r w:rsidR="00DB0702" w:rsidRPr="00B65964">
        <w:t>Na wniosek Ministra K</w:t>
      </w:r>
      <w:r w:rsidR="008F4543" w:rsidRPr="00B65964">
        <w:t>ultury i Dziedzictwa Narodowego</w:t>
      </w:r>
      <w:r w:rsidR="00B768B5" w:rsidRPr="00B65964">
        <w:t>,</w:t>
      </w:r>
      <w:r w:rsidR="00B65964">
        <w:t xml:space="preserve"> </w:t>
      </w:r>
      <w:r w:rsidR="008F4543" w:rsidRPr="00B65964">
        <w:t>Ministra Rolnictwa</w:t>
      </w:r>
      <w:r w:rsidR="00EE18F6">
        <w:t xml:space="preserve"> </w:t>
      </w:r>
      <w:r w:rsidR="008F4543" w:rsidRPr="00B65964">
        <w:t>i</w:t>
      </w:r>
      <w:r w:rsidR="00C11FD6" w:rsidRPr="00B65964">
        <w:t xml:space="preserve"> </w:t>
      </w:r>
      <w:r w:rsidR="008F4543" w:rsidRPr="00B65964">
        <w:t xml:space="preserve">Rozwoju Wsi, </w:t>
      </w:r>
      <w:r w:rsidR="00B768B5" w:rsidRPr="00B65964">
        <w:t>Ministra Środowiska</w:t>
      </w:r>
      <w:r w:rsidR="00D90183">
        <w:t xml:space="preserve"> oraz</w:t>
      </w:r>
      <w:r w:rsidR="00B768B5" w:rsidRPr="00B65964">
        <w:t xml:space="preserve"> Ministra Gospodarki Morskiej i Żeglugi </w:t>
      </w:r>
      <w:r w:rsidR="002607BA">
        <w:t xml:space="preserve">Śródlądowej </w:t>
      </w:r>
      <w:r w:rsidR="00A50A40">
        <w:t>–</w:t>
      </w:r>
      <w:r w:rsidR="00775FED" w:rsidRPr="00B65964">
        <w:t xml:space="preserve"> Minister</w:t>
      </w:r>
      <w:r w:rsidR="00DB0702" w:rsidRPr="00B65964">
        <w:t xml:space="preserve"> Edukacji Narodowej określi wysokość środków przeznaczonych na realizację programu</w:t>
      </w:r>
      <w:r w:rsidR="00C56FC8">
        <w:t xml:space="preserve"> </w:t>
      </w:r>
      <w:r w:rsidR="00DB0702" w:rsidRPr="00B65964">
        <w:t>w odniesieniu do</w:t>
      </w:r>
      <w:r w:rsidR="002E6C84" w:rsidRPr="00B65964">
        <w:t xml:space="preserve"> </w:t>
      </w:r>
      <w:r w:rsidR="004F3D7E" w:rsidRPr="00B65964">
        <w:t xml:space="preserve">uczniów </w:t>
      </w:r>
      <w:r w:rsidR="00CA333C" w:rsidRPr="00B65964">
        <w:t xml:space="preserve">niepełnosprawnych </w:t>
      </w:r>
      <w:r w:rsidR="00260AC0" w:rsidRPr="00B65964">
        <w:t>uczęszczających do</w:t>
      </w:r>
      <w:r w:rsidR="008C793B" w:rsidRPr="00B65964">
        <w:t xml:space="preserve"> szk</w:t>
      </w:r>
      <w:r w:rsidR="00260AC0" w:rsidRPr="00B65964">
        <w:t>ół</w:t>
      </w:r>
      <w:r w:rsidR="008C793B" w:rsidRPr="00B65964">
        <w:t xml:space="preserve"> prowadzonych</w:t>
      </w:r>
      <w:r w:rsidR="00EE18F6">
        <w:br/>
      </w:r>
      <w:r w:rsidR="008C793B" w:rsidRPr="00B65964">
        <w:t xml:space="preserve">przez </w:t>
      </w:r>
      <w:r w:rsidR="00F51FDA">
        <w:t xml:space="preserve">tych </w:t>
      </w:r>
      <w:r w:rsidR="008C793B" w:rsidRPr="00B65964">
        <w:t>ministr</w:t>
      </w:r>
      <w:r w:rsidR="00F51FDA">
        <w:t>ów.</w:t>
      </w:r>
      <w:r w:rsidR="008C793B" w:rsidRPr="00B65964">
        <w:t xml:space="preserve"> </w:t>
      </w:r>
    </w:p>
    <w:p w14:paraId="449F91DD" w14:textId="77777777" w:rsidR="00C14723" w:rsidRPr="00B65964" w:rsidRDefault="00C14723" w:rsidP="004F3D7E">
      <w:pPr>
        <w:tabs>
          <w:tab w:val="left" w:pos="360"/>
        </w:tabs>
        <w:autoSpaceDE w:val="0"/>
        <w:autoSpaceDN w:val="0"/>
        <w:adjustRightInd w:val="0"/>
        <w:spacing w:line="360" w:lineRule="auto"/>
        <w:jc w:val="both"/>
      </w:pPr>
    </w:p>
    <w:p w14:paraId="38AB95D7" w14:textId="14D42944" w:rsidR="00DB0702" w:rsidRPr="00B65964" w:rsidRDefault="005B4EA7" w:rsidP="00E9013A">
      <w:pPr>
        <w:tabs>
          <w:tab w:val="left" w:pos="360"/>
        </w:tabs>
        <w:autoSpaceDE w:val="0"/>
        <w:autoSpaceDN w:val="0"/>
        <w:adjustRightInd w:val="0"/>
        <w:spacing w:line="360" w:lineRule="auto"/>
        <w:jc w:val="both"/>
      </w:pPr>
      <w:r w:rsidRPr="00B65964">
        <w:t>3</w:t>
      </w:r>
      <w:r w:rsidR="00C14723" w:rsidRPr="00B65964">
        <w:t xml:space="preserve">. </w:t>
      </w:r>
      <w:r w:rsidR="00DB0702" w:rsidRPr="00B65964">
        <w:t xml:space="preserve">Niewykorzystana lub wykorzystana niezgodnie z przeznaczeniem dotacja podlega zwrotowi na zasadach określonych w ustawie z dnia </w:t>
      </w:r>
      <w:r w:rsidR="00C924CA" w:rsidRPr="00B65964">
        <w:t>27 sierpnia 2009</w:t>
      </w:r>
      <w:r w:rsidR="00625CF6" w:rsidRPr="00B65964">
        <w:t xml:space="preserve"> r. </w:t>
      </w:r>
      <w:r w:rsidR="00DB0702" w:rsidRPr="00B65964">
        <w:t>o finansach publicznych</w:t>
      </w:r>
      <w:r w:rsidR="00C56FC8">
        <w:t xml:space="preserve"> </w:t>
      </w:r>
      <w:hyperlink r:id="rId10" w:history="1">
        <w:r w:rsidR="00B768B5" w:rsidRPr="00B65964">
          <w:t>(Dz.</w:t>
        </w:r>
        <w:r w:rsidR="00AE79D8">
          <w:t xml:space="preserve"> </w:t>
        </w:r>
        <w:r w:rsidR="00B768B5" w:rsidRPr="00B65964">
          <w:t xml:space="preserve">U. z </w:t>
        </w:r>
        <w:r w:rsidR="004D00EE">
          <w:t>2019 r. poz. 869</w:t>
        </w:r>
        <w:r w:rsidR="00B768B5" w:rsidRPr="00B65964">
          <w:t>)</w:t>
        </w:r>
      </w:hyperlink>
      <w:r w:rsidR="006D431E" w:rsidRPr="00B65964">
        <w:t>.</w:t>
      </w:r>
    </w:p>
    <w:p w14:paraId="234AFB40" w14:textId="77777777" w:rsidR="00F51FDA" w:rsidRDefault="00F51FDA" w:rsidP="00E02904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14:paraId="03188BDD" w14:textId="738EE0FA" w:rsidR="00E02904" w:rsidRPr="00B65964" w:rsidRDefault="00D5457B" w:rsidP="00E02904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B65964">
        <w:rPr>
          <w:b/>
          <w:bCs/>
        </w:rPr>
        <w:t>VII</w:t>
      </w:r>
      <w:r w:rsidR="000715F4" w:rsidRPr="00B65964">
        <w:rPr>
          <w:b/>
          <w:bCs/>
        </w:rPr>
        <w:t>.</w:t>
      </w:r>
      <w:r w:rsidR="00DB0702" w:rsidRPr="00B65964">
        <w:rPr>
          <w:b/>
          <w:bCs/>
        </w:rPr>
        <w:t xml:space="preserve"> ZADANIA MINISTRA EDUKACJI NARODOWEJ</w:t>
      </w:r>
      <w:r w:rsidR="00E02904" w:rsidRPr="00B65964">
        <w:rPr>
          <w:b/>
          <w:bCs/>
        </w:rPr>
        <w:t xml:space="preserve"> </w:t>
      </w:r>
    </w:p>
    <w:p w14:paraId="0BCA1118" w14:textId="1A7CD428" w:rsidR="008342B1" w:rsidRPr="00BC4762" w:rsidRDefault="00DB0702" w:rsidP="006358A1">
      <w:pPr>
        <w:numPr>
          <w:ilvl w:val="0"/>
          <w:numId w:val="83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00BC4762">
        <w:rPr>
          <w:color w:val="000000" w:themeColor="text1"/>
        </w:rPr>
        <w:t>Poinformowanie</w:t>
      </w:r>
      <w:r w:rsidR="00EE18F6">
        <w:rPr>
          <w:color w:val="000000" w:themeColor="text1"/>
        </w:rPr>
        <w:t>,</w:t>
      </w:r>
      <w:r w:rsidR="00625CF6" w:rsidRPr="00BC4762">
        <w:rPr>
          <w:color w:val="000000" w:themeColor="text1"/>
        </w:rPr>
        <w:t xml:space="preserve"> </w:t>
      </w:r>
      <w:r w:rsidRPr="00BC4762">
        <w:rPr>
          <w:color w:val="000000" w:themeColor="text1"/>
        </w:rPr>
        <w:t>za po</w:t>
      </w:r>
      <w:r w:rsidRPr="00BC4762">
        <w:rPr>
          <w:rFonts w:eastAsia="TimesNewRoman"/>
          <w:color w:val="000000" w:themeColor="text1"/>
        </w:rPr>
        <w:t>ś</w:t>
      </w:r>
      <w:r w:rsidRPr="00BC4762">
        <w:rPr>
          <w:color w:val="000000" w:themeColor="text1"/>
        </w:rPr>
        <w:t>rednictwem kuratorów o</w:t>
      </w:r>
      <w:r w:rsidRPr="00BC4762">
        <w:rPr>
          <w:rFonts w:eastAsia="TimesNewRoman"/>
          <w:color w:val="000000" w:themeColor="text1"/>
        </w:rPr>
        <w:t>ś</w:t>
      </w:r>
      <w:r w:rsidRPr="00BC4762">
        <w:rPr>
          <w:color w:val="000000" w:themeColor="text1"/>
        </w:rPr>
        <w:t>wiaty</w:t>
      </w:r>
      <w:r w:rsidR="00EE18F6">
        <w:rPr>
          <w:color w:val="000000" w:themeColor="text1"/>
        </w:rPr>
        <w:t>,</w:t>
      </w:r>
      <w:r w:rsidRPr="00BC4762">
        <w:rPr>
          <w:color w:val="000000" w:themeColor="text1"/>
        </w:rPr>
        <w:t xml:space="preserve"> gmin</w:t>
      </w:r>
      <w:r w:rsidR="00CA333C" w:rsidRPr="00BC4762">
        <w:rPr>
          <w:color w:val="000000" w:themeColor="text1"/>
        </w:rPr>
        <w:t xml:space="preserve"> </w:t>
      </w:r>
      <w:r w:rsidR="002C331B" w:rsidRPr="00BC4762">
        <w:rPr>
          <w:color w:val="000000" w:themeColor="text1"/>
        </w:rPr>
        <w:t xml:space="preserve">oraz </w:t>
      </w:r>
      <w:r w:rsidRPr="00BC4762">
        <w:rPr>
          <w:color w:val="000000" w:themeColor="text1"/>
        </w:rPr>
        <w:t>rodziców uczniów</w:t>
      </w:r>
      <w:r w:rsidRPr="00BC4762">
        <w:rPr>
          <w:rFonts w:eastAsia="TimesNewRoman"/>
          <w:color w:val="000000" w:themeColor="text1"/>
        </w:rPr>
        <w:t xml:space="preserve"> (prawnych opiekunów, rodziców zastępczych</w:t>
      </w:r>
      <w:r w:rsidR="00625CF6" w:rsidRPr="00BC4762">
        <w:rPr>
          <w:rFonts w:eastAsia="TimesNewRoman"/>
          <w:color w:val="000000" w:themeColor="text1"/>
        </w:rPr>
        <w:t>, osób prowadzących rodzinny dom dziecka</w:t>
      </w:r>
      <w:r w:rsidR="00445265" w:rsidRPr="00BC4762">
        <w:rPr>
          <w:rFonts w:eastAsia="TimesNewRoman"/>
          <w:color w:val="000000" w:themeColor="text1"/>
        </w:rPr>
        <w:t xml:space="preserve">, </w:t>
      </w:r>
      <w:r w:rsidR="00AE79D8" w:rsidRPr="0024584C">
        <w:t>os</w:t>
      </w:r>
      <w:r w:rsidR="00AE79D8">
        <w:t>ób</w:t>
      </w:r>
      <w:r w:rsidR="00AE79D8" w:rsidRPr="0024584C">
        <w:t xml:space="preserve"> faktycznie opiekując</w:t>
      </w:r>
      <w:r w:rsidR="00AE79D8">
        <w:t>ych</w:t>
      </w:r>
      <w:r w:rsidR="00AE79D8" w:rsidRPr="0024584C">
        <w:t xml:space="preserve"> </w:t>
      </w:r>
      <w:r w:rsidR="002A28CC">
        <w:t xml:space="preserve">się </w:t>
      </w:r>
      <w:r w:rsidR="00AE79D8" w:rsidRPr="0024584C">
        <w:t>dzie</w:t>
      </w:r>
      <w:r w:rsidR="00EA3DA9">
        <w:t>ckiem</w:t>
      </w:r>
      <w:r w:rsidR="006A0BCF">
        <w:t>,</w:t>
      </w:r>
      <w:r w:rsidR="00AE79D8" w:rsidRPr="0024584C">
        <w:t xml:space="preserve"> jeżeli wystąpił</w:t>
      </w:r>
      <w:r w:rsidR="00AE79D8">
        <w:t>y</w:t>
      </w:r>
      <w:r w:rsidR="00AE79D8" w:rsidRPr="0024584C">
        <w:t xml:space="preserve"> z wnioskiem do sądu</w:t>
      </w:r>
      <w:r w:rsidR="00EE18F6">
        <w:t xml:space="preserve"> </w:t>
      </w:r>
      <w:r w:rsidR="00AE79D8" w:rsidRPr="0024584C">
        <w:t>opiekuńczego o przysposobienie dziecka</w:t>
      </w:r>
      <w:r w:rsidRPr="00BC4762">
        <w:rPr>
          <w:rFonts w:eastAsia="TimesNewRoman"/>
          <w:color w:val="000000" w:themeColor="text1"/>
        </w:rPr>
        <w:t>)</w:t>
      </w:r>
      <w:r w:rsidR="00FD5F47" w:rsidRPr="00BC4762">
        <w:rPr>
          <w:rFonts w:eastAsia="TimesNewRoman"/>
          <w:color w:val="000000" w:themeColor="text1"/>
        </w:rPr>
        <w:t xml:space="preserve"> </w:t>
      </w:r>
      <w:r w:rsidR="00625CF6" w:rsidRPr="00BC4762">
        <w:rPr>
          <w:rFonts w:eastAsia="TimesNewRoman"/>
          <w:color w:val="000000" w:themeColor="text1"/>
        </w:rPr>
        <w:t>albo</w:t>
      </w:r>
      <w:r w:rsidR="00FD5F47" w:rsidRPr="00BC4762">
        <w:rPr>
          <w:rFonts w:eastAsia="TimesNewRoman"/>
          <w:color w:val="000000" w:themeColor="text1"/>
        </w:rPr>
        <w:t xml:space="preserve"> pełnoletnich uczniów</w:t>
      </w:r>
      <w:r w:rsidRPr="00BC4762">
        <w:rPr>
          <w:color w:val="000000" w:themeColor="text1"/>
        </w:rPr>
        <w:t xml:space="preserve"> o programie i sposobie jego realizacji.</w:t>
      </w:r>
    </w:p>
    <w:p w14:paraId="61FE7D04" w14:textId="3EC4560E" w:rsidR="00DB0702" w:rsidRPr="00B65964" w:rsidRDefault="00DB0702" w:rsidP="006358A1">
      <w:pPr>
        <w:numPr>
          <w:ilvl w:val="0"/>
          <w:numId w:val="83"/>
        </w:numPr>
        <w:autoSpaceDE w:val="0"/>
        <w:autoSpaceDN w:val="0"/>
        <w:adjustRightInd w:val="0"/>
        <w:spacing w:line="360" w:lineRule="auto"/>
        <w:jc w:val="both"/>
      </w:pPr>
      <w:r w:rsidRPr="00B65964">
        <w:lastRenderedPageBreak/>
        <w:t>Zebranie od wojewodów</w:t>
      </w:r>
      <w:r w:rsidR="00155319" w:rsidRPr="00B65964">
        <w:t>,</w:t>
      </w:r>
      <w:r w:rsidRPr="00B65964">
        <w:t xml:space="preserve"> Ministra Kultury i Dziedzictwa Narodowego</w:t>
      </w:r>
      <w:r w:rsidR="00B768B5" w:rsidRPr="00B65964">
        <w:t>,</w:t>
      </w:r>
      <w:r w:rsidR="00775FED" w:rsidRPr="00B65964">
        <w:t xml:space="preserve"> </w:t>
      </w:r>
      <w:r w:rsidR="008F4543" w:rsidRPr="00B65964">
        <w:t>Ministra Rolnictwa i Rozwoju Wsi</w:t>
      </w:r>
      <w:r w:rsidR="00B768B5" w:rsidRPr="00B65964">
        <w:t>, Ministra Środowiska</w:t>
      </w:r>
      <w:r w:rsidR="00EA3DA9">
        <w:t xml:space="preserve"> oraz</w:t>
      </w:r>
      <w:r w:rsidR="00B768B5" w:rsidRPr="00B65964">
        <w:t xml:space="preserve"> Ministra Gospodarki Morskiej i Żeglugi Śródlądowej </w:t>
      </w:r>
      <w:r w:rsidRPr="00B65964">
        <w:t>informacji o liczbie uczniów, którzy spełniaj</w:t>
      </w:r>
      <w:r w:rsidRPr="00B65964">
        <w:rPr>
          <w:rFonts w:eastAsia="TimesNewRoman"/>
        </w:rPr>
        <w:t xml:space="preserve">ą </w:t>
      </w:r>
      <w:r w:rsidRPr="00B65964">
        <w:t>warunki uprawniaj</w:t>
      </w:r>
      <w:r w:rsidRPr="00B65964">
        <w:rPr>
          <w:rFonts w:eastAsia="TimesNewRoman"/>
        </w:rPr>
        <w:t>ą</w:t>
      </w:r>
      <w:r w:rsidRPr="00B65964">
        <w:t>ce do otrzymania pomocy</w:t>
      </w:r>
      <w:r w:rsidR="00DA0C58" w:rsidRPr="00B65964">
        <w:t>.</w:t>
      </w:r>
    </w:p>
    <w:p w14:paraId="7B0EDE3D" w14:textId="0D2619C7" w:rsidR="001D4F26" w:rsidRPr="00B65964" w:rsidRDefault="00DB0702" w:rsidP="00D83A4D">
      <w:pPr>
        <w:numPr>
          <w:ilvl w:val="0"/>
          <w:numId w:val="83"/>
        </w:numPr>
        <w:autoSpaceDE w:val="0"/>
        <w:autoSpaceDN w:val="0"/>
        <w:adjustRightInd w:val="0"/>
        <w:spacing w:line="360" w:lineRule="auto"/>
        <w:jc w:val="both"/>
      </w:pPr>
      <w:r w:rsidRPr="00B65964">
        <w:t xml:space="preserve">Podział </w:t>
      </w:r>
      <w:r w:rsidRPr="00B65964">
        <w:rPr>
          <w:rFonts w:eastAsia="TimesNewRoman"/>
        </w:rPr>
        <w:t>ś</w:t>
      </w:r>
      <w:r w:rsidRPr="00B65964">
        <w:t>rodków pomi</w:t>
      </w:r>
      <w:r w:rsidRPr="00B65964">
        <w:rPr>
          <w:rFonts w:eastAsia="TimesNewRoman"/>
        </w:rPr>
        <w:t>ę</w:t>
      </w:r>
      <w:r w:rsidRPr="00B65964">
        <w:t>dzy wojewodów</w:t>
      </w:r>
      <w:r w:rsidR="008F4543" w:rsidRPr="00B65964">
        <w:t>,</w:t>
      </w:r>
      <w:r w:rsidR="006D6B51" w:rsidRPr="00B65964">
        <w:t xml:space="preserve"> Ministra Kultury </w:t>
      </w:r>
      <w:r w:rsidRPr="00B65964">
        <w:t>i Dziedzictwa Narodowego</w:t>
      </w:r>
      <w:r w:rsidR="00B768B5" w:rsidRPr="00B65964">
        <w:t>,</w:t>
      </w:r>
      <w:r w:rsidR="00775FED" w:rsidRPr="00B65964">
        <w:t xml:space="preserve"> </w:t>
      </w:r>
      <w:r w:rsidR="00D10083" w:rsidRPr="00B65964">
        <w:t xml:space="preserve">Ministra </w:t>
      </w:r>
      <w:r w:rsidR="008F4543" w:rsidRPr="00B65964">
        <w:t>Rolnictwa i Rozwoju Wsi</w:t>
      </w:r>
      <w:r w:rsidR="00B768B5" w:rsidRPr="00B65964">
        <w:t>, Ministra Środowiska</w:t>
      </w:r>
      <w:r w:rsidR="00EA3DA9">
        <w:t xml:space="preserve"> oraz</w:t>
      </w:r>
      <w:r w:rsidR="00B768B5" w:rsidRPr="00B65964">
        <w:t xml:space="preserve"> Ministra Gospodarki Morskiej i Żeglugi Śródlądowej </w:t>
      </w:r>
      <w:r w:rsidRPr="00B65964">
        <w:t xml:space="preserve">oraz </w:t>
      </w:r>
      <w:r w:rsidR="00625CF6" w:rsidRPr="00B65964">
        <w:t>poinformowanie właściwych dysponentów</w:t>
      </w:r>
      <w:r w:rsidR="006A0BCF">
        <w:t xml:space="preserve"> </w:t>
      </w:r>
      <w:r w:rsidR="00625CF6" w:rsidRPr="00B65964">
        <w:t xml:space="preserve">części budżetowych </w:t>
      </w:r>
      <w:r w:rsidR="00AE79D8">
        <w:t>i</w:t>
      </w:r>
      <w:r w:rsidRPr="00B65964">
        <w:t xml:space="preserve"> Ministra Finansów o </w:t>
      </w:r>
      <w:r w:rsidR="00625CF6" w:rsidRPr="00B65964">
        <w:t xml:space="preserve">wysokości przyznanych </w:t>
      </w:r>
      <w:r w:rsidR="00D20EE7" w:rsidRPr="00B65964">
        <w:t>ś</w:t>
      </w:r>
      <w:r w:rsidR="00625CF6" w:rsidRPr="00B65964">
        <w:t>rodków</w:t>
      </w:r>
      <w:r w:rsidRPr="00B65964">
        <w:t>.</w:t>
      </w:r>
    </w:p>
    <w:p w14:paraId="0470B78F" w14:textId="6F9314F4" w:rsidR="00DB0702" w:rsidRPr="00B65964" w:rsidRDefault="00DB0702" w:rsidP="006358A1">
      <w:pPr>
        <w:numPr>
          <w:ilvl w:val="0"/>
          <w:numId w:val="83"/>
        </w:numPr>
        <w:autoSpaceDE w:val="0"/>
        <w:autoSpaceDN w:val="0"/>
        <w:adjustRightInd w:val="0"/>
        <w:spacing w:line="360" w:lineRule="auto"/>
        <w:jc w:val="both"/>
      </w:pPr>
      <w:r w:rsidRPr="00B65964">
        <w:t>Systematyczne monitorowanie realizacji programu.</w:t>
      </w:r>
    </w:p>
    <w:p w14:paraId="733EA3EA" w14:textId="78C7DEDC" w:rsidR="00DB0702" w:rsidRPr="00B65964" w:rsidRDefault="00DB0702" w:rsidP="006358A1">
      <w:pPr>
        <w:numPr>
          <w:ilvl w:val="0"/>
          <w:numId w:val="83"/>
        </w:numPr>
        <w:autoSpaceDE w:val="0"/>
        <w:autoSpaceDN w:val="0"/>
        <w:adjustRightInd w:val="0"/>
        <w:spacing w:line="360" w:lineRule="auto"/>
        <w:jc w:val="both"/>
      </w:pPr>
      <w:r w:rsidRPr="00B65964">
        <w:t>Zebranie danych o realizacji programu od wojewodów</w:t>
      </w:r>
      <w:r w:rsidR="008F4543" w:rsidRPr="00B65964">
        <w:t>,</w:t>
      </w:r>
      <w:r w:rsidR="006D6B51" w:rsidRPr="00B65964">
        <w:t xml:space="preserve"> Ministra Kultury </w:t>
      </w:r>
      <w:r w:rsidRPr="00B65964">
        <w:t>i Dziedzictwa Narodowego</w:t>
      </w:r>
      <w:r w:rsidR="00D10083" w:rsidRPr="00B65964">
        <w:t xml:space="preserve">, </w:t>
      </w:r>
      <w:r w:rsidR="008F4543" w:rsidRPr="00B65964">
        <w:t>Ministra Rolnictwa i Rozwoju Wsi</w:t>
      </w:r>
      <w:r w:rsidR="00D10083" w:rsidRPr="00B65964">
        <w:t xml:space="preserve">, Ministra Środowiska </w:t>
      </w:r>
      <w:r w:rsidR="000063F9" w:rsidRPr="00B65964">
        <w:t xml:space="preserve">oraz </w:t>
      </w:r>
      <w:r w:rsidR="00D10083" w:rsidRPr="00B65964">
        <w:t>Ministra</w:t>
      </w:r>
      <w:r w:rsidR="00EE18F6">
        <w:t xml:space="preserve"> </w:t>
      </w:r>
      <w:r w:rsidR="00D10083" w:rsidRPr="00B65964">
        <w:t>Gospodarki Morskiej i Żeglugi Śródlądowej</w:t>
      </w:r>
      <w:r w:rsidR="00EE18F6">
        <w:t>.</w:t>
      </w:r>
    </w:p>
    <w:p w14:paraId="45234656" w14:textId="05266C0D" w:rsidR="003D1AC7" w:rsidRPr="00B65964" w:rsidRDefault="00DB0702" w:rsidP="006358A1">
      <w:pPr>
        <w:numPr>
          <w:ilvl w:val="0"/>
          <w:numId w:val="83"/>
        </w:numPr>
        <w:autoSpaceDE w:val="0"/>
        <w:autoSpaceDN w:val="0"/>
        <w:adjustRightInd w:val="0"/>
        <w:spacing w:line="360" w:lineRule="auto"/>
        <w:jc w:val="both"/>
      </w:pPr>
      <w:r w:rsidRPr="00B65964">
        <w:t xml:space="preserve">Analiza i ocena realizacji programu w skali kraju </w:t>
      </w:r>
      <w:r w:rsidR="00625CF6" w:rsidRPr="00B65964">
        <w:sym w:font="Symbol" w:char="F02D"/>
      </w:r>
      <w:r w:rsidRPr="00B65964">
        <w:t xml:space="preserve"> opracowanie zbiorczej informacji o realizacji programu. </w:t>
      </w:r>
    </w:p>
    <w:p w14:paraId="5C67C11A" w14:textId="28605254" w:rsidR="0013176E" w:rsidRPr="00B65964" w:rsidRDefault="0013176E">
      <w:pPr>
        <w:rPr>
          <w:b/>
          <w:bCs/>
        </w:rPr>
      </w:pPr>
    </w:p>
    <w:p w14:paraId="5441C601" w14:textId="0CD181A8" w:rsidR="006D431E" w:rsidRPr="004261A6" w:rsidRDefault="009A0FC7" w:rsidP="00DB070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4261A6">
        <w:rPr>
          <w:b/>
          <w:bCs/>
        </w:rPr>
        <w:t>VIII</w:t>
      </w:r>
      <w:r w:rsidR="000715F4" w:rsidRPr="004261A6">
        <w:rPr>
          <w:b/>
          <w:bCs/>
        </w:rPr>
        <w:t>.</w:t>
      </w:r>
      <w:r w:rsidR="00DB0702" w:rsidRPr="004261A6">
        <w:rPr>
          <w:b/>
          <w:bCs/>
        </w:rPr>
        <w:t xml:space="preserve"> HARMONOGRAM REALIZACJI PROGRAMU</w:t>
      </w:r>
      <w:r w:rsidR="006848DC" w:rsidRPr="004261A6">
        <w:rPr>
          <w:b/>
          <w:bCs/>
        </w:rPr>
        <w:t xml:space="preserve"> </w:t>
      </w:r>
    </w:p>
    <w:p w14:paraId="7A55FF95" w14:textId="77777777" w:rsidR="009A0FC7" w:rsidRPr="004261A6" w:rsidRDefault="009A0FC7" w:rsidP="00DB0702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16"/>
          <w:szCs w:val="16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6"/>
        <w:gridCol w:w="6120"/>
        <w:gridCol w:w="3117"/>
      </w:tblGrid>
      <w:tr w:rsidR="00DB0702" w:rsidRPr="004261A6" w14:paraId="5595E0C2" w14:textId="77777777" w:rsidTr="00DD6C24">
        <w:tc>
          <w:tcPr>
            <w:tcW w:w="686" w:type="dxa"/>
            <w:shd w:val="clear" w:color="auto" w:fill="auto"/>
          </w:tcPr>
          <w:p w14:paraId="503AF48F" w14:textId="77777777" w:rsidR="00DB0702" w:rsidRPr="00B65964" w:rsidRDefault="00DB0702" w:rsidP="008632E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 w:rsidRPr="00B65964">
              <w:t>Lp.</w:t>
            </w:r>
          </w:p>
        </w:tc>
        <w:tc>
          <w:tcPr>
            <w:tcW w:w="6120" w:type="dxa"/>
            <w:shd w:val="clear" w:color="auto" w:fill="auto"/>
          </w:tcPr>
          <w:p w14:paraId="00C4EE57" w14:textId="77777777" w:rsidR="00DB0702" w:rsidRPr="00B65964" w:rsidRDefault="00DB0702" w:rsidP="008632E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 w:rsidRPr="00B65964">
              <w:t>Zadanie</w:t>
            </w:r>
          </w:p>
        </w:tc>
        <w:tc>
          <w:tcPr>
            <w:tcW w:w="3117" w:type="dxa"/>
            <w:shd w:val="clear" w:color="auto" w:fill="auto"/>
          </w:tcPr>
          <w:p w14:paraId="1DF831A9" w14:textId="4B9348E2" w:rsidR="00DB0702" w:rsidRPr="00B65964" w:rsidRDefault="00DB0702" w:rsidP="008632E1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B65964">
              <w:t>Termin realizacji</w:t>
            </w:r>
          </w:p>
        </w:tc>
      </w:tr>
      <w:tr w:rsidR="00520F8A" w:rsidRPr="004261A6" w14:paraId="00BDE02B" w14:textId="77777777" w:rsidTr="00DD6C24">
        <w:tc>
          <w:tcPr>
            <w:tcW w:w="686" w:type="dxa"/>
            <w:shd w:val="clear" w:color="auto" w:fill="auto"/>
          </w:tcPr>
          <w:p w14:paraId="71DC58F0" w14:textId="77777777" w:rsidR="00520F8A" w:rsidRPr="00B65964" w:rsidRDefault="00520F8A" w:rsidP="00520F8A">
            <w:pPr>
              <w:pStyle w:val="Akapitzlist"/>
              <w:numPr>
                <w:ilvl w:val="0"/>
                <w:numId w:val="60"/>
              </w:numPr>
              <w:autoSpaceDE w:val="0"/>
              <w:autoSpaceDN w:val="0"/>
              <w:adjustRightInd w:val="0"/>
              <w:spacing w:line="360" w:lineRule="auto"/>
              <w:contextualSpacing/>
              <w:jc w:val="center"/>
            </w:pPr>
          </w:p>
        </w:tc>
        <w:tc>
          <w:tcPr>
            <w:tcW w:w="6120" w:type="dxa"/>
            <w:shd w:val="clear" w:color="auto" w:fill="auto"/>
          </w:tcPr>
          <w:p w14:paraId="2D4CEB58" w14:textId="41E3C5BE" w:rsidR="00520F8A" w:rsidRPr="00B65964" w:rsidRDefault="00520F8A" w:rsidP="00D709A9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B65964">
              <w:t>Poinformowanie przez Ministr</w:t>
            </w:r>
            <w:r w:rsidR="002C331B" w:rsidRPr="00B65964">
              <w:t>a</w:t>
            </w:r>
            <w:r w:rsidRPr="00B65964">
              <w:t xml:space="preserve"> Edukacji Narodowej</w:t>
            </w:r>
            <w:r w:rsidR="00DD6C24">
              <w:br/>
            </w:r>
            <w:r w:rsidR="0093360C" w:rsidRPr="00B65964">
              <w:sym w:font="Symbol" w:char="F02D"/>
            </w:r>
            <w:r w:rsidRPr="00B65964">
              <w:t xml:space="preserve"> za pośrednictwem kuratorów oświaty</w:t>
            </w:r>
            <w:r w:rsidR="0093360C" w:rsidRPr="00B65964">
              <w:t xml:space="preserve"> </w:t>
            </w:r>
            <w:r w:rsidR="0093360C" w:rsidRPr="00B65964">
              <w:sym w:font="Symbol" w:char="F02D"/>
            </w:r>
            <w:r w:rsidRPr="00B65964">
              <w:t xml:space="preserve"> gmin </w:t>
            </w:r>
            <w:r w:rsidR="002C331B" w:rsidRPr="00B65964">
              <w:t>oraz</w:t>
            </w:r>
            <w:r w:rsidRPr="00B65964">
              <w:t xml:space="preserve"> rodziców uczniów</w:t>
            </w:r>
            <w:r w:rsidR="00D709A9">
              <w:t xml:space="preserve">, </w:t>
            </w:r>
            <w:r w:rsidR="00B65964" w:rsidRPr="00B65964">
              <w:t xml:space="preserve">prawnych opiekunów, rodziców zastępczych, osób prowadzących rodzinny dom dziecka, </w:t>
            </w:r>
            <w:r w:rsidR="00AE79D8" w:rsidRPr="0024584C">
              <w:t>os</w:t>
            </w:r>
            <w:r w:rsidR="00AE79D8">
              <w:t>ób</w:t>
            </w:r>
            <w:r w:rsidR="00AE79D8" w:rsidRPr="0024584C">
              <w:t xml:space="preserve"> faktycznie opiekując</w:t>
            </w:r>
            <w:r w:rsidR="00AE79D8">
              <w:t>ych</w:t>
            </w:r>
            <w:r w:rsidR="00AE79D8" w:rsidRPr="0024584C">
              <w:t xml:space="preserve"> </w:t>
            </w:r>
            <w:r w:rsidR="002A28CC">
              <w:t xml:space="preserve">się </w:t>
            </w:r>
            <w:r w:rsidR="00AE79D8" w:rsidRPr="0024584C">
              <w:t>dzie</w:t>
            </w:r>
            <w:r w:rsidR="00D90183">
              <w:t>ckiem,</w:t>
            </w:r>
            <w:r w:rsidR="00AE79D8" w:rsidRPr="0024584C">
              <w:t xml:space="preserve"> jeżeli wystąpił</w:t>
            </w:r>
            <w:r w:rsidR="00AE79D8">
              <w:t>y</w:t>
            </w:r>
            <w:r w:rsidR="00D90183">
              <w:t xml:space="preserve"> </w:t>
            </w:r>
            <w:r w:rsidR="00AE79D8" w:rsidRPr="0024584C">
              <w:t>z wnioskiem</w:t>
            </w:r>
            <w:r w:rsidR="00E10063">
              <w:t xml:space="preserve"> </w:t>
            </w:r>
            <w:r w:rsidR="00AE79D8" w:rsidRPr="0024584C">
              <w:t>do sądu opiekuńczego o przysposobienie dziecka</w:t>
            </w:r>
            <w:r w:rsidR="00D709A9">
              <w:t>,</w:t>
            </w:r>
            <w:r w:rsidR="00B65964" w:rsidRPr="00B65964">
              <w:t xml:space="preserve"> </w:t>
            </w:r>
            <w:r w:rsidR="0093360C" w:rsidRPr="00B65964">
              <w:t>albo</w:t>
            </w:r>
            <w:r w:rsidR="00FD5F47" w:rsidRPr="00B65964">
              <w:t xml:space="preserve"> pełnoletnich uczniów</w:t>
            </w:r>
            <w:r w:rsidRPr="00B65964">
              <w:t xml:space="preserve"> o programie i sposobie jego realizacji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7AED680E" w14:textId="14095641" w:rsidR="00520F8A" w:rsidRPr="00B65964" w:rsidRDefault="00520F8A" w:rsidP="00C9200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B65964">
              <w:rPr>
                <w:bCs/>
              </w:rPr>
              <w:t xml:space="preserve">w dniu następującym po dniu </w:t>
            </w:r>
            <w:r w:rsidR="002F7F17" w:rsidRPr="00B65964">
              <w:rPr>
                <w:bCs/>
              </w:rPr>
              <w:t xml:space="preserve">wejścia w życie </w:t>
            </w:r>
            <w:r w:rsidRPr="00B65964">
              <w:rPr>
                <w:bCs/>
              </w:rPr>
              <w:t>uchwały</w:t>
            </w:r>
          </w:p>
        </w:tc>
      </w:tr>
      <w:tr w:rsidR="00DB0702" w:rsidRPr="004261A6" w14:paraId="4A1E7122" w14:textId="77777777" w:rsidTr="00DD6C24">
        <w:tc>
          <w:tcPr>
            <w:tcW w:w="686" w:type="dxa"/>
            <w:shd w:val="clear" w:color="auto" w:fill="auto"/>
          </w:tcPr>
          <w:p w14:paraId="0F4D877F" w14:textId="77777777" w:rsidR="00DB0702" w:rsidRPr="00B65964" w:rsidRDefault="00520F8A" w:rsidP="008632E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 w:rsidRPr="00B65964">
              <w:t>2</w:t>
            </w:r>
            <w:r w:rsidR="00DB0702" w:rsidRPr="00B65964">
              <w:t>.</w:t>
            </w:r>
          </w:p>
        </w:tc>
        <w:tc>
          <w:tcPr>
            <w:tcW w:w="6120" w:type="dxa"/>
            <w:shd w:val="clear" w:color="auto" w:fill="auto"/>
          </w:tcPr>
          <w:p w14:paraId="2C53DD9E" w14:textId="09B78DBC" w:rsidR="00DB0702" w:rsidRPr="00B65964" w:rsidRDefault="00DB0702" w:rsidP="004064A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B65964">
              <w:t>Przekazanie Ministrowi Edukacji Narodowej przez wojewodów</w:t>
            </w:r>
            <w:r w:rsidR="008F4543" w:rsidRPr="00B65964">
              <w:t>,</w:t>
            </w:r>
            <w:r w:rsidRPr="00B65964">
              <w:t xml:space="preserve"> </w:t>
            </w:r>
            <w:r w:rsidR="005E784C" w:rsidRPr="00B65964">
              <w:t>Ministra Kultury i Dziedzictwa Narodowego</w:t>
            </w:r>
            <w:r w:rsidR="002A28CC">
              <w:t>,</w:t>
            </w:r>
            <w:r w:rsidR="005E784C" w:rsidRPr="00B65964">
              <w:t xml:space="preserve"> Ministra Rolnictwa i Rozwoju Wsi, Ministra Środowiska</w:t>
            </w:r>
            <w:r w:rsidR="00AE79D8">
              <w:t xml:space="preserve"> oraz</w:t>
            </w:r>
            <w:r w:rsidR="005E784C" w:rsidRPr="00B65964">
              <w:t xml:space="preserve"> Ministra Gospodarki</w:t>
            </w:r>
            <w:r w:rsidR="005E784C">
              <w:t xml:space="preserve"> Morskiej i Żeglugi Śródlądowej</w:t>
            </w:r>
            <w:r w:rsidR="005E784C" w:rsidRPr="00B65964">
              <w:t xml:space="preserve"> </w:t>
            </w:r>
            <w:r w:rsidRPr="00B65964">
              <w:t>wst</w:t>
            </w:r>
            <w:r w:rsidRPr="00B65964">
              <w:rPr>
                <w:rFonts w:eastAsia="TimesNewRoman"/>
              </w:rPr>
              <w:t>ę</w:t>
            </w:r>
            <w:r w:rsidRPr="00B65964">
              <w:t>pnych danych o liczbie uczniów uprawnionych do obj</w:t>
            </w:r>
            <w:r w:rsidRPr="00B65964">
              <w:rPr>
                <w:rFonts w:eastAsia="TimesNewRoman"/>
              </w:rPr>
              <w:t>ę</w:t>
            </w:r>
            <w:r w:rsidRPr="00B65964">
              <w:t>cia programem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2869CA82" w14:textId="1A080251" w:rsidR="00F80A46" w:rsidRPr="00B65964" w:rsidRDefault="0071441D" w:rsidP="00C9200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B65964">
              <w:rPr>
                <w:bCs/>
              </w:rPr>
              <w:t xml:space="preserve">do </w:t>
            </w:r>
            <w:r w:rsidR="00F80A46" w:rsidRPr="00B65964">
              <w:rPr>
                <w:bCs/>
              </w:rPr>
              <w:t xml:space="preserve">dnia </w:t>
            </w:r>
            <w:r w:rsidR="00343B24">
              <w:rPr>
                <w:bCs/>
              </w:rPr>
              <w:t>5 sierpnia</w:t>
            </w:r>
            <w:r w:rsidR="00DA401B">
              <w:rPr>
                <w:bCs/>
              </w:rPr>
              <w:t xml:space="preserve"> </w:t>
            </w:r>
            <w:r w:rsidR="000460AF">
              <w:rPr>
                <w:bCs/>
              </w:rPr>
              <w:t>2019</w:t>
            </w:r>
            <w:r w:rsidR="00CF1B58" w:rsidRPr="00B65964">
              <w:rPr>
                <w:bCs/>
              </w:rPr>
              <w:t xml:space="preserve"> </w:t>
            </w:r>
            <w:r w:rsidR="00D20EE7" w:rsidRPr="00B65964">
              <w:rPr>
                <w:bCs/>
              </w:rPr>
              <w:t>r.</w:t>
            </w:r>
          </w:p>
          <w:p w14:paraId="7D8A9FB9" w14:textId="77777777" w:rsidR="00DB0702" w:rsidRPr="00B65964" w:rsidRDefault="00DB0702" w:rsidP="00C9200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</w:p>
        </w:tc>
      </w:tr>
      <w:tr w:rsidR="00DB0702" w:rsidRPr="004261A6" w14:paraId="03E17D1D" w14:textId="77777777" w:rsidTr="00DD6C24">
        <w:tc>
          <w:tcPr>
            <w:tcW w:w="686" w:type="dxa"/>
            <w:shd w:val="clear" w:color="auto" w:fill="auto"/>
          </w:tcPr>
          <w:p w14:paraId="0CE6FD3F" w14:textId="77777777" w:rsidR="00DB0702" w:rsidRPr="00B65964" w:rsidRDefault="00520F8A" w:rsidP="008632E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 w:rsidRPr="00B65964">
              <w:t>3</w:t>
            </w:r>
            <w:r w:rsidR="00DB0702" w:rsidRPr="00B65964">
              <w:t>.</w:t>
            </w:r>
          </w:p>
        </w:tc>
        <w:tc>
          <w:tcPr>
            <w:tcW w:w="6120" w:type="dxa"/>
            <w:shd w:val="clear" w:color="auto" w:fill="auto"/>
          </w:tcPr>
          <w:p w14:paraId="148E0FD7" w14:textId="7A3ECB7B" w:rsidR="00DB0702" w:rsidRPr="00B65964" w:rsidRDefault="00DB0702" w:rsidP="00DD6C24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B65964">
              <w:t>Poinformowanie przez Ministra Edukacji Narodowej</w:t>
            </w:r>
            <w:r w:rsidR="00DD6C24">
              <w:t xml:space="preserve"> </w:t>
            </w:r>
            <w:r w:rsidRPr="00B65964">
              <w:t xml:space="preserve">właściwych </w:t>
            </w:r>
            <w:r w:rsidR="006D6B51" w:rsidRPr="00B65964">
              <w:t xml:space="preserve">dysponentów części budżetowych </w:t>
            </w:r>
            <w:r w:rsidRPr="00B65964">
              <w:t xml:space="preserve">i Ministra </w:t>
            </w:r>
            <w:r w:rsidRPr="00B65964">
              <w:lastRenderedPageBreak/>
              <w:t xml:space="preserve">Finansów o wysokości środków przyznanych w </w:t>
            </w:r>
            <w:r w:rsidR="006358A1" w:rsidRPr="00B65964">
              <w:t>pierwszej</w:t>
            </w:r>
            <w:r w:rsidRPr="00B65964">
              <w:t xml:space="preserve"> transzy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29025631" w14:textId="7DADDDB4" w:rsidR="00F80A46" w:rsidRPr="00B65964" w:rsidRDefault="0071441D" w:rsidP="00C9200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B65964">
              <w:rPr>
                <w:bCs/>
              </w:rPr>
              <w:lastRenderedPageBreak/>
              <w:t xml:space="preserve">do </w:t>
            </w:r>
            <w:r w:rsidR="00F80A46" w:rsidRPr="00B65964">
              <w:rPr>
                <w:bCs/>
              </w:rPr>
              <w:t xml:space="preserve">dnia </w:t>
            </w:r>
            <w:r w:rsidR="00343B24">
              <w:rPr>
                <w:bCs/>
              </w:rPr>
              <w:t>9 sierpnia</w:t>
            </w:r>
            <w:r w:rsidR="00DA401B">
              <w:rPr>
                <w:bCs/>
              </w:rPr>
              <w:t xml:space="preserve"> </w:t>
            </w:r>
            <w:r w:rsidR="000460AF">
              <w:rPr>
                <w:bCs/>
              </w:rPr>
              <w:t>2019</w:t>
            </w:r>
            <w:r w:rsidR="000460AF" w:rsidRPr="00B65964">
              <w:rPr>
                <w:bCs/>
              </w:rPr>
              <w:t xml:space="preserve"> </w:t>
            </w:r>
            <w:r w:rsidR="00D20EE7" w:rsidRPr="00B65964">
              <w:rPr>
                <w:bCs/>
              </w:rPr>
              <w:t>r.</w:t>
            </w:r>
          </w:p>
          <w:p w14:paraId="59B15A49" w14:textId="77777777" w:rsidR="00DB0702" w:rsidRPr="00B65964" w:rsidRDefault="00DB0702" w:rsidP="00C9200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</w:p>
        </w:tc>
      </w:tr>
      <w:tr w:rsidR="00DB0702" w:rsidRPr="00691967" w14:paraId="7FCABEF9" w14:textId="77777777" w:rsidTr="00DD6C24">
        <w:tc>
          <w:tcPr>
            <w:tcW w:w="686" w:type="dxa"/>
            <w:shd w:val="clear" w:color="auto" w:fill="auto"/>
          </w:tcPr>
          <w:p w14:paraId="7C8965CC" w14:textId="77777777" w:rsidR="00DB0702" w:rsidRPr="00B65964" w:rsidRDefault="00520F8A" w:rsidP="008632E1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B65964">
              <w:t>4</w:t>
            </w:r>
            <w:r w:rsidR="00DB0702" w:rsidRPr="00B65964">
              <w:t>.</w:t>
            </w:r>
          </w:p>
        </w:tc>
        <w:tc>
          <w:tcPr>
            <w:tcW w:w="6120" w:type="dxa"/>
            <w:shd w:val="clear" w:color="auto" w:fill="auto"/>
          </w:tcPr>
          <w:p w14:paraId="3E134004" w14:textId="56112438" w:rsidR="00DB0702" w:rsidRPr="00B65964" w:rsidRDefault="00DB0702" w:rsidP="006D431E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B65964">
              <w:t>Wystąpienie właściwych dysponentów części budżetowych do Ministra Finansów o zwiększenie planu wydatków na realizację programu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038BAB81" w14:textId="77777777" w:rsidR="004F3D7E" w:rsidRPr="00B65964" w:rsidRDefault="004F3D7E" w:rsidP="00C9200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</w:p>
          <w:p w14:paraId="203F235F" w14:textId="53649D50" w:rsidR="00F80A46" w:rsidRPr="00B65964" w:rsidRDefault="0071441D" w:rsidP="00C9200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B65964">
              <w:rPr>
                <w:bCs/>
              </w:rPr>
              <w:t xml:space="preserve">do </w:t>
            </w:r>
            <w:r w:rsidR="00F80A46" w:rsidRPr="00B65964">
              <w:rPr>
                <w:bCs/>
              </w:rPr>
              <w:t xml:space="preserve">dnia </w:t>
            </w:r>
            <w:r w:rsidR="00343B24">
              <w:rPr>
                <w:bCs/>
              </w:rPr>
              <w:t>19 sierpnia</w:t>
            </w:r>
            <w:r w:rsidR="000460AF">
              <w:rPr>
                <w:bCs/>
              </w:rPr>
              <w:t xml:space="preserve"> 2019</w:t>
            </w:r>
            <w:r w:rsidR="000460AF" w:rsidRPr="00B65964">
              <w:rPr>
                <w:bCs/>
              </w:rPr>
              <w:t xml:space="preserve"> </w:t>
            </w:r>
            <w:r w:rsidR="00D20EE7" w:rsidRPr="00B65964">
              <w:rPr>
                <w:bCs/>
              </w:rPr>
              <w:t>r.</w:t>
            </w:r>
          </w:p>
          <w:p w14:paraId="313CAD22" w14:textId="77777777" w:rsidR="0071441D" w:rsidRPr="00B65964" w:rsidRDefault="0071441D" w:rsidP="00C9200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</w:p>
        </w:tc>
      </w:tr>
      <w:tr w:rsidR="00DB0702" w:rsidRPr="00691967" w14:paraId="477889C2" w14:textId="77777777" w:rsidTr="00DD6C24">
        <w:trPr>
          <w:trHeight w:val="1330"/>
        </w:trPr>
        <w:tc>
          <w:tcPr>
            <w:tcW w:w="686" w:type="dxa"/>
            <w:shd w:val="clear" w:color="auto" w:fill="auto"/>
          </w:tcPr>
          <w:p w14:paraId="200D5D8E" w14:textId="77777777" w:rsidR="00DB0702" w:rsidRPr="00B65964" w:rsidRDefault="00520F8A" w:rsidP="008632E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 w:rsidRPr="00B65964">
              <w:t>5</w:t>
            </w:r>
            <w:r w:rsidR="00DB0702" w:rsidRPr="00B65964">
              <w:t>.</w:t>
            </w:r>
          </w:p>
        </w:tc>
        <w:tc>
          <w:tcPr>
            <w:tcW w:w="6120" w:type="dxa"/>
            <w:shd w:val="clear" w:color="auto" w:fill="auto"/>
          </w:tcPr>
          <w:p w14:paraId="3BCAD73E" w14:textId="6AA75FF8" w:rsidR="00DB0702" w:rsidRPr="00B65964" w:rsidRDefault="00DB0702" w:rsidP="00EE18F6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B65964">
              <w:t>Przekazanie przez wojewodów</w:t>
            </w:r>
            <w:r w:rsidR="008F4543" w:rsidRPr="00B65964">
              <w:t>,</w:t>
            </w:r>
            <w:r w:rsidR="006D6B51" w:rsidRPr="00B65964">
              <w:t xml:space="preserve"> Ministra Kultury </w:t>
            </w:r>
            <w:r w:rsidRPr="00B65964">
              <w:t>i Dziedzictwa Narodowego</w:t>
            </w:r>
            <w:r w:rsidR="00AE79D8">
              <w:t>,</w:t>
            </w:r>
            <w:r w:rsidR="008F4543" w:rsidRPr="00B65964">
              <w:t xml:space="preserve"> Ministra Rolnictwa i </w:t>
            </w:r>
            <w:r w:rsidR="00625BD2" w:rsidRPr="00B65964">
              <w:t>R</w:t>
            </w:r>
            <w:r w:rsidR="008F4543" w:rsidRPr="00B65964">
              <w:t>ozwoju Wsi</w:t>
            </w:r>
            <w:r w:rsidR="00BD1589" w:rsidRPr="00B65964">
              <w:t>,</w:t>
            </w:r>
            <w:r w:rsidR="00B526AC" w:rsidRPr="00B65964">
              <w:t xml:space="preserve"> Ministra Środowiska</w:t>
            </w:r>
            <w:r w:rsidR="00AE79D8">
              <w:t xml:space="preserve"> oraz</w:t>
            </w:r>
            <w:r w:rsidR="00B526AC" w:rsidRPr="00B65964">
              <w:t xml:space="preserve"> Ministra Gospodarki</w:t>
            </w:r>
            <w:r w:rsidR="00B526AC">
              <w:t xml:space="preserve"> Morskiej i Żeglugi Śródlądowej</w:t>
            </w:r>
            <w:r w:rsidR="00B526AC" w:rsidRPr="00B65964">
              <w:t xml:space="preserve"> </w:t>
            </w:r>
            <w:r w:rsidR="00F25539" w:rsidRPr="00B65964">
              <w:t xml:space="preserve">zweryfikowanych </w:t>
            </w:r>
            <w:r w:rsidRPr="00B65964">
              <w:t>danych</w:t>
            </w:r>
            <w:r w:rsidR="00EE18F6">
              <w:t xml:space="preserve"> </w:t>
            </w:r>
            <w:r w:rsidRPr="00B65964">
              <w:t>o liczbie uczniów uprawnionych do obj</w:t>
            </w:r>
            <w:r w:rsidRPr="00B65964">
              <w:rPr>
                <w:rFonts w:eastAsia="TimesNewRoman"/>
              </w:rPr>
              <w:t>ę</w:t>
            </w:r>
            <w:r w:rsidRPr="00B65964">
              <w:t>cia programem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0FCFC3E6" w14:textId="4F5A7733" w:rsidR="00F80A46" w:rsidRPr="00B65964" w:rsidRDefault="0071441D" w:rsidP="00C92009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B65964">
              <w:t xml:space="preserve">do </w:t>
            </w:r>
            <w:r w:rsidR="00F80A46" w:rsidRPr="00B65964">
              <w:t xml:space="preserve">dnia </w:t>
            </w:r>
            <w:r w:rsidR="00557F53" w:rsidRPr="00B65964">
              <w:t>2</w:t>
            </w:r>
            <w:r w:rsidR="005E784C">
              <w:t>4</w:t>
            </w:r>
            <w:r w:rsidR="00557F53" w:rsidRPr="00B65964">
              <w:t xml:space="preserve"> </w:t>
            </w:r>
            <w:r w:rsidR="00CF1B58" w:rsidRPr="00B65964">
              <w:t xml:space="preserve">września </w:t>
            </w:r>
            <w:r w:rsidR="00005C22" w:rsidRPr="00B65964">
              <w:t>201</w:t>
            </w:r>
            <w:r w:rsidR="000460AF">
              <w:t>9</w:t>
            </w:r>
            <w:r w:rsidR="00CF1B58" w:rsidRPr="00B65964">
              <w:t xml:space="preserve"> </w:t>
            </w:r>
            <w:r w:rsidR="00611EA5" w:rsidRPr="00B65964">
              <w:t>r.</w:t>
            </w:r>
          </w:p>
          <w:p w14:paraId="309B0E18" w14:textId="77777777" w:rsidR="0071441D" w:rsidRPr="00B65964" w:rsidRDefault="0071441D" w:rsidP="00C92009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</w:tr>
      <w:tr w:rsidR="00260AC0" w:rsidRPr="00691967" w14:paraId="33E2592F" w14:textId="77777777" w:rsidTr="00DD6C24">
        <w:tc>
          <w:tcPr>
            <w:tcW w:w="686" w:type="dxa"/>
            <w:shd w:val="clear" w:color="auto" w:fill="auto"/>
          </w:tcPr>
          <w:p w14:paraId="7649A58D" w14:textId="77777777" w:rsidR="00260AC0" w:rsidRPr="00B65964" w:rsidRDefault="00520F8A" w:rsidP="00520F8A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B65964">
              <w:t>6</w:t>
            </w:r>
            <w:r w:rsidR="00260AC0" w:rsidRPr="00B65964">
              <w:t>.</w:t>
            </w:r>
          </w:p>
        </w:tc>
        <w:tc>
          <w:tcPr>
            <w:tcW w:w="6120" w:type="dxa"/>
            <w:shd w:val="clear" w:color="auto" w:fill="auto"/>
          </w:tcPr>
          <w:p w14:paraId="0260F668" w14:textId="32198EF4" w:rsidR="00260AC0" w:rsidRPr="00B65964" w:rsidRDefault="00260AC0" w:rsidP="006358A1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B65964">
              <w:t xml:space="preserve">Poinformowanie przez Ministra Edukacji Narodowej właściwych </w:t>
            </w:r>
            <w:r w:rsidR="006D6B51" w:rsidRPr="00B65964">
              <w:t xml:space="preserve">dysponentów części budżetowych </w:t>
            </w:r>
            <w:r w:rsidRPr="00B65964">
              <w:t xml:space="preserve">i Ministra Finansów o wysokości środków przyznanych w </w:t>
            </w:r>
            <w:r w:rsidR="006358A1" w:rsidRPr="00B65964">
              <w:t xml:space="preserve">drugiej </w:t>
            </w:r>
            <w:r w:rsidRPr="00B65964">
              <w:t>transzy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5CD9A1B6" w14:textId="77777777" w:rsidR="0071441D" w:rsidRPr="00B65964" w:rsidRDefault="0071441D" w:rsidP="00C92009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  <w:p w14:paraId="241DAA39" w14:textId="5D25FCB1" w:rsidR="00F80A46" w:rsidRPr="00B65964" w:rsidRDefault="0071441D" w:rsidP="00C92009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B65964">
              <w:t xml:space="preserve">do </w:t>
            </w:r>
            <w:r w:rsidR="00F80A46" w:rsidRPr="00B65964">
              <w:t xml:space="preserve">dnia </w:t>
            </w:r>
            <w:r w:rsidR="005931C1" w:rsidRPr="00B65964">
              <w:t>2</w:t>
            </w:r>
            <w:r w:rsidR="005E784C">
              <w:t>6</w:t>
            </w:r>
            <w:r w:rsidR="005931C1" w:rsidRPr="00B65964">
              <w:t xml:space="preserve"> </w:t>
            </w:r>
            <w:r w:rsidR="00CF1B58" w:rsidRPr="00B65964">
              <w:t xml:space="preserve">września </w:t>
            </w:r>
            <w:r w:rsidR="00005C22" w:rsidRPr="00B65964">
              <w:t>201</w:t>
            </w:r>
            <w:r w:rsidR="000460AF">
              <w:t>9</w:t>
            </w:r>
            <w:r w:rsidR="00CF1B58" w:rsidRPr="00B65964">
              <w:t xml:space="preserve"> r.</w:t>
            </w:r>
          </w:p>
          <w:p w14:paraId="211814CA" w14:textId="77777777" w:rsidR="0071441D" w:rsidRPr="00B65964" w:rsidRDefault="0071441D" w:rsidP="00C92009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</w:tr>
      <w:tr w:rsidR="00260AC0" w:rsidRPr="00691967" w14:paraId="2B06A763" w14:textId="77777777" w:rsidTr="00DD6C24">
        <w:tc>
          <w:tcPr>
            <w:tcW w:w="686" w:type="dxa"/>
            <w:shd w:val="clear" w:color="auto" w:fill="auto"/>
          </w:tcPr>
          <w:p w14:paraId="0D8424B6" w14:textId="77777777" w:rsidR="00260AC0" w:rsidRPr="00B65964" w:rsidRDefault="00520F8A" w:rsidP="00520F8A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B65964">
              <w:t>7.</w:t>
            </w:r>
          </w:p>
        </w:tc>
        <w:tc>
          <w:tcPr>
            <w:tcW w:w="6120" w:type="dxa"/>
            <w:shd w:val="clear" w:color="auto" w:fill="auto"/>
          </w:tcPr>
          <w:p w14:paraId="21811C48" w14:textId="198DE2A9" w:rsidR="00260AC0" w:rsidRPr="00B65964" w:rsidRDefault="00260AC0" w:rsidP="00D709A9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B65964">
              <w:t>Wystąpienie właściwych dysponentów części budżetowych do Ministra Finansów o zwiększenie planu wydatków na</w:t>
            </w:r>
            <w:r w:rsidR="00D709A9">
              <w:t> </w:t>
            </w:r>
            <w:r w:rsidRPr="00B65964">
              <w:t>realizację programu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758283C9" w14:textId="01CF9AA5" w:rsidR="00260AC0" w:rsidRPr="00B65964" w:rsidRDefault="0071441D" w:rsidP="000460AF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B65964">
              <w:t xml:space="preserve">do </w:t>
            </w:r>
            <w:r w:rsidR="00F80A46" w:rsidRPr="00B65964">
              <w:t xml:space="preserve">dnia </w:t>
            </w:r>
            <w:r w:rsidR="000460AF">
              <w:t>30</w:t>
            </w:r>
            <w:r w:rsidR="00CF1B58" w:rsidRPr="00D36F18">
              <w:t xml:space="preserve"> września</w:t>
            </w:r>
            <w:r w:rsidR="00CF1B58" w:rsidRPr="00B65964">
              <w:t xml:space="preserve"> </w:t>
            </w:r>
            <w:r w:rsidR="00005C22" w:rsidRPr="00B65964">
              <w:t>201</w:t>
            </w:r>
            <w:r w:rsidR="000460AF">
              <w:t>9</w:t>
            </w:r>
            <w:r w:rsidR="00CF1B58" w:rsidRPr="00B65964">
              <w:t xml:space="preserve"> </w:t>
            </w:r>
            <w:r w:rsidR="00611EA5" w:rsidRPr="00B65964">
              <w:t>r.</w:t>
            </w:r>
          </w:p>
        </w:tc>
      </w:tr>
      <w:tr w:rsidR="00260AC0" w:rsidRPr="00691967" w14:paraId="7BAB9BAA" w14:textId="77777777" w:rsidTr="00DD6C24">
        <w:tc>
          <w:tcPr>
            <w:tcW w:w="686" w:type="dxa"/>
            <w:shd w:val="clear" w:color="auto" w:fill="auto"/>
          </w:tcPr>
          <w:p w14:paraId="39505410" w14:textId="77777777" w:rsidR="00260AC0" w:rsidRPr="00B65964" w:rsidRDefault="00520F8A" w:rsidP="008632E1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B65964">
              <w:t>8</w:t>
            </w:r>
            <w:r w:rsidR="00260AC0" w:rsidRPr="00B65964">
              <w:t>.</w:t>
            </w:r>
          </w:p>
        </w:tc>
        <w:tc>
          <w:tcPr>
            <w:tcW w:w="6120" w:type="dxa"/>
            <w:shd w:val="clear" w:color="auto" w:fill="auto"/>
          </w:tcPr>
          <w:p w14:paraId="59B5AE25" w14:textId="733D33D3" w:rsidR="00260AC0" w:rsidRPr="00B65964" w:rsidRDefault="00260AC0" w:rsidP="00D709A9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B65964">
              <w:t>Realizacja zwrotu rodzicom</w:t>
            </w:r>
            <w:r w:rsidR="00D709A9">
              <w:t xml:space="preserve">, </w:t>
            </w:r>
            <w:r w:rsidRPr="00B65964">
              <w:t>prawnym opiekunom, rodzicom zastępczym</w:t>
            </w:r>
            <w:r w:rsidR="0093360C" w:rsidRPr="00B65964">
              <w:t xml:space="preserve">, </w:t>
            </w:r>
            <w:r w:rsidR="0093360C" w:rsidRPr="00B65964">
              <w:rPr>
                <w:rFonts w:eastAsia="TimesNewRoman"/>
              </w:rPr>
              <w:t>osobom prowadzącym rodzinny dom dziecka</w:t>
            </w:r>
            <w:r w:rsidR="00AE79D8">
              <w:rPr>
                <w:rFonts w:eastAsia="TimesNewRoman"/>
              </w:rPr>
              <w:t xml:space="preserve">, </w:t>
            </w:r>
            <w:r w:rsidR="00AE79D8" w:rsidRPr="0024584C">
              <w:t>os</w:t>
            </w:r>
            <w:r w:rsidR="00AE79D8">
              <w:t>obom</w:t>
            </w:r>
            <w:r w:rsidR="00AE79D8" w:rsidRPr="0024584C">
              <w:t xml:space="preserve"> faktycznie opiekując</w:t>
            </w:r>
            <w:r w:rsidR="00AE79D8">
              <w:t>ym</w:t>
            </w:r>
            <w:r w:rsidR="00AE79D8" w:rsidRPr="0024584C">
              <w:t xml:space="preserve"> </w:t>
            </w:r>
            <w:r w:rsidR="002A28CC">
              <w:t xml:space="preserve">się </w:t>
            </w:r>
            <w:r w:rsidR="00AE79D8" w:rsidRPr="0024584C">
              <w:t>dzie</w:t>
            </w:r>
            <w:r w:rsidR="00D90183">
              <w:t>ckiem,</w:t>
            </w:r>
            <w:r w:rsidR="00EE18F6">
              <w:t xml:space="preserve"> jeżeli </w:t>
            </w:r>
            <w:r w:rsidR="00AE79D8" w:rsidRPr="0024584C">
              <w:t>wystąpił</w:t>
            </w:r>
            <w:r w:rsidR="00AE79D8">
              <w:t>y</w:t>
            </w:r>
            <w:r w:rsidR="00AE79D8" w:rsidRPr="0024584C">
              <w:t xml:space="preserve"> z wnioskiem do sądu opiekuńczego</w:t>
            </w:r>
            <w:r w:rsidR="00EE18F6">
              <w:t xml:space="preserve"> </w:t>
            </w:r>
            <w:r w:rsidR="00AE79D8" w:rsidRPr="0024584C">
              <w:t>o</w:t>
            </w:r>
            <w:r w:rsidR="00D709A9">
              <w:t> </w:t>
            </w:r>
            <w:r w:rsidR="00AE79D8" w:rsidRPr="0024584C">
              <w:t>przysposobienie dziecka</w:t>
            </w:r>
            <w:r w:rsidR="00D709A9">
              <w:t>,</w:t>
            </w:r>
            <w:r w:rsidRPr="00B65964">
              <w:t xml:space="preserve"> </w:t>
            </w:r>
            <w:r w:rsidR="0093360C" w:rsidRPr="00B65964">
              <w:t>albo</w:t>
            </w:r>
            <w:r w:rsidR="00237B88" w:rsidRPr="00B65964">
              <w:t xml:space="preserve"> pełnoletnim uczniom</w:t>
            </w:r>
            <w:r w:rsidR="00D709A9">
              <w:t xml:space="preserve"> </w:t>
            </w:r>
            <w:r w:rsidRPr="00B65964">
              <w:t>koszt</w:t>
            </w:r>
            <w:r w:rsidR="00BD1589" w:rsidRPr="00B65964">
              <w:t>u</w:t>
            </w:r>
            <w:r w:rsidRPr="00B65964">
              <w:t xml:space="preserve"> zakupu podr</w:t>
            </w:r>
            <w:r w:rsidRPr="00B65964">
              <w:rPr>
                <w:rFonts w:eastAsia="TimesNewRoman"/>
              </w:rPr>
              <w:t>ę</w:t>
            </w:r>
            <w:r w:rsidRPr="00B65964">
              <w:t>czników</w:t>
            </w:r>
            <w:r w:rsidR="00F531E1" w:rsidRPr="00B65964">
              <w:rPr>
                <w:rFonts w:eastAsia="TimesNewRoman"/>
              </w:rPr>
              <w:t xml:space="preserve"> </w:t>
            </w:r>
            <w:r w:rsidR="007A01EB">
              <w:rPr>
                <w:rFonts w:eastAsia="TimesNewRoman"/>
              </w:rPr>
              <w:t>lub</w:t>
            </w:r>
            <w:r w:rsidR="00DA0C58" w:rsidRPr="00B65964">
              <w:rPr>
                <w:rFonts w:eastAsia="Calibri"/>
                <w:lang w:eastAsia="en-US"/>
              </w:rPr>
              <w:t xml:space="preserve"> materiałów </w:t>
            </w:r>
            <w:r w:rsidR="001E1D10" w:rsidRPr="00B65964">
              <w:rPr>
                <w:rFonts w:eastAsia="Calibri"/>
                <w:lang w:eastAsia="en-US"/>
              </w:rPr>
              <w:t>edukacyjnych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29E6B475" w14:textId="19F1DBF1" w:rsidR="00F80A46" w:rsidRPr="00B65964" w:rsidRDefault="0071441D" w:rsidP="00C92009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B65964">
              <w:t xml:space="preserve">do </w:t>
            </w:r>
            <w:r w:rsidR="00F80A46" w:rsidRPr="00D36F18">
              <w:t xml:space="preserve">dnia </w:t>
            </w:r>
            <w:r w:rsidR="000460AF">
              <w:t>6 grudnia</w:t>
            </w:r>
            <w:r w:rsidR="00CF1B58" w:rsidRPr="00B65964">
              <w:t xml:space="preserve"> </w:t>
            </w:r>
            <w:r w:rsidR="00005C22" w:rsidRPr="00B65964">
              <w:t>201</w:t>
            </w:r>
            <w:r w:rsidR="000460AF">
              <w:t>9</w:t>
            </w:r>
            <w:r w:rsidR="00CF1B58" w:rsidRPr="00B65964">
              <w:t xml:space="preserve"> </w:t>
            </w:r>
            <w:r w:rsidR="00611EA5" w:rsidRPr="00B65964">
              <w:t>r.</w:t>
            </w:r>
          </w:p>
          <w:p w14:paraId="12A5BF61" w14:textId="77777777" w:rsidR="00260AC0" w:rsidRPr="00B65964" w:rsidRDefault="00260AC0" w:rsidP="00C92009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</w:tr>
      <w:tr w:rsidR="00260AC0" w:rsidRPr="00691967" w14:paraId="261254AA" w14:textId="77777777" w:rsidTr="00DD6C24">
        <w:tc>
          <w:tcPr>
            <w:tcW w:w="686" w:type="dxa"/>
            <w:shd w:val="clear" w:color="auto" w:fill="auto"/>
          </w:tcPr>
          <w:p w14:paraId="017FC824" w14:textId="77777777" w:rsidR="00260AC0" w:rsidRPr="00B65964" w:rsidRDefault="00520F8A" w:rsidP="00520F8A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B65964">
              <w:t>9</w:t>
            </w:r>
            <w:r w:rsidR="00260AC0" w:rsidRPr="00B65964">
              <w:t>.</w:t>
            </w:r>
          </w:p>
        </w:tc>
        <w:tc>
          <w:tcPr>
            <w:tcW w:w="6120" w:type="dxa"/>
            <w:shd w:val="clear" w:color="auto" w:fill="auto"/>
          </w:tcPr>
          <w:p w14:paraId="1E2DB877" w14:textId="0DFA1BF8" w:rsidR="00260AC0" w:rsidRPr="00B65964" w:rsidRDefault="00260AC0" w:rsidP="00BC51B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B65964">
              <w:t>Podsumowanie programu w województwach. Przekazanie Ministrowi Edukacji Narodowej przez wojewodów</w:t>
            </w:r>
            <w:r w:rsidR="008F4543" w:rsidRPr="00B65964">
              <w:t>,</w:t>
            </w:r>
            <w:r w:rsidRPr="00B65964">
              <w:t xml:space="preserve"> Ministra Kultury i Dziedzictwa Narodowego</w:t>
            </w:r>
            <w:r w:rsidR="00B526AC">
              <w:t>,</w:t>
            </w:r>
            <w:r w:rsidR="008F4543" w:rsidRPr="00B65964">
              <w:t xml:space="preserve"> Ministra Rolnictwa</w:t>
            </w:r>
            <w:r w:rsidR="00BC51B0">
              <w:t xml:space="preserve"> </w:t>
            </w:r>
            <w:r w:rsidR="008F4543" w:rsidRPr="00B65964">
              <w:t>i Rozwoju Wsi</w:t>
            </w:r>
            <w:r w:rsidR="00B526AC">
              <w:t xml:space="preserve">, </w:t>
            </w:r>
            <w:r w:rsidR="00B526AC" w:rsidRPr="00B65964">
              <w:t>Ministra Środowiska</w:t>
            </w:r>
            <w:r w:rsidR="00AE79D8">
              <w:t xml:space="preserve"> oraz</w:t>
            </w:r>
            <w:r w:rsidR="00B526AC" w:rsidRPr="00B65964">
              <w:t xml:space="preserve"> Ministra Gospodarki</w:t>
            </w:r>
            <w:r w:rsidR="00B526AC">
              <w:t xml:space="preserve"> Morskiej i Żeglugi Śródlądowej</w:t>
            </w:r>
            <w:r w:rsidR="00B526AC" w:rsidRPr="00B65964">
              <w:t xml:space="preserve"> </w:t>
            </w:r>
            <w:r w:rsidRPr="00B65964">
              <w:t>danych</w:t>
            </w:r>
            <w:r w:rsidR="00DD6C24">
              <w:t xml:space="preserve"> </w:t>
            </w:r>
            <w:r w:rsidRPr="00B65964">
              <w:t>o realizacji programu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5B0A673A" w14:textId="0C6C8957" w:rsidR="00F80A46" w:rsidRPr="00B65964" w:rsidRDefault="0071441D" w:rsidP="00C92009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B65964">
              <w:t xml:space="preserve">do </w:t>
            </w:r>
            <w:r w:rsidR="00F80A46" w:rsidRPr="00B65964">
              <w:t>dnia</w:t>
            </w:r>
            <w:r w:rsidR="0096608A" w:rsidRPr="00B65964">
              <w:t xml:space="preserve"> </w:t>
            </w:r>
            <w:r w:rsidR="00CF1B58" w:rsidRPr="00B65964">
              <w:t>31 stycznia 20</w:t>
            </w:r>
            <w:r w:rsidR="000460AF">
              <w:t>20</w:t>
            </w:r>
            <w:r w:rsidR="00CF1B58" w:rsidRPr="00B65964">
              <w:t xml:space="preserve"> </w:t>
            </w:r>
            <w:r w:rsidR="0096608A" w:rsidRPr="00B65964">
              <w:t>r.</w:t>
            </w:r>
          </w:p>
          <w:p w14:paraId="3926F1AD" w14:textId="77777777" w:rsidR="00260AC0" w:rsidRPr="00B65964" w:rsidRDefault="00260AC0" w:rsidP="00C92009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</w:tr>
      <w:tr w:rsidR="00260AC0" w:rsidRPr="00691967" w14:paraId="509A14BA" w14:textId="77777777" w:rsidTr="00DD6C24">
        <w:tc>
          <w:tcPr>
            <w:tcW w:w="686" w:type="dxa"/>
            <w:shd w:val="clear" w:color="auto" w:fill="auto"/>
          </w:tcPr>
          <w:p w14:paraId="2846B6EE" w14:textId="77777777" w:rsidR="00260AC0" w:rsidRPr="00B65964" w:rsidRDefault="00520F8A" w:rsidP="008632E1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B65964">
              <w:t>10</w:t>
            </w:r>
            <w:r w:rsidR="00260AC0" w:rsidRPr="00B65964">
              <w:t>.</w:t>
            </w:r>
          </w:p>
        </w:tc>
        <w:tc>
          <w:tcPr>
            <w:tcW w:w="6120" w:type="dxa"/>
            <w:shd w:val="clear" w:color="auto" w:fill="auto"/>
          </w:tcPr>
          <w:p w14:paraId="3BE492A4" w14:textId="26483B21" w:rsidR="00260AC0" w:rsidRPr="00B65964" w:rsidRDefault="00260AC0" w:rsidP="00172C5E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B65964">
              <w:t xml:space="preserve">Dokonanie przez Ministra Edukacji Narodowej analizy i oceny realizacji programu w skali kraju </w:t>
            </w:r>
            <w:r w:rsidR="0093360C" w:rsidRPr="00B65964">
              <w:sym w:font="Symbol" w:char="F02D"/>
            </w:r>
            <w:r w:rsidRPr="00B65964">
              <w:t xml:space="preserve"> </w:t>
            </w:r>
            <w:r w:rsidR="00172C5E">
              <w:t>opracowanie informacji zbiorczej o realizacji programu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4ADA70AC" w14:textId="6021A24C" w:rsidR="00F80A46" w:rsidRPr="00B65964" w:rsidRDefault="0071441D" w:rsidP="00C92009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B65964">
              <w:t xml:space="preserve">do </w:t>
            </w:r>
            <w:r w:rsidR="00F80A46" w:rsidRPr="00B65964">
              <w:t xml:space="preserve">dnia </w:t>
            </w:r>
            <w:r w:rsidR="00CF1B58" w:rsidRPr="00B65964">
              <w:t>28 lutego 20</w:t>
            </w:r>
            <w:r w:rsidR="000460AF">
              <w:t>20</w:t>
            </w:r>
            <w:r w:rsidR="00CF1B58" w:rsidRPr="00B65964">
              <w:t xml:space="preserve"> </w:t>
            </w:r>
            <w:r w:rsidR="00611EA5" w:rsidRPr="00B65964">
              <w:t>r.</w:t>
            </w:r>
          </w:p>
          <w:p w14:paraId="3921612F" w14:textId="77777777" w:rsidR="00260AC0" w:rsidRPr="00B65964" w:rsidRDefault="00260AC0" w:rsidP="00C92009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</w:tr>
    </w:tbl>
    <w:p w14:paraId="4219F671" w14:textId="77777777" w:rsidR="00474EBF" w:rsidRDefault="00474EBF" w:rsidP="00BD27D0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14:paraId="791022D7" w14:textId="77777777" w:rsidR="00BD27D0" w:rsidRPr="00691967" w:rsidRDefault="00A40369" w:rsidP="00BD27D0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691967">
        <w:rPr>
          <w:b/>
          <w:bCs/>
        </w:rPr>
        <w:lastRenderedPageBreak/>
        <w:t>IX</w:t>
      </w:r>
      <w:r w:rsidR="004240B2" w:rsidRPr="00691967">
        <w:rPr>
          <w:b/>
          <w:bCs/>
        </w:rPr>
        <w:t>.</w:t>
      </w:r>
      <w:r w:rsidR="00BD27D0" w:rsidRPr="00691967">
        <w:rPr>
          <w:b/>
          <w:bCs/>
        </w:rPr>
        <w:t xml:space="preserve"> DZIAŁANIA LEGISLACYJNE</w:t>
      </w:r>
    </w:p>
    <w:p w14:paraId="7B15917B" w14:textId="77777777" w:rsidR="00991EC1" w:rsidRPr="00691967" w:rsidRDefault="00991EC1" w:rsidP="006D431E">
      <w:pPr>
        <w:autoSpaceDE w:val="0"/>
        <w:autoSpaceDN w:val="0"/>
        <w:adjustRightInd w:val="0"/>
        <w:spacing w:line="360" w:lineRule="auto"/>
        <w:jc w:val="both"/>
      </w:pPr>
    </w:p>
    <w:p w14:paraId="208D2AB3" w14:textId="4D1B55DC" w:rsidR="00B43B2B" w:rsidRPr="002A28CC" w:rsidRDefault="00BD27D0" w:rsidP="006E06D5">
      <w:pPr>
        <w:autoSpaceDE w:val="0"/>
        <w:autoSpaceDN w:val="0"/>
        <w:adjustRightInd w:val="0"/>
        <w:spacing w:line="360" w:lineRule="auto"/>
        <w:jc w:val="both"/>
      </w:pPr>
      <w:r w:rsidRPr="00B65964">
        <w:t>Niezb</w:t>
      </w:r>
      <w:r w:rsidRPr="00B65964">
        <w:rPr>
          <w:rFonts w:eastAsia="TimesNewRoman"/>
        </w:rPr>
        <w:t>ę</w:t>
      </w:r>
      <w:r w:rsidRPr="00B65964">
        <w:t>dne b</w:t>
      </w:r>
      <w:r w:rsidRPr="00B65964">
        <w:rPr>
          <w:rFonts w:eastAsia="TimesNewRoman"/>
        </w:rPr>
        <w:t>ę</w:t>
      </w:r>
      <w:r w:rsidRPr="00B65964">
        <w:t>dzie wydanie, zgodnie z upowa</w:t>
      </w:r>
      <w:r w:rsidRPr="00B65964">
        <w:rPr>
          <w:rFonts w:eastAsia="TimesNewRoman"/>
        </w:rPr>
        <w:t>ż</w:t>
      </w:r>
      <w:r w:rsidRPr="00B65964">
        <w:t>nieniem zawartym w art.</w:t>
      </w:r>
      <w:r w:rsidR="00DD6C24">
        <w:t xml:space="preserve"> </w:t>
      </w:r>
      <w:r w:rsidRPr="00B65964">
        <w:t>90u ust. 4 pkt 1 ustawy z dnia 7 wrze</w:t>
      </w:r>
      <w:r w:rsidRPr="00B65964">
        <w:rPr>
          <w:rFonts w:eastAsia="TimesNewRoman"/>
        </w:rPr>
        <w:t>ś</w:t>
      </w:r>
      <w:r w:rsidRPr="00B65964">
        <w:t xml:space="preserve">nia 1991 r. </w:t>
      </w:r>
      <w:r w:rsidRPr="002A28CC">
        <w:t>o systemie o</w:t>
      </w:r>
      <w:r w:rsidRPr="002A28CC">
        <w:rPr>
          <w:rFonts w:eastAsia="TimesNewRoman"/>
        </w:rPr>
        <w:t>ś</w:t>
      </w:r>
      <w:r w:rsidRPr="002A28CC">
        <w:t>wiaty, rozporz</w:t>
      </w:r>
      <w:r w:rsidRPr="002A28CC">
        <w:rPr>
          <w:rFonts w:eastAsia="TimesNewRoman"/>
        </w:rPr>
        <w:t>ą</w:t>
      </w:r>
      <w:r w:rsidRPr="002A28CC">
        <w:t>dzenia Rady Ministrów</w:t>
      </w:r>
      <w:r w:rsidR="00D709A9">
        <w:t xml:space="preserve"> </w:t>
      </w:r>
      <w:r w:rsidRPr="00F34970">
        <w:t>w sprawie szczegółowych warunków udzielania pomocy finansowej uczniom</w:t>
      </w:r>
      <w:r w:rsidR="00EE18F6">
        <w:t xml:space="preserve"> </w:t>
      </w:r>
      <w:r w:rsidRPr="00F34970">
        <w:t>na zakup podr</w:t>
      </w:r>
      <w:r w:rsidRPr="00F34970">
        <w:rPr>
          <w:rFonts w:eastAsia="TimesNewRoman"/>
        </w:rPr>
        <w:t>ę</w:t>
      </w:r>
      <w:r w:rsidR="004240B2" w:rsidRPr="00F34970">
        <w:t>czników</w:t>
      </w:r>
      <w:r w:rsidR="001A0BB4" w:rsidRPr="00F34970">
        <w:t xml:space="preserve"> i</w:t>
      </w:r>
      <w:r w:rsidR="006E06D5">
        <w:t> </w:t>
      </w:r>
      <w:r w:rsidR="00F531E1" w:rsidRPr="00F34970">
        <w:t xml:space="preserve">materiałów </w:t>
      </w:r>
      <w:r w:rsidR="001E1D10" w:rsidRPr="00F34970">
        <w:t>edukacyjnych</w:t>
      </w:r>
      <w:r w:rsidR="00C92009" w:rsidRPr="002A28CC">
        <w:t>.</w:t>
      </w:r>
    </w:p>
    <w:p w14:paraId="5D4D3553" w14:textId="77777777" w:rsidR="00CF491D" w:rsidRPr="002A28CC" w:rsidRDefault="00CF491D">
      <w:pPr>
        <w:autoSpaceDE w:val="0"/>
        <w:autoSpaceDN w:val="0"/>
        <w:adjustRightInd w:val="0"/>
        <w:spacing w:line="360" w:lineRule="auto"/>
        <w:jc w:val="both"/>
      </w:pPr>
    </w:p>
    <w:sectPr w:rsidR="00CF491D" w:rsidRPr="002A28CC" w:rsidSect="00CF491D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5E008B" w14:textId="77777777" w:rsidR="00CE6080" w:rsidRDefault="00CE6080">
      <w:r>
        <w:separator/>
      </w:r>
    </w:p>
  </w:endnote>
  <w:endnote w:type="continuationSeparator" w:id="0">
    <w:p w14:paraId="625C5AE0" w14:textId="77777777" w:rsidR="00CE6080" w:rsidRDefault="00CE6080">
      <w:r>
        <w:continuationSeparator/>
      </w:r>
    </w:p>
  </w:endnote>
  <w:endnote w:type="continuationNotice" w:id="1">
    <w:p w14:paraId="719FAC6C" w14:textId="77777777" w:rsidR="00CE6080" w:rsidRDefault="00CE60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rad">
    <w:panose1 w:val="00000000000000000000"/>
    <w:charset w:val="00"/>
    <w:family w:val="modern"/>
    <w:notTrueType/>
    <w:pitch w:val="variable"/>
    <w:sig w:usb0="8000002F" w:usb1="5000004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CD251" w14:textId="77777777" w:rsidR="004268A9" w:rsidRDefault="004268A9" w:rsidP="0034543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01D6084" w14:textId="77777777" w:rsidR="004268A9" w:rsidRDefault="004268A9" w:rsidP="00345431">
    <w:pPr>
      <w:pStyle w:val="Stopka"/>
      <w:ind w:right="360"/>
    </w:pPr>
  </w:p>
  <w:p w14:paraId="720C81CA" w14:textId="77777777" w:rsidR="004268A9" w:rsidRDefault="004268A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2835873"/>
      <w:docPartObj>
        <w:docPartGallery w:val="Page Numbers (Bottom of Page)"/>
        <w:docPartUnique/>
      </w:docPartObj>
    </w:sdtPr>
    <w:sdtEndPr/>
    <w:sdtContent>
      <w:p w14:paraId="4AC20C8E" w14:textId="078D3D9D" w:rsidR="00CE277B" w:rsidRDefault="00CE277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4FE6">
          <w:rPr>
            <w:noProof/>
          </w:rPr>
          <w:t>2</w:t>
        </w:r>
        <w:r>
          <w:fldChar w:fldCharType="end"/>
        </w:r>
      </w:p>
    </w:sdtContent>
  </w:sdt>
  <w:p w14:paraId="6BA2F26D" w14:textId="77777777" w:rsidR="004268A9" w:rsidRDefault="004268A9" w:rsidP="00CE277B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EEE11B" w14:textId="77777777" w:rsidR="00CE6080" w:rsidRDefault="00CE6080">
      <w:r>
        <w:separator/>
      </w:r>
    </w:p>
  </w:footnote>
  <w:footnote w:type="continuationSeparator" w:id="0">
    <w:p w14:paraId="001ACA2C" w14:textId="77777777" w:rsidR="00CE6080" w:rsidRDefault="00CE6080">
      <w:r>
        <w:continuationSeparator/>
      </w:r>
    </w:p>
  </w:footnote>
  <w:footnote w:type="continuationNotice" w:id="1">
    <w:p w14:paraId="5D767BAE" w14:textId="77777777" w:rsidR="00CE6080" w:rsidRDefault="00CE6080"/>
  </w:footnote>
  <w:footnote w:id="2">
    <w:p w14:paraId="49B56740" w14:textId="2B6749E5" w:rsidR="00557F53" w:rsidRDefault="00557F53" w:rsidP="006E30B1">
      <w:pPr>
        <w:pStyle w:val="ODNONIKtreodnonika"/>
      </w:pPr>
      <w:r w:rsidRPr="005931C1">
        <w:rPr>
          <w:rStyle w:val="Odwoanieprzypisudolnego"/>
        </w:rPr>
        <w:footnoteRef/>
      </w:r>
      <w:r w:rsidR="005931C1" w:rsidRPr="005931C1">
        <w:rPr>
          <w:rStyle w:val="Odwoanieprzypisudolnego"/>
        </w:rPr>
        <w:t>)</w:t>
      </w:r>
      <w:r w:rsidRPr="005931C1">
        <w:rPr>
          <w:rStyle w:val="Odwoanieprzypisudolnego"/>
        </w:rPr>
        <w:t xml:space="preserve"> </w:t>
      </w:r>
      <w:r w:rsidR="005931C1">
        <w:tab/>
      </w:r>
      <w:r w:rsidR="00202672">
        <w:t>Załącznik</w:t>
      </w:r>
      <w:r w:rsidR="00EF5F30">
        <w:t>i</w:t>
      </w:r>
      <w:r w:rsidR="00202672">
        <w:t xml:space="preserve"> nr 3 i 5 do r</w:t>
      </w:r>
      <w:r w:rsidRPr="005931C1">
        <w:rPr>
          <w:rStyle w:val="Odwoanieprzypisudolnego"/>
          <w:vertAlign w:val="baseline"/>
        </w:rPr>
        <w:t>ozporządzeni</w:t>
      </w:r>
      <w:r w:rsidR="00202672">
        <w:t>a</w:t>
      </w:r>
      <w:r w:rsidRPr="005931C1">
        <w:rPr>
          <w:rStyle w:val="Odwoanieprzypisudolnego"/>
          <w:vertAlign w:val="baseline"/>
        </w:rPr>
        <w:t xml:space="preserve"> Ministra Edukacji Narodowej z dnia 14 lutego </w:t>
      </w:r>
      <w:r w:rsidR="00005C22">
        <w:rPr>
          <w:rStyle w:val="Odwoanieprzypisudolnego"/>
          <w:vertAlign w:val="baseline"/>
        </w:rPr>
        <w:t>201</w:t>
      </w:r>
      <w:r w:rsidR="0031602D">
        <w:t>7</w:t>
      </w:r>
      <w:r w:rsidRPr="005931C1">
        <w:rPr>
          <w:rStyle w:val="Odwoanieprzypisudolnego"/>
          <w:vertAlign w:val="baseline"/>
        </w:rPr>
        <w:t xml:space="preserve">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</w:t>
      </w:r>
      <w:r w:rsidR="00202672">
        <w:rPr>
          <w:rStyle w:val="Odwoanieprzypisudolnego"/>
          <w:vertAlign w:val="baseline"/>
        </w:rPr>
        <w:t>(Dz. U.</w:t>
      </w:r>
      <w:r w:rsidR="00204F5E">
        <w:t xml:space="preserve"> </w:t>
      </w:r>
      <w:r w:rsidR="00202672">
        <w:rPr>
          <w:rStyle w:val="Odwoanieprzypisudolnego"/>
          <w:vertAlign w:val="baseline"/>
        </w:rPr>
        <w:t xml:space="preserve">poz. </w:t>
      </w:r>
      <w:r w:rsidR="006E30B1">
        <w:t>356</w:t>
      </w:r>
      <w:r w:rsidR="00382A59">
        <w:t xml:space="preserve"> oraz z 2018 r. poz. 1679</w:t>
      </w:r>
      <w:r w:rsidR="00202672">
        <w:rPr>
          <w:rStyle w:val="Odwoanieprzypisudolnego"/>
          <w:vertAlign w:val="baseline"/>
        </w:rPr>
        <w:t>).</w:t>
      </w:r>
    </w:p>
  </w:footnote>
  <w:footnote w:id="3">
    <w:p w14:paraId="4A9FE5FA" w14:textId="504F39A5" w:rsidR="00865247" w:rsidRDefault="00865247" w:rsidP="002F3682">
      <w:pPr>
        <w:pStyle w:val="ODNONIKtreodnonika"/>
      </w:pPr>
      <w:r w:rsidRPr="009C7BA2">
        <w:rPr>
          <w:rStyle w:val="Odwoanieprzypisudolnego"/>
        </w:rPr>
        <w:footnoteRef/>
      </w:r>
      <w:r w:rsidR="009C7BA2" w:rsidRPr="002F3682">
        <w:rPr>
          <w:vertAlign w:val="superscript"/>
        </w:rPr>
        <w:t>)</w:t>
      </w:r>
      <w:r w:rsidR="0079508C">
        <w:tab/>
      </w:r>
      <w:r>
        <w:t xml:space="preserve">Koszty wychowania dzieci w Polsce </w:t>
      </w:r>
      <w:r w:rsidR="009470DD">
        <w:t xml:space="preserve">2018 </w:t>
      </w:r>
      <w:r>
        <w:t>Raport Centrum im. Adama Smitha</w:t>
      </w:r>
      <w:r w:rsidR="005E111B">
        <w:t>,</w:t>
      </w:r>
      <w:r>
        <w:t xml:space="preserve"> str. </w:t>
      </w:r>
      <w:r w:rsidR="00E74F90">
        <w:t>10</w:t>
      </w:r>
      <w:r w:rsidR="0079508C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563A3" w14:textId="77777777" w:rsidR="004268A9" w:rsidRDefault="004268A9">
    <w:pPr>
      <w:pStyle w:val="Nagwek"/>
    </w:pPr>
  </w:p>
  <w:p w14:paraId="679C507C" w14:textId="77777777" w:rsidR="004268A9" w:rsidRDefault="004268A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703CD8" w14:textId="77777777" w:rsidR="004268A9" w:rsidRDefault="004268A9">
    <w:pPr>
      <w:pStyle w:val="Nagwek"/>
    </w:pPr>
  </w:p>
  <w:p w14:paraId="53DADDA5" w14:textId="77777777" w:rsidR="004268A9" w:rsidRDefault="004268A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C2C5A"/>
    <w:multiLevelType w:val="hybridMultilevel"/>
    <w:tmpl w:val="1138CF0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22F6933"/>
    <w:multiLevelType w:val="hybridMultilevel"/>
    <w:tmpl w:val="16D446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67285D"/>
    <w:multiLevelType w:val="hybridMultilevel"/>
    <w:tmpl w:val="767AA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10C48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E35EB"/>
    <w:multiLevelType w:val="hybridMultilevel"/>
    <w:tmpl w:val="4F6AF93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717B6C"/>
    <w:multiLevelType w:val="hybridMultilevel"/>
    <w:tmpl w:val="41B8BB90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07614B0F"/>
    <w:multiLevelType w:val="hybridMultilevel"/>
    <w:tmpl w:val="A24267D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8723CE6"/>
    <w:multiLevelType w:val="hybridMultilevel"/>
    <w:tmpl w:val="0FCED6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D627EF"/>
    <w:multiLevelType w:val="multilevel"/>
    <w:tmpl w:val="66F67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 w15:restartNumberingAfterBreak="0">
    <w:nsid w:val="08E733F9"/>
    <w:multiLevelType w:val="hybridMultilevel"/>
    <w:tmpl w:val="8C342E72"/>
    <w:lvl w:ilvl="0" w:tplc="2EACC6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EACC680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 w15:restartNumberingAfterBreak="0">
    <w:nsid w:val="0BC1242F"/>
    <w:multiLevelType w:val="hybridMultilevel"/>
    <w:tmpl w:val="1A242ED6"/>
    <w:lvl w:ilvl="0" w:tplc="292AAD5A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CF24D5D"/>
    <w:multiLevelType w:val="multilevel"/>
    <w:tmpl w:val="45EAB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C914D7"/>
    <w:multiLevelType w:val="hybridMultilevel"/>
    <w:tmpl w:val="FBF6C79A"/>
    <w:lvl w:ilvl="0" w:tplc="D4B82CA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5BB4DD7"/>
    <w:multiLevelType w:val="hybridMultilevel"/>
    <w:tmpl w:val="3286CE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F014C6"/>
    <w:multiLevelType w:val="hybridMultilevel"/>
    <w:tmpl w:val="4EBC1B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D37F77"/>
    <w:multiLevelType w:val="hybridMultilevel"/>
    <w:tmpl w:val="83969E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4C7CA3"/>
    <w:multiLevelType w:val="hybridMultilevel"/>
    <w:tmpl w:val="768A0B9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C0C3195"/>
    <w:multiLevelType w:val="hybridMultilevel"/>
    <w:tmpl w:val="C374E7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D673C13"/>
    <w:multiLevelType w:val="hybridMultilevel"/>
    <w:tmpl w:val="4C1EA208"/>
    <w:lvl w:ilvl="0" w:tplc="FA4489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A4543C"/>
    <w:multiLevelType w:val="hybridMultilevel"/>
    <w:tmpl w:val="7DFCC1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322931"/>
    <w:multiLevelType w:val="hybridMultilevel"/>
    <w:tmpl w:val="614027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5F18B3"/>
    <w:multiLevelType w:val="multilevel"/>
    <w:tmpl w:val="898081E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0D4158C"/>
    <w:multiLevelType w:val="multilevel"/>
    <w:tmpl w:val="8C342E7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" w15:restartNumberingAfterBreak="0">
    <w:nsid w:val="21090459"/>
    <w:multiLevelType w:val="hybridMultilevel"/>
    <w:tmpl w:val="DD246F5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1AC0791"/>
    <w:multiLevelType w:val="multilevel"/>
    <w:tmpl w:val="04B041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463356E"/>
    <w:multiLevelType w:val="hybridMultilevel"/>
    <w:tmpl w:val="01624FD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4963DFC"/>
    <w:multiLevelType w:val="hybridMultilevel"/>
    <w:tmpl w:val="53520C4C"/>
    <w:lvl w:ilvl="0" w:tplc="04150011">
      <w:start w:val="1"/>
      <w:numFmt w:val="decimal"/>
      <w:lvlText w:val="%1)"/>
      <w:lvlJc w:val="left"/>
      <w:pPr>
        <w:ind w:left="14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2" w:hanging="360"/>
      </w:pPr>
    </w:lvl>
    <w:lvl w:ilvl="2" w:tplc="0415001B" w:tentative="1">
      <w:start w:val="1"/>
      <w:numFmt w:val="lowerRoman"/>
      <w:lvlText w:val="%3."/>
      <w:lvlJc w:val="right"/>
      <w:pPr>
        <w:ind w:left="2932" w:hanging="180"/>
      </w:pPr>
    </w:lvl>
    <w:lvl w:ilvl="3" w:tplc="0415000F" w:tentative="1">
      <w:start w:val="1"/>
      <w:numFmt w:val="decimal"/>
      <w:lvlText w:val="%4."/>
      <w:lvlJc w:val="left"/>
      <w:pPr>
        <w:ind w:left="3652" w:hanging="360"/>
      </w:pPr>
    </w:lvl>
    <w:lvl w:ilvl="4" w:tplc="04150019" w:tentative="1">
      <w:start w:val="1"/>
      <w:numFmt w:val="lowerLetter"/>
      <w:lvlText w:val="%5."/>
      <w:lvlJc w:val="left"/>
      <w:pPr>
        <w:ind w:left="4372" w:hanging="360"/>
      </w:pPr>
    </w:lvl>
    <w:lvl w:ilvl="5" w:tplc="0415001B" w:tentative="1">
      <w:start w:val="1"/>
      <w:numFmt w:val="lowerRoman"/>
      <w:lvlText w:val="%6."/>
      <w:lvlJc w:val="right"/>
      <w:pPr>
        <w:ind w:left="5092" w:hanging="180"/>
      </w:pPr>
    </w:lvl>
    <w:lvl w:ilvl="6" w:tplc="0415000F" w:tentative="1">
      <w:start w:val="1"/>
      <w:numFmt w:val="decimal"/>
      <w:lvlText w:val="%7."/>
      <w:lvlJc w:val="left"/>
      <w:pPr>
        <w:ind w:left="5812" w:hanging="360"/>
      </w:pPr>
    </w:lvl>
    <w:lvl w:ilvl="7" w:tplc="04150019" w:tentative="1">
      <w:start w:val="1"/>
      <w:numFmt w:val="lowerLetter"/>
      <w:lvlText w:val="%8."/>
      <w:lvlJc w:val="left"/>
      <w:pPr>
        <w:ind w:left="6532" w:hanging="360"/>
      </w:pPr>
    </w:lvl>
    <w:lvl w:ilvl="8" w:tplc="0415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26" w15:restartNumberingAfterBreak="0">
    <w:nsid w:val="27837914"/>
    <w:multiLevelType w:val="hybridMultilevel"/>
    <w:tmpl w:val="278EFEC2"/>
    <w:lvl w:ilvl="0" w:tplc="B3847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7" w15:restartNumberingAfterBreak="0">
    <w:nsid w:val="2CE57D7F"/>
    <w:multiLevelType w:val="hybridMultilevel"/>
    <w:tmpl w:val="75EE90F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EB05E2B"/>
    <w:multiLevelType w:val="hybridMultilevel"/>
    <w:tmpl w:val="A5AE94BE"/>
    <w:lvl w:ilvl="0" w:tplc="C1B0F24E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137372E"/>
    <w:multiLevelType w:val="hybridMultilevel"/>
    <w:tmpl w:val="4134B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1F843A4"/>
    <w:multiLevelType w:val="hybridMultilevel"/>
    <w:tmpl w:val="E07A35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B52463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75FC2"/>
    <w:multiLevelType w:val="hybridMultilevel"/>
    <w:tmpl w:val="24AAE71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6B03D7D"/>
    <w:multiLevelType w:val="hybridMultilevel"/>
    <w:tmpl w:val="F946B62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7AF0334"/>
    <w:multiLevelType w:val="hybridMultilevel"/>
    <w:tmpl w:val="3C2A79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4E36F9"/>
    <w:multiLevelType w:val="hybridMultilevel"/>
    <w:tmpl w:val="354AD6F6"/>
    <w:lvl w:ilvl="0" w:tplc="FD40120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A2145BE"/>
    <w:multiLevelType w:val="hybridMultilevel"/>
    <w:tmpl w:val="766443CA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6" w15:restartNumberingAfterBreak="0">
    <w:nsid w:val="3DAE0D84"/>
    <w:multiLevelType w:val="hybridMultilevel"/>
    <w:tmpl w:val="46CA1D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3CCC96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askerville Old Face" w:hAnsi="Baskerville Old Face" w:cs="Baskerville Old Face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D47685"/>
    <w:multiLevelType w:val="hybridMultilevel"/>
    <w:tmpl w:val="605654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457962"/>
    <w:multiLevelType w:val="hybridMultilevel"/>
    <w:tmpl w:val="FD16C4C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4A125A6"/>
    <w:multiLevelType w:val="hybridMultilevel"/>
    <w:tmpl w:val="6F5C74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513710"/>
    <w:multiLevelType w:val="hybridMultilevel"/>
    <w:tmpl w:val="59FC81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76E0566"/>
    <w:multiLevelType w:val="hybridMultilevel"/>
    <w:tmpl w:val="78C233B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7EB4DAB"/>
    <w:multiLevelType w:val="hybridMultilevel"/>
    <w:tmpl w:val="DF0AFF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AF72913"/>
    <w:multiLevelType w:val="hybridMultilevel"/>
    <w:tmpl w:val="CFD6C1A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4BA83404"/>
    <w:multiLevelType w:val="hybridMultilevel"/>
    <w:tmpl w:val="24BA7EF8"/>
    <w:lvl w:ilvl="0" w:tplc="04150011">
      <w:start w:val="1"/>
      <w:numFmt w:val="decimal"/>
      <w:lvlText w:val="%1)"/>
      <w:lvlJc w:val="left"/>
      <w:pPr>
        <w:ind w:left="360" w:hanging="360"/>
      </w:pPr>
      <w:rPr>
        <w:color w:val="000000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BB3573E"/>
    <w:multiLevelType w:val="hybridMultilevel"/>
    <w:tmpl w:val="C142B6B8"/>
    <w:lvl w:ilvl="0" w:tplc="33383E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08066C"/>
    <w:multiLevelType w:val="hybridMultilevel"/>
    <w:tmpl w:val="F552DB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DF036B4"/>
    <w:multiLevelType w:val="hybridMultilevel"/>
    <w:tmpl w:val="9A6CCB0E"/>
    <w:lvl w:ilvl="0" w:tplc="82CA000E">
      <w:start w:val="1"/>
      <w:numFmt w:val="bullet"/>
      <w:lvlText w:val="-"/>
      <w:lvlJc w:val="left"/>
      <w:pPr>
        <w:ind w:left="778" w:hanging="360"/>
      </w:pPr>
      <w:rPr>
        <w:rFonts w:ascii="Grad" w:hAnsi="Grad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8" w15:restartNumberingAfterBreak="0">
    <w:nsid w:val="4EEA1FB7"/>
    <w:multiLevelType w:val="hybridMultilevel"/>
    <w:tmpl w:val="BD504B78"/>
    <w:lvl w:ilvl="0" w:tplc="FD40120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FEA7A08"/>
    <w:multiLevelType w:val="hybridMultilevel"/>
    <w:tmpl w:val="925A0A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139385C"/>
    <w:multiLevelType w:val="hybridMultilevel"/>
    <w:tmpl w:val="E14004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4FB5AC2"/>
    <w:multiLevelType w:val="hybridMultilevel"/>
    <w:tmpl w:val="2C2295C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5A02C67"/>
    <w:multiLevelType w:val="multilevel"/>
    <w:tmpl w:val="DC2C02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3" w15:restartNumberingAfterBreak="0">
    <w:nsid w:val="55EF0AC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4" w15:restartNumberingAfterBreak="0">
    <w:nsid w:val="57966C59"/>
    <w:multiLevelType w:val="hybridMultilevel"/>
    <w:tmpl w:val="E6ACDF2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598E6F58"/>
    <w:multiLevelType w:val="hybridMultilevel"/>
    <w:tmpl w:val="850A6A92"/>
    <w:lvl w:ilvl="0" w:tplc="D4B82C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B6860CC"/>
    <w:multiLevelType w:val="hybridMultilevel"/>
    <w:tmpl w:val="512EE3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C0C1492"/>
    <w:multiLevelType w:val="hybridMultilevel"/>
    <w:tmpl w:val="D7D0DB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8F438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CFD1346"/>
    <w:multiLevelType w:val="hybridMultilevel"/>
    <w:tmpl w:val="125229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DFF4A91"/>
    <w:multiLevelType w:val="hybridMultilevel"/>
    <w:tmpl w:val="DEBECEB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0" w15:restartNumberingAfterBreak="0">
    <w:nsid w:val="5E965FF9"/>
    <w:multiLevelType w:val="hybridMultilevel"/>
    <w:tmpl w:val="B964C2E6"/>
    <w:lvl w:ilvl="0" w:tplc="65C836F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005"/>
        </w:tabs>
        <w:ind w:left="10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25"/>
        </w:tabs>
        <w:ind w:left="17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45"/>
        </w:tabs>
        <w:ind w:left="24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65"/>
        </w:tabs>
        <w:ind w:left="31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85"/>
        </w:tabs>
        <w:ind w:left="38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05"/>
        </w:tabs>
        <w:ind w:left="46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25"/>
        </w:tabs>
        <w:ind w:left="53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45"/>
        </w:tabs>
        <w:ind w:left="6045" w:hanging="360"/>
      </w:pPr>
    </w:lvl>
  </w:abstractNum>
  <w:abstractNum w:abstractNumId="61" w15:restartNumberingAfterBreak="0">
    <w:nsid w:val="5FE2234D"/>
    <w:multiLevelType w:val="hybridMultilevel"/>
    <w:tmpl w:val="41B8BB90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2" w15:restartNumberingAfterBreak="0">
    <w:nsid w:val="60335ABE"/>
    <w:multiLevelType w:val="hybridMultilevel"/>
    <w:tmpl w:val="05D2A25E"/>
    <w:lvl w:ilvl="0" w:tplc="9EEC592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3" w15:restartNumberingAfterBreak="0">
    <w:nsid w:val="610D6FED"/>
    <w:multiLevelType w:val="hybridMultilevel"/>
    <w:tmpl w:val="3338795C"/>
    <w:lvl w:ilvl="0" w:tplc="CBD657EA">
      <w:start w:val="2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4" w15:restartNumberingAfterBreak="0">
    <w:nsid w:val="63A73B0B"/>
    <w:multiLevelType w:val="hybridMultilevel"/>
    <w:tmpl w:val="F572A91E"/>
    <w:lvl w:ilvl="0" w:tplc="5A0E5D38">
      <w:start w:val="1"/>
      <w:numFmt w:val="decimal"/>
      <w:lvlText w:val="%1)"/>
      <w:lvlJc w:val="left"/>
      <w:pPr>
        <w:ind w:left="585" w:hanging="585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7D511BD"/>
    <w:multiLevelType w:val="multilevel"/>
    <w:tmpl w:val="58681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94014B4"/>
    <w:multiLevelType w:val="hybridMultilevel"/>
    <w:tmpl w:val="EDF431B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699C57A1"/>
    <w:multiLevelType w:val="hybridMultilevel"/>
    <w:tmpl w:val="898081E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69D261A6"/>
    <w:multiLevelType w:val="hybridMultilevel"/>
    <w:tmpl w:val="F40C36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CD746B6"/>
    <w:multiLevelType w:val="hybridMultilevel"/>
    <w:tmpl w:val="C1E87C1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0" w15:restartNumberingAfterBreak="0">
    <w:nsid w:val="6DB62C69"/>
    <w:multiLevelType w:val="hybridMultilevel"/>
    <w:tmpl w:val="D340D2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DEA7B97"/>
    <w:multiLevelType w:val="hybridMultilevel"/>
    <w:tmpl w:val="5D2024D6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72" w15:restartNumberingAfterBreak="0">
    <w:nsid w:val="6EED4E36"/>
    <w:multiLevelType w:val="hybridMultilevel"/>
    <w:tmpl w:val="5AAE4FB2"/>
    <w:lvl w:ilvl="0" w:tplc="EE82B866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719065EB"/>
    <w:multiLevelType w:val="hybridMultilevel"/>
    <w:tmpl w:val="6430E17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4" w15:restartNumberingAfterBreak="0">
    <w:nsid w:val="71966913"/>
    <w:multiLevelType w:val="hybridMultilevel"/>
    <w:tmpl w:val="31A603E2"/>
    <w:lvl w:ilvl="0" w:tplc="3D6E309E">
      <w:start w:val="1"/>
      <w:numFmt w:val="decimal"/>
      <w:lvlText w:val="%1)"/>
      <w:lvlJc w:val="left"/>
      <w:pPr>
        <w:ind w:left="360" w:hanging="360"/>
      </w:pPr>
      <w:rPr>
        <w:rFonts w:ascii="Arial" w:eastAsia="Calibri" w:hAnsi="Arial" w:cs="Arial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23E00E3"/>
    <w:multiLevelType w:val="hybridMultilevel"/>
    <w:tmpl w:val="46D26CB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6" w15:restartNumberingAfterBreak="0">
    <w:nsid w:val="72B26C19"/>
    <w:multiLevelType w:val="hybridMultilevel"/>
    <w:tmpl w:val="4D46EDEA"/>
    <w:lvl w:ilvl="0" w:tplc="199A8F8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4273A28"/>
    <w:multiLevelType w:val="hybridMultilevel"/>
    <w:tmpl w:val="C44662C6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8" w15:restartNumberingAfterBreak="0">
    <w:nsid w:val="742D2B1B"/>
    <w:multiLevelType w:val="hybridMultilevel"/>
    <w:tmpl w:val="7C0E9E9E"/>
    <w:lvl w:ilvl="0" w:tplc="4B987016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4861995"/>
    <w:multiLevelType w:val="hybridMultilevel"/>
    <w:tmpl w:val="5DE6ABA2"/>
    <w:lvl w:ilvl="0" w:tplc="D4B82C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7494353A"/>
    <w:multiLevelType w:val="hybridMultilevel"/>
    <w:tmpl w:val="4F420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4B47791"/>
    <w:multiLevelType w:val="hybridMultilevel"/>
    <w:tmpl w:val="AED6C87C"/>
    <w:lvl w:ilvl="0" w:tplc="82CA000E">
      <w:start w:val="1"/>
      <w:numFmt w:val="bullet"/>
      <w:lvlText w:val="-"/>
      <w:lvlJc w:val="left"/>
      <w:pPr>
        <w:ind w:left="720" w:hanging="360"/>
      </w:pPr>
      <w:rPr>
        <w:rFonts w:ascii="Grad" w:hAnsi="Gra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63934A9"/>
    <w:multiLevelType w:val="hybridMultilevel"/>
    <w:tmpl w:val="F8C689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3" w15:restartNumberingAfterBreak="0">
    <w:nsid w:val="76556914"/>
    <w:multiLevelType w:val="hybridMultilevel"/>
    <w:tmpl w:val="DF3A4AA4"/>
    <w:lvl w:ilvl="0" w:tplc="FD40120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73D2AE4"/>
    <w:multiLevelType w:val="hybridMultilevel"/>
    <w:tmpl w:val="6DA2627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789F46F0"/>
    <w:multiLevelType w:val="hybridMultilevel"/>
    <w:tmpl w:val="6FC0A8AC"/>
    <w:lvl w:ilvl="0" w:tplc="D4B82CA8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6" w15:restartNumberingAfterBreak="0">
    <w:nsid w:val="78A52945"/>
    <w:multiLevelType w:val="hybridMultilevel"/>
    <w:tmpl w:val="F8487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A3402D4"/>
    <w:multiLevelType w:val="hybridMultilevel"/>
    <w:tmpl w:val="36A22E2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7BBD5EF9"/>
    <w:multiLevelType w:val="hybridMultilevel"/>
    <w:tmpl w:val="6354E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DDB1CEF"/>
    <w:multiLevelType w:val="hybridMultilevel"/>
    <w:tmpl w:val="6158C6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7E2065EF"/>
    <w:multiLevelType w:val="hybridMultilevel"/>
    <w:tmpl w:val="A09C2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F1779B4"/>
    <w:multiLevelType w:val="hybridMultilevel"/>
    <w:tmpl w:val="991E980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7F2B656B"/>
    <w:multiLevelType w:val="hybridMultilevel"/>
    <w:tmpl w:val="1662232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2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0"/>
  </w:num>
  <w:num w:numId="5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9"/>
  </w:num>
  <w:num w:numId="7">
    <w:abstractNumId w:val="50"/>
  </w:num>
  <w:num w:numId="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6"/>
  </w:num>
  <w:num w:numId="11">
    <w:abstractNumId w:val="75"/>
  </w:num>
  <w:num w:numId="12">
    <w:abstractNumId w:val="2"/>
  </w:num>
  <w:num w:numId="13">
    <w:abstractNumId w:val="84"/>
  </w:num>
  <w:num w:numId="14">
    <w:abstractNumId w:val="11"/>
  </w:num>
  <w:num w:numId="15">
    <w:abstractNumId w:val="85"/>
  </w:num>
  <w:num w:numId="16">
    <w:abstractNumId w:val="67"/>
  </w:num>
  <w:num w:numId="17">
    <w:abstractNumId w:val="57"/>
  </w:num>
  <w:num w:numId="18">
    <w:abstractNumId w:val="91"/>
  </w:num>
  <w:num w:numId="19">
    <w:abstractNumId w:val="55"/>
  </w:num>
  <w:num w:numId="20">
    <w:abstractNumId w:val="79"/>
  </w:num>
  <w:num w:numId="21">
    <w:abstractNumId w:val="89"/>
  </w:num>
  <w:num w:numId="22">
    <w:abstractNumId w:val="59"/>
  </w:num>
  <w:num w:numId="23">
    <w:abstractNumId w:val="10"/>
  </w:num>
  <w:num w:numId="24">
    <w:abstractNumId w:val="71"/>
  </w:num>
  <w:num w:numId="25">
    <w:abstractNumId w:val="36"/>
  </w:num>
  <w:num w:numId="26">
    <w:abstractNumId w:val="73"/>
  </w:num>
  <w:num w:numId="27">
    <w:abstractNumId w:val="1"/>
  </w:num>
  <w:num w:numId="28">
    <w:abstractNumId w:val="65"/>
  </w:num>
  <w:num w:numId="29">
    <w:abstractNumId w:val="26"/>
  </w:num>
  <w:num w:numId="30">
    <w:abstractNumId w:val="52"/>
  </w:num>
  <w:num w:numId="31">
    <w:abstractNumId w:val="8"/>
  </w:num>
  <w:num w:numId="32">
    <w:abstractNumId w:val="7"/>
  </w:num>
  <w:num w:numId="33">
    <w:abstractNumId w:val="21"/>
  </w:num>
  <w:num w:numId="34">
    <w:abstractNumId w:val="63"/>
  </w:num>
  <w:num w:numId="35">
    <w:abstractNumId w:val="17"/>
  </w:num>
  <w:num w:numId="36">
    <w:abstractNumId w:val="23"/>
  </w:num>
  <w:num w:numId="37">
    <w:abstractNumId w:val="20"/>
  </w:num>
  <w:num w:numId="38">
    <w:abstractNumId w:val="53"/>
  </w:num>
  <w:num w:numId="39">
    <w:abstractNumId w:val="88"/>
  </w:num>
  <w:num w:numId="40">
    <w:abstractNumId w:val="56"/>
  </w:num>
  <w:num w:numId="41">
    <w:abstractNumId w:val="38"/>
  </w:num>
  <w:num w:numId="42">
    <w:abstractNumId w:val="6"/>
  </w:num>
  <w:num w:numId="43">
    <w:abstractNumId w:val="90"/>
  </w:num>
  <w:num w:numId="44">
    <w:abstractNumId w:val="61"/>
  </w:num>
  <w:num w:numId="45">
    <w:abstractNumId w:val="4"/>
  </w:num>
  <w:num w:numId="46">
    <w:abstractNumId w:val="13"/>
  </w:num>
  <w:num w:numId="47">
    <w:abstractNumId w:val="18"/>
  </w:num>
  <w:num w:numId="48">
    <w:abstractNumId w:val="49"/>
  </w:num>
  <w:num w:numId="49">
    <w:abstractNumId w:val="43"/>
  </w:num>
  <w:num w:numId="50">
    <w:abstractNumId w:val="83"/>
  </w:num>
  <w:num w:numId="51">
    <w:abstractNumId w:val="74"/>
  </w:num>
  <w:num w:numId="52">
    <w:abstractNumId w:val="9"/>
  </w:num>
  <w:num w:numId="53">
    <w:abstractNumId w:val="34"/>
  </w:num>
  <w:num w:numId="54">
    <w:abstractNumId w:val="72"/>
  </w:num>
  <w:num w:numId="55">
    <w:abstractNumId w:val="48"/>
  </w:num>
  <w:num w:numId="56">
    <w:abstractNumId w:val="76"/>
  </w:num>
  <w:num w:numId="57">
    <w:abstractNumId w:val="30"/>
  </w:num>
  <w:num w:numId="58">
    <w:abstractNumId w:val="37"/>
  </w:num>
  <w:num w:numId="59">
    <w:abstractNumId w:val="64"/>
  </w:num>
  <w:num w:numId="60">
    <w:abstractNumId w:val="45"/>
  </w:num>
  <w:num w:numId="61">
    <w:abstractNumId w:val="25"/>
  </w:num>
  <w:num w:numId="62">
    <w:abstractNumId w:val="46"/>
  </w:num>
  <w:num w:numId="63">
    <w:abstractNumId w:val="22"/>
  </w:num>
  <w:num w:numId="64">
    <w:abstractNumId w:val="47"/>
  </w:num>
  <w:num w:numId="65">
    <w:abstractNumId w:val="66"/>
  </w:num>
  <w:num w:numId="66">
    <w:abstractNumId w:val="14"/>
  </w:num>
  <w:num w:numId="67">
    <w:abstractNumId w:val="33"/>
  </w:num>
  <w:num w:numId="68">
    <w:abstractNumId w:val="70"/>
  </w:num>
  <w:num w:numId="69">
    <w:abstractNumId w:val="40"/>
  </w:num>
  <w:num w:numId="70">
    <w:abstractNumId w:val="68"/>
  </w:num>
  <w:num w:numId="71">
    <w:abstractNumId w:val="82"/>
  </w:num>
  <w:num w:numId="72">
    <w:abstractNumId w:val="5"/>
  </w:num>
  <w:num w:numId="73">
    <w:abstractNumId w:val="51"/>
  </w:num>
  <w:num w:numId="74">
    <w:abstractNumId w:val="15"/>
  </w:num>
  <w:num w:numId="75">
    <w:abstractNumId w:val="87"/>
  </w:num>
  <w:num w:numId="76">
    <w:abstractNumId w:val="41"/>
  </w:num>
  <w:num w:numId="77">
    <w:abstractNumId w:val="19"/>
  </w:num>
  <w:num w:numId="78">
    <w:abstractNumId w:val="42"/>
  </w:num>
  <w:num w:numId="79">
    <w:abstractNumId w:val="77"/>
  </w:num>
  <w:num w:numId="80">
    <w:abstractNumId w:val="4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1">
    <w:abstractNumId w:val="86"/>
  </w:num>
  <w:num w:numId="82">
    <w:abstractNumId w:val="80"/>
  </w:num>
  <w:num w:numId="83">
    <w:abstractNumId w:val="28"/>
  </w:num>
  <w:num w:numId="84">
    <w:abstractNumId w:val="81"/>
  </w:num>
  <w:num w:numId="85">
    <w:abstractNumId w:val="58"/>
  </w:num>
  <w:num w:numId="86">
    <w:abstractNumId w:val="29"/>
  </w:num>
  <w:num w:numId="87">
    <w:abstractNumId w:val="54"/>
  </w:num>
  <w:num w:numId="88">
    <w:abstractNumId w:val="12"/>
  </w:num>
  <w:num w:numId="89">
    <w:abstractNumId w:val="44"/>
  </w:num>
  <w:num w:numId="90">
    <w:abstractNumId w:val="31"/>
  </w:num>
  <w:num w:numId="91">
    <w:abstractNumId w:val="3"/>
  </w:num>
  <w:num w:numId="92">
    <w:abstractNumId w:val="24"/>
  </w:num>
  <w:num w:numId="93">
    <w:abstractNumId w:val="92"/>
  </w:num>
  <w:num w:numId="94">
    <w:abstractNumId w:val="78"/>
  </w:num>
  <w:num w:numId="95">
    <w:abstractNumId w:val="27"/>
  </w:num>
  <w:num w:numId="96">
    <w:abstractNumId w:val="39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41e4d4c8-07c7-43be-acd7-ea8223019122"/>
    <w:docVar w:name="_AMO_XmlVersion" w:val="Empty"/>
  </w:docVars>
  <w:rsids>
    <w:rsidRoot w:val="006B300E"/>
    <w:rsid w:val="000008E1"/>
    <w:rsid w:val="00001ABB"/>
    <w:rsid w:val="00001C4D"/>
    <w:rsid w:val="0000284F"/>
    <w:rsid w:val="0000295D"/>
    <w:rsid w:val="00002DB5"/>
    <w:rsid w:val="00003C88"/>
    <w:rsid w:val="00005186"/>
    <w:rsid w:val="00005AD3"/>
    <w:rsid w:val="00005C22"/>
    <w:rsid w:val="000063F9"/>
    <w:rsid w:val="00007C01"/>
    <w:rsid w:val="000112C7"/>
    <w:rsid w:val="00011921"/>
    <w:rsid w:val="00015F52"/>
    <w:rsid w:val="0001674B"/>
    <w:rsid w:val="00020DAD"/>
    <w:rsid w:val="00020E83"/>
    <w:rsid w:val="00020E9C"/>
    <w:rsid w:val="00020EB9"/>
    <w:rsid w:val="00021129"/>
    <w:rsid w:val="0002114B"/>
    <w:rsid w:val="00023B10"/>
    <w:rsid w:val="00024B08"/>
    <w:rsid w:val="00025710"/>
    <w:rsid w:val="00025973"/>
    <w:rsid w:val="00026302"/>
    <w:rsid w:val="000300F9"/>
    <w:rsid w:val="00030E5F"/>
    <w:rsid w:val="00033352"/>
    <w:rsid w:val="000338A5"/>
    <w:rsid w:val="00033F00"/>
    <w:rsid w:val="000347FF"/>
    <w:rsid w:val="00036C99"/>
    <w:rsid w:val="00040BAB"/>
    <w:rsid w:val="0004291C"/>
    <w:rsid w:val="00042C67"/>
    <w:rsid w:val="00045E0A"/>
    <w:rsid w:val="000460AF"/>
    <w:rsid w:val="0004682B"/>
    <w:rsid w:val="00046F5A"/>
    <w:rsid w:val="00047252"/>
    <w:rsid w:val="00050121"/>
    <w:rsid w:val="00050625"/>
    <w:rsid w:val="000509CE"/>
    <w:rsid w:val="00050D28"/>
    <w:rsid w:val="00051055"/>
    <w:rsid w:val="00054E67"/>
    <w:rsid w:val="00056038"/>
    <w:rsid w:val="00061877"/>
    <w:rsid w:val="000649CC"/>
    <w:rsid w:val="00066606"/>
    <w:rsid w:val="00066C34"/>
    <w:rsid w:val="000705C9"/>
    <w:rsid w:val="00070E24"/>
    <w:rsid w:val="000713A0"/>
    <w:rsid w:val="000715F4"/>
    <w:rsid w:val="00071847"/>
    <w:rsid w:val="00071BE0"/>
    <w:rsid w:val="0007357B"/>
    <w:rsid w:val="00073D96"/>
    <w:rsid w:val="00074E17"/>
    <w:rsid w:val="0007516C"/>
    <w:rsid w:val="000755A3"/>
    <w:rsid w:val="00075AD8"/>
    <w:rsid w:val="000774CE"/>
    <w:rsid w:val="0007765A"/>
    <w:rsid w:val="00081195"/>
    <w:rsid w:val="00084371"/>
    <w:rsid w:val="00084F3A"/>
    <w:rsid w:val="00085CCC"/>
    <w:rsid w:val="00087F6E"/>
    <w:rsid w:val="0009142A"/>
    <w:rsid w:val="000914E3"/>
    <w:rsid w:val="000930C8"/>
    <w:rsid w:val="00093272"/>
    <w:rsid w:val="0009360A"/>
    <w:rsid w:val="00094860"/>
    <w:rsid w:val="000949CF"/>
    <w:rsid w:val="00097EC3"/>
    <w:rsid w:val="000A3E41"/>
    <w:rsid w:val="000A4AD7"/>
    <w:rsid w:val="000A4C0E"/>
    <w:rsid w:val="000A4DDB"/>
    <w:rsid w:val="000A6204"/>
    <w:rsid w:val="000A76B0"/>
    <w:rsid w:val="000B1033"/>
    <w:rsid w:val="000B18EE"/>
    <w:rsid w:val="000B3F97"/>
    <w:rsid w:val="000B43F1"/>
    <w:rsid w:val="000B45D7"/>
    <w:rsid w:val="000B4A8E"/>
    <w:rsid w:val="000B4F93"/>
    <w:rsid w:val="000B7EFF"/>
    <w:rsid w:val="000C1F5F"/>
    <w:rsid w:val="000C4174"/>
    <w:rsid w:val="000C46BA"/>
    <w:rsid w:val="000C4D14"/>
    <w:rsid w:val="000C56D1"/>
    <w:rsid w:val="000C5894"/>
    <w:rsid w:val="000C6BF2"/>
    <w:rsid w:val="000D19C6"/>
    <w:rsid w:val="000D2BF4"/>
    <w:rsid w:val="000D2C31"/>
    <w:rsid w:val="000D3B5F"/>
    <w:rsid w:val="000D3E4A"/>
    <w:rsid w:val="000D6A56"/>
    <w:rsid w:val="000D773D"/>
    <w:rsid w:val="000E0A98"/>
    <w:rsid w:val="000E1177"/>
    <w:rsid w:val="000E167E"/>
    <w:rsid w:val="000E2555"/>
    <w:rsid w:val="000E2CC9"/>
    <w:rsid w:val="000E4566"/>
    <w:rsid w:val="000E4AA7"/>
    <w:rsid w:val="000E6EBC"/>
    <w:rsid w:val="000E7502"/>
    <w:rsid w:val="000E79C0"/>
    <w:rsid w:val="000E7FD8"/>
    <w:rsid w:val="000F3AA6"/>
    <w:rsid w:val="000F428A"/>
    <w:rsid w:val="000F4CFD"/>
    <w:rsid w:val="000F50F7"/>
    <w:rsid w:val="000F5272"/>
    <w:rsid w:val="000F5E85"/>
    <w:rsid w:val="000F668E"/>
    <w:rsid w:val="000F73DB"/>
    <w:rsid w:val="000F783F"/>
    <w:rsid w:val="001017EA"/>
    <w:rsid w:val="00101910"/>
    <w:rsid w:val="00101F3C"/>
    <w:rsid w:val="00103B3E"/>
    <w:rsid w:val="00104347"/>
    <w:rsid w:val="00104529"/>
    <w:rsid w:val="00105D9D"/>
    <w:rsid w:val="001076EB"/>
    <w:rsid w:val="001111E7"/>
    <w:rsid w:val="00111352"/>
    <w:rsid w:val="00111EEF"/>
    <w:rsid w:val="00112452"/>
    <w:rsid w:val="001124A8"/>
    <w:rsid w:val="00112DBF"/>
    <w:rsid w:val="00113C7C"/>
    <w:rsid w:val="00113E76"/>
    <w:rsid w:val="001142BD"/>
    <w:rsid w:val="00114550"/>
    <w:rsid w:val="00115457"/>
    <w:rsid w:val="00120AC2"/>
    <w:rsid w:val="00120D9E"/>
    <w:rsid w:val="00122525"/>
    <w:rsid w:val="00122912"/>
    <w:rsid w:val="001229EF"/>
    <w:rsid w:val="00123BD3"/>
    <w:rsid w:val="00124D35"/>
    <w:rsid w:val="00124E3D"/>
    <w:rsid w:val="00124F49"/>
    <w:rsid w:val="00126C3B"/>
    <w:rsid w:val="001273BD"/>
    <w:rsid w:val="0013076E"/>
    <w:rsid w:val="0013176E"/>
    <w:rsid w:val="001321CA"/>
    <w:rsid w:val="00133D7D"/>
    <w:rsid w:val="00134202"/>
    <w:rsid w:val="00135146"/>
    <w:rsid w:val="001353E8"/>
    <w:rsid w:val="00135C6D"/>
    <w:rsid w:val="00136A19"/>
    <w:rsid w:val="00136D38"/>
    <w:rsid w:val="001374A6"/>
    <w:rsid w:val="00137739"/>
    <w:rsid w:val="001377E6"/>
    <w:rsid w:val="00137F2F"/>
    <w:rsid w:val="00143DC8"/>
    <w:rsid w:val="001464FB"/>
    <w:rsid w:val="001467B3"/>
    <w:rsid w:val="0014719E"/>
    <w:rsid w:val="001475CA"/>
    <w:rsid w:val="00147864"/>
    <w:rsid w:val="00150C76"/>
    <w:rsid w:val="00152358"/>
    <w:rsid w:val="00153728"/>
    <w:rsid w:val="001545B6"/>
    <w:rsid w:val="00155319"/>
    <w:rsid w:val="00156ECB"/>
    <w:rsid w:val="00157EC0"/>
    <w:rsid w:val="001610AD"/>
    <w:rsid w:val="00161D3A"/>
    <w:rsid w:val="00162B9F"/>
    <w:rsid w:val="00163172"/>
    <w:rsid w:val="00163698"/>
    <w:rsid w:val="00164BE7"/>
    <w:rsid w:val="00164EB9"/>
    <w:rsid w:val="00165C4E"/>
    <w:rsid w:val="0016722A"/>
    <w:rsid w:val="0017004A"/>
    <w:rsid w:val="00170848"/>
    <w:rsid w:val="00172089"/>
    <w:rsid w:val="00172C5E"/>
    <w:rsid w:val="00173730"/>
    <w:rsid w:val="00174548"/>
    <w:rsid w:val="0017488D"/>
    <w:rsid w:val="001759F4"/>
    <w:rsid w:val="001773E5"/>
    <w:rsid w:val="0018032B"/>
    <w:rsid w:val="00181222"/>
    <w:rsid w:val="00181C1C"/>
    <w:rsid w:val="00181F93"/>
    <w:rsid w:val="0018242E"/>
    <w:rsid w:val="001825AA"/>
    <w:rsid w:val="001830FE"/>
    <w:rsid w:val="00184ABD"/>
    <w:rsid w:val="0018702E"/>
    <w:rsid w:val="0018712A"/>
    <w:rsid w:val="00187395"/>
    <w:rsid w:val="00195282"/>
    <w:rsid w:val="001956CE"/>
    <w:rsid w:val="00195CDF"/>
    <w:rsid w:val="00195E26"/>
    <w:rsid w:val="00196D06"/>
    <w:rsid w:val="001A0BB4"/>
    <w:rsid w:val="001A0E66"/>
    <w:rsid w:val="001A1228"/>
    <w:rsid w:val="001A171C"/>
    <w:rsid w:val="001A22B9"/>
    <w:rsid w:val="001A2513"/>
    <w:rsid w:val="001A3137"/>
    <w:rsid w:val="001A3A75"/>
    <w:rsid w:val="001A419F"/>
    <w:rsid w:val="001A4E66"/>
    <w:rsid w:val="001A5623"/>
    <w:rsid w:val="001A5BA3"/>
    <w:rsid w:val="001A6C65"/>
    <w:rsid w:val="001A72A4"/>
    <w:rsid w:val="001A79BA"/>
    <w:rsid w:val="001B2033"/>
    <w:rsid w:val="001B2304"/>
    <w:rsid w:val="001B2A9C"/>
    <w:rsid w:val="001B3381"/>
    <w:rsid w:val="001B46E7"/>
    <w:rsid w:val="001B50F2"/>
    <w:rsid w:val="001B5CDE"/>
    <w:rsid w:val="001B68DC"/>
    <w:rsid w:val="001B6AF0"/>
    <w:rsid w:val="001B71F0"/>
    <w:rsid w:val="001C19D5"/>
    <w:rsid w:val="001C2C04"/>
    <w:rsid w:val="001C490E"/>
    <w:rsid w:val="001C4DA2"/>
    <w:rsid w:val="001C6012"/>
    <w:rsid w:val="001C7292"/>
    <w:rsid w:val="001D0A1B"/>
    <w:rsid w:val="001D0F2C"/>
    <w:rsid w:val="001D26BB"/>
    <w:rsid w:val="001D2D07"/>
    <w:rsid w:val="001D3A08"/>
    <w:rsid w:val="001D3B3A"/>
    <w:rsid w:val="001D4F26"/>
    <w:rsid w:val="001D5987"/>
    <w:rsid w:val="001D5F50"/>
    <w:rsid w:val="001D6DAE"/>
    <w:rsid w:val="001D7320"/>
    <w:rsid w:val="001D7FE8"/>
    <w:rsid w:val="001E0423"/>
    <w:rsid w:val="001E1D10"/>
    <w:rsid w:val="001E4221"/>
    <w:rsid w:val="001E4506"/>
    <w:rsid w:val="001E57DD"/>
    <w:rsid w:val="001F3D80"/>
    <w:rsid w:val="001F476D"/>
    <w:rsid w:val="001F4A88"/>
    <w:rsid w:val="001F67FD"/>
    <w:rsid w:val="001F7AC9"/>
    <w:rsid w:val="00200946"/>
    <w:rsid w:val="00200F32"/>
    <w:rsid w:val="0020132B"/>
    <w:rsid w:val="00201646"/>
    <w:rsid w:val="00202672"/>
    <w:rsid w:val="002026F7"/>
    <w:rsid w:val="00203B5F"/>
    <w:rsid w:val="00204805"/>
    <w:rsid w:val="00204D11"/>
    <w:rsid w:val="00204F5E"/>
    <w:rsid w:val="00205404"/>
    <w:rsid w:val="00205DFA"/>
    <w:rsid w:val="00205EE7"/>
    <w:rsid w:val="0021020E"/>
    <w:rsid w:val="0021078B"/>
    <w:rsid w:val="00212652"/>
    <w:rsid w:val="00213333"/>
    <w:rsid w:val="00213349"/>
    <w:rsid w:val="002134CE"/>
    <w:rsid w:val="00215428"/>
    <w:rsid w:val="002156C2"/>
    <w:rsid w:val="002166A4"/>
    <w:rsid w:val="002205CA"/>
    <w:rsid w:val="00220D36"/>
    <w:rsid w:val="00220DF0"/>
    <w:rsid w:val="00222AA5"/>
    <w:rsid w:val="00225038"/>
    <w:rsid w:val="00225D1E"/>
    <w:rsid w:val="00225F12"/>
    <w:rsid w:val="00226471"/>
    <w:rsid w:val="002264B5"/>
    <w:rsid w:val="00226D6D"/>
    <w:rsid w:val="00226F3D"/>
    <w:rsid w:val="002276B1"/>
    <w:rsid w:val="00227959"/>
    <w:rsid w:val="00230781"/>
    <w:rsid w:val="00231811"/>
    <w:rsid w:val="00232087"/>
    <w:rsid w:val="002327AC"/>
    <w:rsid w:val="00233238"/>
    <w:rsid w:val="0023386F"/>
    <w:rsid w:val="00233BC7"/>
    <w:rsid w:val="002368E6"/>
    <w:rsid w:val="002373C3"/>
    <w:rsid w:val="00237B88"/>
    <w:rsid w:val="00240470"/>
    <w:rsid w:val="00240BC8"/>
    <w:rsid w:val="00241301"/>
    <w:rsid w:val="00241CBB"/>
    <w:rsid w:val="00242841"/>
    <w:rsid w:val="002432C7"/>
    <w:rsid w:val="00243C42"/>
    <w:rsid w:val="00244AC1"/>
    <w:rsid w:val="002450B3"/>
    <w:rsid w:val="00246E3D"/>
    <w:rsid w:val="00247D23"/>
    <w:rsid w:val="0025023C"/>
    <w:rsid w:val="00250F75"/>
    <w:rsid w:val="0025215C"/>
    <w:rsid w:val="002539BA"/>
    <w:rsid w:val="00254814"/>
    <w:rsid w:val="002558CC"/>
    <w:rsid w:val="0025615E"/>
    <w:rsid w:val="002601E5"/>
    <w:rsid w:val="002607BA"/>
    <w:rsid w:val="00260937"/>
    <w:rsid w:val="00260AC0"/>
    <w:rsid w:val="00260C1A"/>
    <w:rsid w:val="002626DC"/>
    <w:rsid w:val="00263596"/>
    <w:rsid w:val="0026574C"/>
    <w:rsid w:val="00265E59"/>
    <w:rsid w:val="00266F4A"/>
    <w:rsid w:val="00267BB2"/>
    <w:rsid w:val="002707B4"/>
    <w:rsid w:val="002730C0"/>
    <w:rsid w:val="00274D32"/>
    <w:rsid w:val="002759AF"/>
    <w:rsid w:val="002761E6"/>
    <w:rsid w:val="00277ACB"/>
    <w:rsid w:val="0028140A"/>
    <w:rsid w:val="00281E50"/>
    <w:rsid w:val="0028303C"/>
    <w:rsid w:val="00283A2C"/>
    <w:rsid w:val="00283DFB"/>
    <w:rsid w:val="00284331"/>
    <w:rsid w:val="00285D84"/>
    <w:rsid w:val="00286A9D"/>
    <w:rsid w:val="00286D71"/>
    <w:rsid w:val="00287655"/>
    <w:rsid w:val="00287665"/>
    <w:rsid w:val="002903FF"/>
    <w:rsid w:val="002906C0"/>
    <w:rsid w:val="00292D6D"/>
    <w:rsid w:val="00292DA3"/>
    <w:rsid w:val="0029435A"/>
    <w:rsid w:val="002950FF"/>
    <w:rsid w:val="00295132"/>
    <w:rsid w:val="00295777"/>
    <w:rsid w:val="00295BD2"/>
    <w:rsid w:val="00295F49"/>
    <w:rsid w:val="002960EC"/>
    <w:rsid w:val="00296E3B"/>
    <w:rsid w:val="0029709C"/>
    <w:rsid w:val="002A0010"/>
    <w:rsid w:val="002A0506"/>
    <w:rsid w:val="002A09B6"/>
    <w:rsid w:val="002A16CF"/>
    <w:rsid w:val="002A2095"/>
    <w:rsid w:val="002A28CC"/>
    <w:rsid w:val="002A2B34"/>
    <w:rsid w:val="002A5A37"/>
    <w:rsid w:val="002A62EB"/>
    <w:rsid w:val="002A6880"/>
    <w:rsid w:val="002B21F1"/>
    <w:rsid w:val="002B24F6"/>
    <w:rsid w:val="002B2966"/>
    <w:rsid w:val="002B30C2"/>
    <w:rsid w:val="002B39F9"/>
    <w:rsid w:val="002B411C"/>
    <w:rsid w:val="002B567A"/>
    <w:rsid w:val="002B5E07"/>
    <w:rsid w:val="002B7AB0"/>
    <w:rsid w:val="002C00EB"/>
    <w:rsid w:val="002C1159"/>
    <w:rsid w:val="002C1951"/>
    <w:rsid w:val="002C2B08"/>
    <w:rsid w:val="002C331B"/>
    <w:rsid w:val="002C540D"/>
    <w:rsid w:val="002C566B"/>
    <w:rsid w:val="002C6A90"/>
    <w:rsid w:val="002C73E4"/>
    <w:rsid w:val="002C7F3F"/>
    <w:rsid w:val="002D11DD"/>
    <w:rsid w:val="002D1862"/>
    <w:rsid w:val="002D19B7"/>
    <w:rsid w:val="002D1BB0"/>
    <w:rsid w:val="002D2A62"/>
    <w:rsid w:val="002D2A7D"/>
    <w:rsid w:val="002D6FA8"/>
    <w:rsid w:val="002D79D9"/>
    <w:rsid w:val="002E06EB"/>
    <w:rsid w:val="002E1895"/>
    <w:rsid w:val="002E2E8D"/>
    <w:rsid w:val="002E31F0"/>
    <w:rsid w:val="002E40D0"/>
    <w:rsid w:val="002E5FF9"/>
    <w:rsid w:val="002E624E"/>
    <w:rsid w:val="002E6C84"/>
    <w:rsid w:val="002E7608"/>
    <w:rsid w:val="002E79E2"/>
    <w:rsid w:val="002E7E2E"/>
    <w:rsid w:val="002F04D7"/>
    <w:rsid w:val="002F06D1"/>
    <w:rsid w:val="002F20B0"/>
    <w:rsid w:val="002F3682"/>
    <w:rsid w:val="002F402F"/>
    <w:rsid w:val="002F4B2D"/>
    <w:rsid w:val="002F4EA2"/>
    <w:rsid w:val="002F5F37"/>
    <w:rsid w:val="002F6A16"/>
    <w:rsid w:val="002F6B5A"/>
    <w:rsid w:val="002F703C"/>
    <w:rsid w:val="002F7165"/>
    <w:rsid w:val="002F7F17"/>
    <w:rsid w:val="002F7FC5"/>
    <w:rsid w:val="00301783"/>
    <w:rsid w:val="0030298A"/>
    <w:rsid w:val="003038AC"/>
    <w:rsid w:val="00305A27"/>
    <w:rsid w:val="00310068"/>
    <w:rsid w:val="00310148"/>
    <w:rsid w:val="00310A6E"/>
    <w:rsid w:val="003127DF"/>
    <w:rsid w:val="00312F1F"/>
    <w:rsid w:val="00315F73"/>
    <w:rsid w:val="0031602D"/>
    <w:rsid w:val="00316D0B"/>
    <w:rsid w:val="003171CB"/>
    <w:rsid w:val="00320E44"/>
    <w:rsid w:val="00320F31"/>
    <w:rsid w:val="003216CC"/>
    <w:rsid w:val="003218C8"/>
    <w:rsid w:val="00322C20"/>
    <w:rsid w:val="003237E7"/>
    <w:rsid w:val="00327CC6"/>
    <w:rsid w:val="00327D93"/>
    <w:rsid w:val="003300E5"/>
    <w:rsid w:val="003306D2"/>
    <w:rsid w:val="00331DEB"/>
    <w:rsid w:val="003339F8"/>
    <w:rsid w:val="003352D0"/>
    <w:rsid w:val="00335B1D"/>
    <w:rsid w:val="00335EE7"/>
    <w:rsid w:val="003368A7"/>
    <w:rsid w:val="003401CC"/>
    <w:rsid w:val="00341337"/>
    <w:rsid w:val="00341BB3"/>
    <w:rsid w:val="00342251"/>
    <w:rsid w:val="0034317B"/>
    <w:rsid w:val="00343B24"/>
    <w:rsid w:val="00343E08"/>
    <w:rsid w:val="003442EB"/>
    <w:rsid w:val="003445F9"/>
    <w:rsid w:val="00345431"/>
    <w:rsid w:val="003473A1"/>
    <w:rsid w:val="00350AB0"/>
    <w:rsid w:val="00350CD1"/>
    <w:rsid w:val="00352F2B"/>
    <w:rsid w:val="003534E1"/>
    <w:rsid w:val="00353FB1"/>
    <w:rsid w:val="00354FA7"/>
    <w:rsid w:val="00355A0B"/>
    <w:rsid w:val="0035638C"/>
    <w:rsid w:val="00356413"/>
    <w:rsid w:val="00362EC2"/>
    <w:rsid w:val="0036522E"/>
    <w:rsid w:val="00365D5B"/>
    <w:rsid w:val="00366130"/>
    <w:rsid w:val="003665A4"/>
    <w:rsid w:val="00372D8B"/>
    <w:rsid w:val="00373D43"/>
    <w:rsid w:val="00374021"/>
    <w:rsid w:val="003743B6"/>
    <w:rsid w:val="003744C9"/>
    <w:rsid w:val="003744E5"/>
    <w:rsid w:val="003744F1"/>
    <w:rsid w:val="0037474D"/>
    <w:rsid w:val="00374A18"/>
    <w:rsid w:val="00376381"/>
    <w:rsid w:val="0037754A"/>
    <w:rsid w:val="003803BC"/>
    <w:rsid w:val="00382027"/>
    <w:rsid w:val="0038234A"/>
    <w:rsid w:val="003825C3"/>
    <w:rsid w:val="00382A59"/>
    <w:rsid w:val="00384CE3"/>
    <w:rsid w:val="00385487"/>
    <w:rsid w:val="00391086"/>
    <w:rsid w:val="00392495"/>
    <w:rsid w:val="003937F2"/>
    <w:rsid w:val="003938F9"/>
    <w:rsid w:val="00393BF5"/>
    <w:rsid w:val="00395ADB"/>
    <w:rsid w:val="00395F93"/>
    <w:rsid w:val="00396D09"/>
    <w:rsid w:val="00397AB1"/>
    <w:rsid w:val="003A0F8A"/>
    <w:rsid w:val="003A62E7"/>
    <w:rsid w:val="003A7298"/>
    <w:rsid w:val="003A7E9C"/>
    <w:rsid w:val="003B0EDB"/>
    <w:rsid w:val="003B13C3"/>
    <w:rsid w:val="003B1D0A"/>
    <w:rsid w:val="003B2724"/>
    <w:rsid w:val="003B3771"/>
    <w:rsid w:val="003C0837"/>
    <w:rsid w:val="003C33B1"/>
    <w:rsid w:val="003C37E4"/>
    <w:rsid w:val="003C4CD0"/>
    <w:rsid w:val="003C656A"/>
    <w:rsid w:val="003C6F7C"/>
    <w:rsid w:val="003C75D2"/>
    <w:rsid w:val="003C7A15"/>
    <w:rsid w:val="003C7B3E"/>
    <w:rsid w:val="003D1AC7"/>
    <w:rsid w:val="003D2C3C"/>
    <w:rsid w:val="003D3271"/>
    <w:rsid w:val="003D529F"/>
    <w:rsid w:val="003D73E2"/>
    <w:rsid w:val="003E03C1"/>
    <w:rsid w:val="003E07E9"/>
    <w:rsid w:val="003E0C78"/>
    <w:rsid w:val="003E153A"/>
    <w:rsid w:val="003E595B"/>
    <w:rsid w:val="003E5D5A"/>
    <w:rsid w:val="003F05C4"/>
    <w:rsid w:val="003F0C3F"/>
    <w:rsid w:val="003F1EC9"/>
    <w:rsid w:val="003F1F59"/>
    <w:rsid w:val="003F2343"/>
    <w:rsid w:val="003F29F6"/>
    <w:rsid w:val="003F2A6D"/>
    <w:rsid w:val="003F3B57"/>
    <w:rsid w:val="003F47B6"/>
    <w:rsid w:val="003F4E40"/>
    <w:rsid w:val="00400340"/>
    <w:rsid w:val="004005C1"/>
    <w:rsid w:val="00402FB5"/>
    <w:rsid w:val="004035CC"/>
    <w:rsid w:val="00405FD7"/>
    <w:rsid w:val="00405FF6"/>
    <w:rsid w:val="004064AB"/>
    <w:rsid w:val="004069BD"/>
    <w:rsid w:val="00407647"/>
    <w:rsid w:val="00407E9C"/>
    <w:rsid w:val="00412F8F"/>
    <w:rsid w:val="004142BE"/>
    <w:rsid w:val="00414F38"/>
    <w:rsid w:val="0041512D"/>
    <w:rsid w:val="00415B0E"/>
    <w:rsid w:val="00416761"/>
    <w:rsid w:val="00420A22"/>
    <w:rsid w:val="004222D5"/>
    <w:rsid w:val="004231E2"/>
    <w:rsid w:val="00423B58"/>
    <w:rsid w:val="00423C99"/>
    <w:rsid w:val="004240B2"/>
    <w:rsid w:val="00424C05"/>
    <w:rsid w:val="004254F5"/>
    <w:rsid w:val="004261A6"/>
    <w:rsid w:val="004268A9"/>
    <w:rsid w:val="00426B67"/>
    <w:rsid w:val="00427981"/>
    <w:rsid w:val="00427DA2"/>
    <w:rsid w:val="00430DEA"/>
    <w:rsid w:val="00431894"/>
    <w:rsid w:val="00431B7A"/>
    <w:rsid w:val="0043309D"/>
    <w:rsid w:val="00434CE1"/>
    <w:rsid w:val="004355E6"/>
    <w:rsid w:val="00435793"/>
    <w:rsid w:val="00435E66"/>
    <w:rsid w:val="004364CE"/>
    <w:rsid w:val="004365F7"/>
    <w:rsid w:val="00437D02"/>
    <w:rsid w:val="0044198D"/>
    <w:rsid w:val="00441F3B"/>
    <w:rsid w:val="00442218"/>
    <w:rsid w:val="0044226C"/>
    <w:rsid w:val="0044256A"/>
    <w:rsid w:val="00442CB8"/>
    <w:rsid w:val="004434FA"/>
    <w:rsid w:val="00443B13"/>
    <w:rsid w:val="00445265"/>
    <w:rsid w:val="00446A8F"/>
    <w:rsid w:val="004471C5"/>
    <w:rsid w:val="0044765B"/>
    <w:rsid w:val="00450C90"/>
    <w:rsid w:val="00450DA9"/>
    <w:rsid w:val="00451C26"/>
    <w:rsid w:val="00454227"/>
    <w:rsid w:val="00454D06"/>
    <w:rsid w:val="004565F8"/>
    <w:rsid w:val="00456D24"/>
    <w:rsid w:val="00456DF0"/>
    <w:rsid w:val="00457143"/>
    <w:rsid w:val="0046296A"/>
    <w:rsid w:val="0046340F"/>
    <w:rsid w:val="00464435"/>
    <w:rsid w:val="004652E8"/>
    <w:rsid w:val="00467043"/>
    <w:rsid w:val="004702C4"/>
    <w:rsid w:val="004724D0"/>
    <w:rsid w:val="00473BE5"/>
    <w:rsid w:val="00474EBF"/>
    <w:rsid w:val="00474F07"/>
    <w:rsid w:val="00475CBB"/>
    <w:rsid w:val="004761B0"/>
    <w:rsid w:val="00476B8D"/>
    <w:rsid w:val="004801F6"/>
    <w:rsid w:val="00480974"/>
    <w:rsid w:val="00480F11"/>
    <w:rsid w:val="00483165"/>
    <w:rsid w:val="00485711"/>
    <w:rsid w:val="0048633E"/>
    <w:rsid w:val="00486A4C"/>
    <w:rsid w:val="00490F86"/>
    <w:rsid w:val="00491B4D"/>
    <w:rsid w:val="004926C7"/>
    <w:rsid w:val="00493761"/>
    <w:rsid w:val="0049395A"/>
    <w:rsid w:val="00494888"/>
    <w:rsid w:val="004A111A"/>
    <w:rsid w:val="004A26D0"/>
    <w:rsid w:val="004A274B"/>
    <w:rsid w:val="004A2A03"/>
    <w:rsid w:val="004A4AE1"/>
    <w:rsid w:val="004A5636"/>
    <w:rsid w:val="004A5745"/>
    <w:rsid w:val="004A5C01"/>
    <w:rsid w:val="004B06F1"/>
    <w:rsid w:val="004B16F1"/>
    <w:rsid w:val="004B1E35"/>
    <w:rsid w:val="004B264D"/>
    <w:rsid w:val="004B35D7"/>
    <w:rsid w:val="004B36D2"/>
    <w:rsid w:val="004B3AFF"/>
    <w:rsid w:val="004B4EF7"/>
    <w:rsid w:val="004B56E6"/>
    <w:rsid w:val="004C0E4E"/>
    <w:rsid w:val="004C40A6"/>
    <w:rsid w:val="004C4D92"/>
    <w:rsid w:val="004C57DE"/>
    <w:rsid w:val="004C5C5E"/>
    <w:rsid w:val="004C7163"/>
    <w:rsid w:val="004C76DC"/>
    <w:rsid w:val="004C78EB"/>
    <w:rsid w:val="004D00EE"/>
    <w:rsid w:val="004D4D5F"/>
    <w:rsid w:val="004D57BD"/>
    <w:rsid w:val="004D6983"/>
    <w:rsid w:val="004D796A"/>
    <w:rsid w:val="004E0916"/>
    <w:rsid w:val="004E152C"/>
    <w:rsid w:val="004E305C"/>
    <w:rsid w:val="004E3B33"/>
    <w:rsid w:val="004E5745"/>
    <w:rsid w:val="004E6F03"/>
    <w:rsid w:val="004F3D7E"/>
    <w:rsid w:val="005015D3"/>
    <w:rsid w:val="0050185B"/>
    <w:rsid w:val="00502B9C"/>
    <w:rsid w:val="00503080"/>
    <w:rsid w:val="005032B3"/>
    <w:rsid w:val="00504C8C"/>
    <w:rsid w:val="0050527A"/>
    <w:rsid w:val="005055B3"/>
    <w:rsid w:val="00506FC9"/>
    <w:rsid w:val="00507017"/>
    <w:rsid w:val="00510B9A"/>
    <w:rsid w:val="00512C84"/>
    <w:rsid w:val="00512CB8"/>
    <w:rsid w:val="00512EA2"/>
    <w:rsid w:val="005134AD"/>
    <w:rsid w:val="00514170"/>
    <w:rsid w:val="00514349"/>
    <w:rsid w:val="00514693"/>
    <w:rsid w:val="00516CD8"/>
    <w:rsid w:val="00520497"/>
    <w:rsid w:val="00520F8A"/>
    <w:rsid w:val="00521713"/>
    <w:rsid w:val="00521F2C"/>
    <w:rsid w:val="005232C6"/>
    <w:rsid w:val="005233FB"/>
    <w:rsid w:val="00523430"/>
    <w:rsid w:val="00523C03"/>
    <w:rsid w:val="00525205"/>
    <w:rsid w:val="00525497"/>
    <w:rsid w:val="005265B2"/>
    <w:rsid w:val="00527285"/>
    <w:rsid w:val="00527FBC"/>
    <w:rsid w:val="00531BE3"/>
    <w:rsid w:val="005340B4"/>
    <w:rsid w:val="00536426"/>
    <w:rsid w:val="005364C6"/>
    <w:rsid w:val="005370BB"/>
    <w:rsid w:val="005404BE"/>
    <w:rsid w:val="00540ABF"/>
    <w:rsid w:val="005420AA"/>
    <w:rsid w:val="00543263"/>
    <w:rsid w:val="005435A8"/>
    <w:rsid w:val="005439B1"/>
    <w:rsid w:val="00543A0C"/>
    <w:rsid w:val="00543C39"/>
    <w:rsid w:val="0054445F"/>
    <w:rsid w:val="00547E45"/>
    <w:rsid w:val="005501AE"/>
    <w:rsid w:val="005505AA"/>
    <w:rsid w:val="00551450"/>
    <w:rsid w:val="00551487"/>
    <w:rsid w:val="00551CFD"/>
    <w:rsid w:val="00552426"/>
    <w:rsid w:val="00552BBD"/>
    <w:rsid w:val="005537A4"/>
    <w:rsid w:val="00553E9C"/>
    <w:rsid w:val="00557415"/>
    <w:rsid w:val="00557F53"/>
    <w:rsid w:val="005606EA"/>
    <w:rsid w:val="00560AA8"/>
    <w:rsid w:val="005614CE"/>
    <w:rsid w:val="0056334D"/>
    <w:rsid w:val="00563693"/>
    <w:rsid w:val="00563C8B"/>
    <w:rsid w:val="00564B5E"/>
    <w:rsid w:val="005658C5"/>
    <w:rsid w:val="005662EB"/>
    <w:rsid w:val="00566817"/>
    <w:rsid w:val="00566E5C"/>
    <w:rsid w:val="005670A6"/>
    <w:rsid w:val="0056721A"/>
    <w:rsid w:val="005709BF"/>
    <w:rsid w:val="00571177"/>
    <w:rsid w:val="00572910"/>
    <w:rsid w:val="00572BA6"/>
    <w:rsid w:val="005739FC"/>
    <w:rsid w:val="00574433"/>
    <w:rsid w:val="005748D5"/>
    <w:rsid w:val="005762C6"/>
    <w:rsid w:val="00576597"/>
    <w:rsid w:val="00576FFD"/>
    <w:rsid w:val="005812B2"/>
    <w:rsid w:val="00581D9F"/>
    <w:rsid w:val="00582E9E"/>
    <w:rsid w:val="00583F38"/>
    <w:rsid w:val="00585DE7"/>
    <w:rsid w:val="00585FFA"/>
    <w:rsid w:val="00590530"/>
    <w:rsid w:val="00592C63"/>
    <w:rsid w:val="005931C1"/>
    <w:rsid w:val="00595234"/>
    <w:rsid w:val="00595855"/>
    <w:rsid w:val="00595FAC"/>
    <w:rsid w:val="005A10B6"/>
    <w:rsid w:val="005A1C5C"/>
    <w:rsid w:val="005A27D0"/>
    <w:rsid w:val="005A2EA9"/>
    <w:rsid w:val="005A3427"/>
    <w:rsid w:val="005A35D0"/>
    <w:rsid w:val="005A4E8D"/>
    <w:rsid w:val="005A4FB1"/>
    <w:rsid w:val="005A5FB5"/>
    <w:rsid w:val="005A6286"/>
    <w:rsid w:val="005B1B9F"/>
    <w:rsid w:val="005B1E8A"/>
    <w:rsid w:val="005B36FB"/>
    <w:rsid w:val="005B384F"/>
    <w:rsid w:val="005B3CDE"/>
    <w:rsid w:val="005B4EA7"/>
    <w:rsid w:val="005B5C92"/>
    <w:rsid w:val="005B6C2D"/>
    <w:rsid w:val="005B7B99"/>
    <w:rsid w:val="005C11BA"/>
    <w:rsid w:val="005C2355"/>
    <w:rsid w:val="005C29CB"/>
    <w:rsid w:val="005C3304"/>
    <w:rsid w:val="005C3C89"/>
    <w:rsid w:val="005C608E"/>
    <w:rsid w:val="005C664A"/>
    <w:rsid w:val="005C73B6"/>
    <w:rsid w:val="005D1857"/>
    <w:rsid w:val="005D397A"/>
    <w:rsid w:val="005D4003"/>
    <w:rsid w:val="005D4190"/>
    <w:rsid w:val="005D43EF"/>
    <w:rsid w:val="005D5CE8"/>
    <w:rsid w:val="005D6361"/>
    <w:rsid w:val="005D6931"/>
    <w:rsid w:val="005D7525"/>
    <w:rsid w:val="005D76EA"/>
    <w:rsid w:val="005E0ECF"/>
    <w:rsid w:val="005E111B"/>
    <w:rsid w:val="005E125D"/>
    <w:rsid w:val="005E17CB"/>
    <w:rsid w:val="005E18AB"/>
    <w:rsid w:val="005E313D"/>
    <w:rsid w:val="005E32DB"/>
    <w:rsid w:val="005E3E3A"/>
    <w:rsid w:val="005E3FE2"/>
    <w:rsid w:val="005E4346"/>
    <w:rsid w:val="005E49E2"/>
    <w:rsid w:val="005E5253"/>
    <w:rsid w:val="005E5439"/>
    <w:rsid w:val="005E565F"/>
    <w:rsid w:val="005E5C6D"/>
    <w:rsid w:val="005E71DA"/>
    <w:rsid w:val="005E7468"/>
    <w:rsid w:val="005E77A6"/>
    <w:rsid w:val="005E784C"/>
    <w:rsid w:val="005F09C3"/>
    <w:rsid w:val="005F106D"/>
    <w:rsid w:val="005F2276"/>
    <w:rsid w:val="005F2771"/>
    <w:rsid w:val="005F2CC6"/>
    <w:rsid w:val="005F2DA8"/>
    <w:rsid w:val="005F3632"/>
    <w:rsid w:val="005F49F1"/>
    <w:rsid w:val="005F586E"/>
    <w:rsid w:val="00600A28"/>
    <w:rsid w:val="00601AB6"/>
    <w:rsid w:val="00601EE5"/>
    <w:rsid w:val="00602A5D"/>
    <w:rsid w:val="00605033"/>
    <w:rsid w:val="00605268"/>
    <w:rsid w:val="00605AD2"/>
    <w:rsid w:val="00605E4F"/>
    <w:rsid w:val="00606A54"/>
    <w:rsid w:val="00606B28"/>
    <w:rsid w:val="006106BD"/>
    <w:rsid w:val="00611B1F"/>
    <w:rsid w:val="00611EA5"/>
    <w:rsid w:val="00614851"/>
    <w:rsid w:val="006149C5"/>
    <w:rsid w:val="00614FAA"/>
    <w:rsid w:val="00615E7D"/>
    <w:rsid w:val="006173D2"/>
    <w:rsid w:val="00620EA0"/>
    <w:rsid w:val="00621BD6"/>
    <w:rsid w:val="00624819"/>
    <w:rsid w:val="00625BD2"/>
    <w:rsid w:val="00625CF6"/>
    <w:rsid w:val="006260DB"/>
    <w:rsid w:val="006260FD"/>
    <w:rsid w:val="00626C5E"/>
    <w:rsid w:val="006278EF"/>
    <w:rsid w:val="00627D45"/>
    <w:rsid w:val="0063059F"/>
    <w:rsid w:val="00631635"/>
    <w:rsid w:val="00631EE9"/>
    <w:rsid w:val="006320CF"/>
    <w:rsid w:val="006340F9"/>
    <w:rsid w:val="006358A1"/>
    <w:rsid w:val="0063775D"/>
    <w:rsid w:val="00637EF8"/>
    <w:rsid w:val="00641744"/>
    <w:rsid w:val="006423D7"/>
    <w:rsid w:val="006431F0"/>
    <w:rsid w:val="006445C8"/>
    <w:rsid w:val="0064688E"/>
    <w:rsid w:val="00646D90"/>
    <w:rsid w:val="0064777E"/>
    <w:rsid w:val="00647C64"/>
    <w:rsid w:val="00650DDB"/>
    <w:rsid w:val="00651657"/>
    <w:rsid w:val="006520DB"/>
    <w:rsid w:val="00652D2C"/>
    <w:rsid w:val="0065423F"/>
    <w:rsid w:val="00655742"/>
    <w:rsid w:val="0065593E"/>
    <w:rsid w:val="00656221"/>
    <w:rsid w:val="006608A3"/>
    <w:rsid w:val="00660F83"/>
    <w:rsid w:val="006613AE"/>
    <w:rsid w:val="00662AA4"/>
    <w:rsid w:val="00662D1F"/>
    <w:rsid w:val="00665700"/>
    <w:rsid w:val="00665E43"/>
    <w:rsid w:val="00666D7A"/>
    <w:rsid w:val="00667F82"/>
    <w:rsid w:val="00671CEC"/>
    <w:rsid w:val="0067339B"/>
    <w:rsid w:val="0067633B"/>
    <w:rsid w:val="00677AAE"/>
    <w:rsid w:val="0068061B"/>
    <w:rsid w:val="00681EBC"/>
    <w:rsid w:val="006848DC"/>
    <w:rsid w:val="00685FC8"/>
    <w:rsid w:val="00686847"/>
    <w:rsid w:val="00686AD1"/>
    <w:rsid w:val="006875DD"/>
    <w:rsid w:val="00690470"/>
    <w:rsid w:val="00691603"/>
    <w:rsid w:val="00691967"/>
    <w:rsid w:val="00691981"/>
    <w:rsid w:val="00691B1A"/>
    <w:rsid w:val="00691EC7"/>
    <w:rsid w:val="00692C5E"/>
    <w:rsid w:val="00692F3E"/>
    <w:rsid w:val="006945C5"/>
    <w:rsid w:val="00694840"/>
    <w:rsid w:val="00696320"/>
    <w:rsid w:val="006963B9"/>
    <w:rsid w:val="00696AF7"/>
    <w:rsid w:val="00697175"/>
    <w:rsid w:val="00697A0C"/>
    <w:rsid w:val="006A0BCF"/>
    <w:rsid w:val="006A0BEC"/>
    <w:rsid w:val="006A0D77"/>
    <w:rsid w:val="006A1D93"/>
    <w:rsid w:val="006A21E9"/>
    <w:rsid w:val="006A3763"/>
    <w:rsid w:val="006A551E"/>
    <w:rsid w:val="006A5B5D"/>
    <w:rsid w:val="006A6C67"/>
    <w:rsid w:val="006B031A"/>
    <w:rsid w:val="006B1083"/>
    <w:rsid w:val="006B25EC"/>
    <w:rsid w:val="006B300E"/>
    <w:rsid w:val="006B3266"/>
    <w:rsid w:val="006B4037"/>
    <w:rsid w:val="006B582A"/>
    <w:rsid w:val="006B5ECB"/>
    <w:rsid w:val="006B7BEF"/>
    <w:rsid w:val="006C06A2"/>
    <w:rsid w:val="006C10F2"/>
    <w:rsid w:val="006C19EC"/>
    <w:rsid w:val="006C3490"/>
    <w:rsid w:val="006C3CE9"/>
    <w:rsid w:val="006C5FE9"/>
    <w:rsid w:val="006C6FE2"/>
    <w:rsid w:val="006C752E"/>
    <w:rsid w:val="006D2D16"/>
    <w:rsid w:val="006D365C"/>
    <w:rsid w:val="006D36EC"/>
    <w:rsid w:val="006D3844"/>
    <w:rsid w:val="006D4058"/>
    <w:rsid w:val="006D4211"/>
    <w:rsid w:val="006D431E"/>
    <w:rsid w:val="006D488B"/>
    <w:rsid w:val="006D5114"/>
    <w:rsid w:val="006D5AD7"/>
    <w:rsid w:val="006D6B51"/>
    <w:rsid w:val="006E0510"/>
    <w:rsid w:val="006E06D5"/>
    <w:rsid w:val="006E0B85"/>
    <w:rsid w:val="006E1475"/>
    <w:rsid w:val="006E187A"/>
    <w:rsid w:val="006E1DDE"/>
    <w:rsid w:val="006E25C3"/>
    <w:rsid w:val="006E30B1"/>
    <w:rsid w:val="006E3298"/>
    <w:rsid w:val="006E349B"/>
    <w:rsid w:val="006E3997"/>
    <w:rsid w:val="006E3B45"/>
    <w:rsid w:val="006E5149"/>
    <w:rsid w:val="006E70C4"/>
    <w:rsid w:val="006F099A"/>
    <w:rsid w:val="006F09FC"/>
    <w:rsid w:val="006F0A53"/>
    <w:rsid w:val="006F0CC5"/>
    <w:rsid w:val="006F47C4"/>
    <w:rsid w:val="006F5091"/>
    <w:rsid w:val="006F7CA0"/>
    <w:rsid w:val="007003CB"/>
    <w:rsid w:val="00700CF5"/>
    <w:rsid w:val="007019B9"/>
    <w:rsid w:val="00701D93"/>
    <w:rsid w:val="00702AC9"/>
    <w:rsid w:val="00704B1D"/>
    <w:rsid w:val="00704B2A"/>
    <w:rsid w:val="00704CCB"/>
    <w:rsid w:val="00705348"/>
    <w:rsid w:val="00705DF6"/>
    <w:rsid w:val="00706C69"/>
    <w:rsid w:val="00711371"/>
    <w:rsid w:val="0071441D"/>
    <w:rsid w:val="0071508B"/>
    <w:rsid w:val="00715233"/>
    <w:rsid w:val="007154FD"/>
    <w:rsid w:val="00716D4E"/>
    <w:rsid w:val="00717616"/>
    <w:rsid w:val="00721D99"/>
    <w:rsid w:val="0072287B"/>
    <w:rsid w:val="00722886"/>
    <w:rsid w:val="00722E86"/>
    <w:rsid w:val="00733A93"/>
    <w:rsid w:val="00734862"/>
    <w:rsid w:val="0073660C"/>
    <w:rsid w:val="00737A26"/>
    <w:rsid w:val="0074129B"/>
    <w:rsid w:val="00741414"/>
    <w:rsid w:val="00743DF2"/>
    <w:rsid w:val="00743F86"/>
    <w:rsid w:val="0074424F"/>
    <w:rsid w:val="0074633F"/>
    <w:rsid w:val="007473D9"/>
    <w:rsid w:val="0075067A"/>
    <w:rsid w:val="0075167A"/>
    <w:rsid w:val="007536F0"/>
    <w:rsid w:val="00753D63"/>
    <w:rsid w:val="007541F3"/>
    <w:rsid w:val="0075468A"/>
    <w:rsid w:val="0075522E"/>
    <w:rsid w:val="00755C4B"/>
    <w:rsid w:val="00756383"/>
    <w:rsid w:val="0076025F"/>
    <w:rsid w:val="0076185E"/>
    <w:rsid w:val="0076211F"/>
    <w:rsid w:val="00762E9B"/>
    <w:rsid w:val="00764746"/>
    <w:rsid w:val="007647BF"/>
    <w:rsid w:val="00764E4F"/>
    <w:rsid w:val="00765A04"/>
    <w:rsid w:val="00765EC0"/>
    <w:rsid w:val="00765EC5"/>
    <w:rsid w:val="00766422"/>
    <w:rsid w:val="007672C8"/>
    <w:rsid w:val="00767AC7"/>
    <w:rsid w:val="00771168"/>
    <w:rsid w:val="007719DD"/>
    <w:rsid w:val="00771D23"/>
    <w:rsid w:val="007721D0"/>
    <w:rsid w:val="0077264C"/>
    <w:rsid w:val="007728F8"/>
    <w:rsid w:val="007729A7"/>
    <w:rsid w:val="00773120"/>
    <w:rsid w:val="007733B9"/>
    <w:rsid w:val="00774083"/>
    <w:rsid w:val="00775147"/>
    <w:rsid w:val="0077549B"/>
    <w:rsid w:val="00775FED"/>
    <w:rsid w:val="007766F1"/>
    <w:rsid w:val="0077677B"/>
    <w:rsid w:val="00777FDD"/>
    <w:rsid w:val="007803C4"/>
    <w:rsid w:val="00783533"/>
    <w:rsid w:val="00784884"/>
    <w:rsid w:val="0078547C"/>
    <w:rsid w:val="00786096"/>
    <w:rsid w:val="00786228"/>
    <w:rsid w:val="00786A14"/>
    <w:rsid w:val="0078718C"/>
    <w:rsid w:val="0079106D"/>
    <w:rsid w:val="00793409"/>
    <w:rsid w:val="0079430E"/>
    <w:rsid w:val="0079508C"/>
    <w:rsid w:val="007957FA"/>
    <w:rsid w:val="0079613A"/>
    <w:rsid w:val="00796CE4"/>
    <w:rsid w:val="00796FD1"/>
    <w:rsid w:val="007A01EB"/>
    <w:rsid w:val="007A4BFA"/>
    <w:rsid w:val="007A4EE5"/>
    <w:rsid w:val="007A5343"/>
    <w:rsid w:val="007A6097"/>
    <w:rsid w:val="007A63FB"/>
    <w:rsid w:val="007A667F"/>
    <w:rsid w:val="007A750F"/>
    <w:rsid w:val="007A7516"/>
    <w:rsid w:val="007A75A0"/>
    <w:rsid w:val="007B1F63"/>
    <w:rsid w:val="007B2AA5"/>
    <w:rsid w:val="007B2AC4"/>
    <w:rsid w:val="007B3543"/>
    <w:rsid w:val="007B4C7D"/>
    <w:rsid w:val="007B6660"/>
    <w:rsid w:val="007C1A2C"/>
    <w:rsid w:val="007C202D"/>
    <w:rsid w:val="007C2411"/>
    <w:rsid w:val="007C2F46"/>
    <w:rsid w:val="007C3451"/>
    <w:rsid w:val="007C6757"/>
    <w:rsid w:val="007C6A8F"/>
    <w:rsid w:val="007C6D50"/>
    <w:rsid w:val="007C7200"/>
    <w:rsid w:val="007C74AF"/>
    <w:rsid w:val="007C7B05"/>
    <w:rsid w:val="007D2B65"/>
    <w:rsid w:val="007D3C29"/>
    <w:rsid w:val="007D6454"/>
    <w:rsid w:val="007D6E35"/>
    <w:rsid w:val="007D71C4"/>
    <w:rsid w:val="007E12BC"/>
    <w:rsid w:val="007E1C64"/>
    <w:rsid w:val="007E2772"/>
    <w:rsid w:val="007E2937"/>
    <w:rsid w:val="007E35B6"/>
    <w:rsid w:val="007E3AA1"/>
    <w:rsid w:val="007E3BEF"/>
    <w:rsid w:val="007E3DB4"/>
    <w:rsid w:val="007E3E93"/>
    <w:rsid w:val="007E43B2"/>
    <w:rsid w:val="007E4F80"/>
    <w:rsid w:val="007E5CC9"/>
    <w:rsid w:val="007F42B6"/>
    <w:rsid w:val="007F7BCB"/>
    <w:rsid w:val="008018DE"/>
    <w:rsid w:val="00801E0D"/>
    <w:rsid w:val="00801EC8"/>
    <w:rsid w:val="00803D8A"/>
    <w:rsid w:val="0080438B"/>
    <w:rsid w:val="00805502"/>
    <w:rsid w:val="008061AF"/>
    <w:rsid w:val="00813060"/>
    <w:rsid w:val="008152AB"/>
    <w:rsid w:val="00815989"/>
    <w:rsid w:val="00817613"/>
    <w:rsid w:val="0082034C"/>
    <w:rsid w:val="00821277"/>
    <w:rsid w:val="0082303B"/>
    <w:rsid w:val="00823BFC"/>
    <w:rsid w:val="00824ED6"/>
    <w:rsid w:val="00824F48"/>
    <w:rsid w:val="00825F3F"/>
    <w:rsid w:val="008260A5"/>
    <w:rsid w:val="0083218D"/>
    <w:rsid w:val="0083253C"/>
    <w:rsid w:val="0083266B"/>
    <w:rsid w:val="008331A7"/>
    <w:rsid w:val="008342B1"/>
    <w:rsid w:val="00834946"/>
    <w:rsid w:val="00834C4A"/>
    <w:rsid w:val="008354E2"/>
    <w:rsid w:val="008362E9"/>
    <w:rsid w:val="00836447"/>
    <w:rsid w:val="00836859"/>
    <w:rsid w:val="0083755E"/>
    <w:rsid w:val="00837BBB"/>
    <w:rsid w:val="00840798"/>
    <w:rsid w:val="0084102E"/>
    <w:rsid w:val="00841B7C"/>
    <w:rsid w:val="008425B3"/>
    <w:rsid w:val="00843A8F"/>
    <w:rsid w:val="008443A8"/>
    <w:rsid w:val="0084540C"/>
    <w:rsid w:val="008474BF"/>
    <w:rsid w:val="0085050F"/>
    <w:rsid w:val="0085170A"/>
    <w:rsid w:val="008529CC"/>
    <w:rsid w:val="0085337C"/>
    <w:rsid w:val="00853572"/>
    <w:rsid w:val="00854FD6"/>
    <w:rsid w:val="00857375"/>
    <w:rsid w:val="00861CE4"/>
    <w:rsid w:val="00863221"/>
    <w:rsid w:val="008632E1"/>
    <w:rsid w:val="00863D38"/>
    <w:rsid w:val="00865247"/>
    <w:rsid w:val="00865429"/>
    <w:rsid w:val="00865658"/>
    <w:rsid w:val="008671A2"/>
    <w:rsid w:val="008679AF"/>
    <w:rsid w:val="00867AB4"/>
    <w:rsid w:val="00870FD8"/>
    <w:rsid w:val="00873F51"/>
    <w:rsid w:val="008747CB"/>
    <w:rsid w:val="00874898"/>
    <w:rsid w:val="00876114"/>
    <w:rsid w:val="008765D0"/>
    <w:rsid w:val="00876B61"/>
    <w:rsid w:val="00877848"/>
    <w:rsid w:val="00877EA9"/>
    <w:rsid w:val="008802AB"/>
    <w:rsid w:val="008808EB"/>
    <w:rsid w:val="00882254"/>
    <w:rsid w:val="008822AA"/>
    <w:rsid w:val="00882434"/>
    <w:rsid w:val="00882E14"/>
    <w:rsid w:val="00882E8F"/>
    <w:rsid w:val="0088317D"/>
    <w:rsid w:val="008838C5"/>
    <w:rsid w:val="00884D23"/>
    <w:rsid w:val="0088513C"/>
    <w:rsid w:val="00885F72"/>
    <w:rsid w:val="0088644B"/>
    <w:rsid w:val="00891087"/>
    <w:rsid w:val="008922CA"/>
    <w:rsid w:val="00892405"/>
    <w:rsid w:val="00892E9A"/>
    <w:rsid w:val="00893607"/>
    <w:rsid w:val="0089488F"/>
    <w:rsid w:val="0089491C"/>
    <w:rsid w:val="008953E8"/>
    <w:rsid w:val="00896AA9"/>
    <w:rsid w:val="0089739D"/>
    <w:rsid w:val="008A0051"/>
    <w:rsid w:val="008A0161"/>
    <w:rsid w:val="008A11D7"/>
    <w:rsid w:val="008A230D"/>
    <w:rsid w:val="008A2687"/>
    <w:rsid w:val="008A27B0"/>
    <w:rsid w:val="008A34B0"/>
    <w:rsid w:val="008A533E"/>
    <w:rsid w:val="008A5A09"/>
    <w:rsid w:val="008A6478"/>
    <w:rsid w:val="008B0F94"/>
    <w:rsid w:val="008B1766"/>
    <w:rsid w:val="008B1F1F"/>
    <w:rsid w:val="008B33BA"/>
    <w:rsid w:val="008B4C0B"/>
    <w:rsid w:val="008B5B51"/>
    <w:rsid w:val="008B6509"/>
    <w:rsid w:val="008B7F7C"/>
    <w:rsid w:val="008C3897"/>
    <w:rsid w:val="008C40B4"/>
    <w:rsid w:val="008C4125"/>
    <w:rsid w:val="008C46A3"/>
    <w:rsid w:val="008C59AF"/>
    <w:rsid w:val="008C5C3C"/>
    <w:rsid w:val="008C5E82"/>
    <w:rsid w:val="008C699F"/>
    <w:rsid w:val="008C6DE7"/>
    <w:rsid w:val="008C793B"/>
    <w:rsid w:val="008D13BA"/>
    <w:rsid w:val="008D1C8B"/>
    <w:rsid w:val="008D57CE"/>
    <w:rsid w:val="008D59E4"/>
    <w:rsid w:val="008D6139"/>
    <w:rsid w:val="008D631C"/>
    <w:rsid w:val="008D6EDC"/>
    <w:rsid w:val="008E001A"/>
    <w:rsid w:val="008E1E65"/>
    <w:rsid w:val="008E3B7A"/>
    <w:rsid w:val="008E3FE7"/>
    <w:rsid w:val="008E459E"/>
    <w:rsid w:val="008E58AA"/>
    <w:rsid w:val="008E7214"/>
    <w:rsid w:val="008E7913"/>
    <w:rsid w:val="008F02D4"/>
    <w:rsid w:val="008F0925"/>
    <w:rsid w:val="008F0A93"/>
    <w:rsid w:val="008F1595"/>
    <w:rsid w:val="008F1A9B"/>
    <w:rsid w:val="008F23FC"/>
    <w:rsid w:val="008F2852"/>
    <w:rsid w:val="008F2B65"/>
    <w:rsid w:val="008F2D3C"/>
    <w:rsid w:val="008F380E"/>
    <w:rsid w:val="008F4012"/>
    <w:rsid w:val="008F4543"/>
    <w:rsid w:val="008F51AF"/>
    <w:rsid w:val="00900B8C"/>
    <w:rsid w:val="00901D5E"/>
    <w:rsid w:val="0090341A"/>
    <w:rsid w:val="009034A7"/>
    <w:rsid w:val="00903580"/>
    <w:rsid w:val="0090468D"/>
    <w:rsid w:val="00905133"/>
    <w:rsid w:val="00905779"/>
    <w:rsid w:val="00905B38"/>
    <w:rsid w:val="0090651D"/>
    <w:rsid w:val="009100F8"/>
    <w:rsid w:val="009100FA"/>
    <w:rsid w:val="00910C50"/>
    <w:rsid w:val="00911465"/>
    <w:rsid w:val="009114DB"/>
    <w:rsid w:val="00912597"/>
    <w:rsid w:val="00914C4B"/>
    <w:rsid w:val="00916253"/>
    <w:rsid w:val="00916F22"/>
    <w:rsid w:val="00917503"/>
    <w:rsid w:val="009209EF"/>
    <w:rsid w:val="0092123F"/>
    <w:rsid w:val="0092292F"/>
    <w:rsid w:val="00923323"/>
    <w:rsid w:val="00923553"/>
    <w:rsid w:val="0092410D"/>
    <w:rsid w:val="009245F0"/>
    <w:rsid w:val="00924E55"/>
    <w:rsid w:val="009271D6"/>
    <w:rsid w:val="00927C8D"/>
    <w:rsid w:val="009302BF"/>
    <w:rsid w:val="009307C6"/>
    <w:rsid w:val="00930879"/>
    <w:rsid w:val="00931B3F"/>
    <w:rsid w:val="009322B4"/>
    <w:rsid w:val="009325F7"/>
    <w:rsid w:val="00932976"/>
    <w:rsid w:val="00932E62"/>
    <w:rsid w:val="0093328E"/>
    <w:rsid w:val="0093360C"/>
    <w:rsid w:val="0093384F"/>
    <w:rsid w:val="009347D9"/>
    <w:rsid w:val="009347E6"/>
    <w:rsid w:val="00934A18"/>
    <w:rsid w:val="00934ED9"/>
    <w:rsid w:val="0093530F"/>
    <w:rsid w:val="00935C93"/>
    <w:rsid w:val="00936422"/>
    <w:rsid w:val="009366C8"/>
    <w:rsid w:val="0093775C"/>
    <w:rsid w:val="0094104C"/>
    <w:rsid w:val="00941E35"/>
    <w:rsid w:val="0094299D"/>
    <w:rsid w:val="00942AB0"/>
    <w:rsid w:val="00942CBB"/>
    <w:rsid w:val="00944373"/>
    <w:rsid w:val="00944F19"/>
    <w:rsid w:val="009470DD"/>
    <w:rsid w:val="00947401"/>
    <w:rsid w:val="00952107"/>
    <w:rsid w:val="00954175"/>
    <w:rsid w:val="00955155"/>
    <w:rsid w:val="0095798A"/>
    <w:rsid w:val="009630EF"/>
    <w:rsid w:val="0096348B"/>
    <w:rsid w:val="0096608A"/>
    <w:rsid w:val="009669AC"/>
    <w:rsid w:val="00970D29"/>
    <w:rsid w:val="00971520"/>
    <w:rsid w:val="0097347B"/>
    <w:rsid w:val="00974561"/>
    <w:rsid w:val="00974F6C"/>
    <w:rsid w:val="009753C7"/>
    <w:rsid w:val="00976ECD"/>
    <w:rsid w:val="00977B84"/>
    <w:rsid w:val="00977DA4"/>
    <w:rsid w:val="0098063A"/>
    <w:rsid w:val="00980E1B"/>
    <w:rsid w:val="009810A7"/>
    <w:rsid w:val="009815C0"/>
    <w:rsid w:val="00981FC8"/>
    <w:rsid w:val="00982E80"/>
    <w:rsid w:val="00984B1A"/>
    <w:rsid w:val="0098684D"/>
    <w:rsid w:val="00986C4A"/>
    <w:rsid w:val="00986EF9"/>
    <w:rsid w:val="00990468"/>
    <w:rsid w:val="009904F9"/>
    <w:rsid w:val="00991D74"/>
    <w:rsid w:val="00991EC1"/>
    <w:rsid w:val="0099226E"/>
    <w:rsid w:val="009926A5"/>
    <w:rsid w:val="00994BE7"/>
    <w:rsid w:val="009950F3"/>
    <w:rsid w:val="00996989"/>
    <w:rsid w:val="00997B38"/>
    <w:rsid w:val="009A0AC3"/>
    <w:rsid w:val="009A0FC7"/>
    <w:rsid w:val="009A638B"/>
    <w:rsid w:val="009B0C8D"/>
    <w:rsid w:val="009B2831"/>
    <w:rsid w:val="009B2EBA"/>
    <w:rsid w:val="009B30F6"/>
    <w:rsid w:val="009B3454"/>
    <w:rsid w:val="009B38F2"/>
    <w:rsid w:val="009B3E35"/>
    <w:rsid w:val="009B60ED"/>
    <w:rsid w:val="009B645E"/>
    <w:rsid w:val="009B6C0E"/>
    <w:rsid w:val="009B6C62"/>
    <w:rsid w:val="009B7F0F"/>
    <w:rsid w:val="009C0B8F"/>
    <w:rsid w:val="009C12B8"/>
    <w:rsid w:val="009C16ED"/>
    <w:rsid w:val="009C18FB"/>
    <w:rsid w:val="009C1F39"/>
    <w:rsid w:val="009C2C5D"/>
    <w:rsid w:val="009C41FC"/>
    <w:rsid w:val="009C4920"/>
    <w:rsid w:val="009C761F"/>
    <w:rsid w:val="009C7B29"/>
    <w:rsid w:val="009C7BA2"/>
    <w:rsid w:val="009D0433"/>
    <w:rsid w:val="009D06AE"/>
    <w:rsid w:val="009D1465"/>
    <w:rsid w:val="009D668B"/>
    <w:rsid w:val="009D7932"/>
    <w:rsid w:val="009D7C31"/>
    <w:rsid w:val="009D7C92"/>
    <w:rsid w:val="009E0081"/>
    <w:rsid w:val="009E0239"/>
    <w:rsid w:val="009E087F"/>
    <w:rsid w:val="009E1AE1"/>
    <w:rsid w:val="009E1CEC"/>
    <w:rsid w:val="009E3A7B"/>
    <w:rsid w:val="009E4319"/>
    <w:rsid w:val="009E49A4"/>
    <w:rsid w:val="009E5062"/>
    <w:rsid w:val="009E7E7A"/>
    <w:rsid w:val="009F06B8"/>
    <w:rsid w:val="009F0786"/>
    <w:rsid w:val="009F6638"/>
    <w:rsid w:val="009F7525"/>
    <w:rsid w:val="009F7979"/>
    <w:rsid w:val="00A01D79"/>
    <w:rsid w:val="00A02C7E"/>
    <w:rsid w:val="00A054FA"/>
    <w:rsid w:val="00A126EC"/>
    <w:rsid w:val="00A13476"/>
    <w:rsid w:val="00A167CC"/>
    <w:rsid w:val="00A16A46"/>
    <w:rsid w:val="00A16A83"/>
    <w:rsid w:val="00A211A9"/>
    <w:rsid w:val="00A22182"/>
    <w:rsid w:val="00A228AE"/>
    <w:rsid w:val="00A26B74"/>
    <w:rsid w:val="00A26BC4"/>
    <w:rsid w:val="00A27194"/>
    <w:rsid w:val="00A32399"/>
    <w:rsid w:val="00A3338A"/>
    <w:rsid w:val="00A33496"/>
    <w:rsid w:val="00A33975"/>
    <w:rsid w:val="00A34B83"/>
    <w:rsid w:val="00A40369"/>
    <w:rsid w:val="00A40571"/>
    <w:rsid w:val="00A407FD"/>
    <w:rsid w:val="00A42B17"/>
    <w:rsid w:val="00A43BB2"/>
    <w:rsid w:val="00A44D0D"/>
    <w:rsid w:val="00A452E5"/>
    <w:rsid w:val="00A47093"/>
    <w:rsid w:val="00A47A2A"/>
    <w:rsid w:val="00A5047F"/>
    <w:rsid w:val="00A50A40"/>
    <w:rsid w:val="00A51235"/>
    <w:rsid w:val="00A512C5"/>
    <w:rsid w:val="00A52AE8"/>
    <w:rsid w:val="00A53E94"/>
    <w:rsid w:val="00A553C4"/>
    <w:rsid w:val="00A566DC"/>
    <w:rsid w:val="00A600D5"/>
    <w:rsid w:val="00A60897"/>
    <w:rsid w:val="00A60D2D"/>
    <w:rsid w:val="00A60DC3"/>
    <w:rsid w:val="00A61231"/>
    <w:rsid w:val="00A62B67"/>
    <w:rsid w:val="00A63E09"/>
    <w:rsid w:val="00A6590C"/>
    <w:rsid w:val="00A65D56"/>
    <w:rsid w:val="00A704F8"/>
    <w:rsid w:val="00A70EAB"/>
    <w:rsid w:val="00A71521"/>
    <w:rsid w:val="00A72008"/>
    <w:rsid w:val="00A721EC"/>
    <w:rsid w:val="00A7299B"/>
    <w:rsid w:val="00A7329D"/>
    <w:rsid w:val="00A73941"/>
    <w:rsid w:val="00A73DF5"/>
    <w:rsid w:val="00A76CFA"/>
    <w:rsid w:val="00A76DC6"/>
    <w:rsid w:val="00A77426"/>
    <w:rsid w:val="00A809B3"/>
    <w:rsid w:val="00A81724"/>
    <w:rsid w:val="00A81D19"/>
    <w:rsid w:val="00A83620"/>
    <w:rsid w:val="00A86A86"/>
    <w:rsid w:val="00A86CBA"/>
    <w:rsid w:val="00A8751B"/>
    <w:rsid w:val="00A87F60"/>
    <w:rsid w:val="00A9072B"/>
    <w:rsid w:val="00A92ACF"/>
    <w:rsid w:val="00A939F8"/>
    <w:rsid w:val="00A944CB"/>
    <w:rsid w:val="00A9557C"/>
    <w:rsid w:val="00A96F7A"/>
    <w:rsid w:val="00AA09D7"/>
    <w:rsid w:val="00AA566D"/>
    <w:rsid w:val="00AA5D02"/>
    <w:rsid w:val="00AA6C5F"/>
    <w:rsid w:val="00AA7753"/>
    <w:rsid w:val="00AA7E53"/>
    <w:rsid w:val="00AA7F2B"/>
    <w:rsid w:val="00AB0F3E"/>
    <w:rsid w:val="00AB1523"/>
    <w:rsid w:val="00AB3211"/>
    <w:rsid w:val="00AB3A16"/>
    <w:rsid w:val="00AB3E1B"/>
    <w:rsid w:val="00AB3F2F"/>
    <w:rsid w:val="00AB700E"/>
    <w:rsid w:val="00AC06C6"/>
    <w:rsid w:val="00AC10D7"/>
    <w:rsid w:val="00AC22EA"/>
    <w:rsid w:val="00AC2D96"/>
    <w:rsid w:val="00AC2F94"/>
    <w:rsid w:val="00AC39FD"/>
    <w:rsid w:val="00AC532A"/>
    <w:rsid w:val="00AC6F2D"/>
    <w:rsid w:val="00AC7DFA"/>
    <w:rsid w:val="00AD13E4"/>
    <w:rsid w:val="00AD159E"/>
    <w:rsid w:val="00AD375A"/>
    <w:rsid w:val="00AD3E47"/>
    <w:rsid w:val="00AD525C"/>
    <w:rsid w:val="00AD6261"/>
    <w:rsid w:val="00AD693C"/>
    <w:rsid w:val="00AD6BA6"/>
    <w:rsid w:val="00AE0ED6"/>
    <w:rsid w:val="00AE0F59"/>
    <w:rsid w:val="00AE1199"/>
    <w:rsid w:val="00AE14AA"/>
    <w:rsid w:val="00AE2A20"/>
    <w:rsid w:val="00AE3A26"/>
    <w:rsid w:val="00AE3F3F"/>
    <w:rsid w:val="00AE4774"/>
    <w:rsid w:val="00AE4C9B"/>
    <w:rsid w:val="00AE4CAC"/>
    <w:rsid w:val="00AE4EBC"/>
    <w:rsid w:val="00AE606E"/>
    <w:rsid w:val="00AE69BA"/>
    <w:rsid w:val="00AE704C"/>
    <w:rsid w:val="00AE79D5"/>
    <w:rsid w:val="00AE79D8"/>
    <w:rsid w:val="00AE7BFE"/>
    <w:rsid w:val="00AF0883"/>
    <w:rsid w:val="00AF0BB0"/>
    <w:rsid w:val="00AF218C"/>
    <w:rsid w:val="00AF2F5B"/>
    <w:rsid w:val="00AF36A7"/>
    <w:rsid w:val="00AF40E2"/>
    <w:rsid w:val="00AF558B"/>
    <w:rsid w:val="00AF6273"/>
    <w:rsid w:val="00B0213D"/>
    <w:rsid w:val="00B05311"/>
    <w:rsid w:val="00B05656"/>
    <w:rsid w:val="00B0785E"/>
    <w:rsid w:val="00B100D3"/>
    <w:rsid w:val="00B103A1"/>
    <w:rsid w:val="00B12A06"/>
    <w:rsid w:val="00B15325"/>
    <w:rsid w:val="00B1560D"/>
    <w:rsid w:val="00B16183"/>
    <w:rsid w:val="00B164BB"/>
    <w:rsid w:val="00B171EC"/>
    <w:rsid w:val="00B211DE"/>
    <w:rsid w:val="00B21E35"/>
    <w:rsid w:val="00B24B23"/>
    <w:rsid w:val="00B255D0"/>
    <w:rsid w:val="00B26298"/>
    <w:rsid w:val="00B26E5C"/>
    <w:rsid w:val="00B27966"/>
    <w:rsid w:val="00B30722"/>
    <w:rsid w:val="00B314AF"/>
    <w:rsid w:val="00B336BA"/>
    <w:rsid w:val="00B366DD"/>
    <w:rsid w:val="00B371C9"/>
    <w:rsid w:val="00B37EED"/>
    <w:rsid w:val="00B4013C"/>
    <w:rsid w:val="00B4026C"/>
    <w:rsid w:val="00B41869"/>
    <w:rsid w:val="00B41A69"/>
    <w:rsid w:val="00B41EF3"/>
    <w:rsid w:val="00B426C0"/>
    <w:rsid w:val="00B43B2B"/>
    <w:rsid w:val="00B4468A"/>
    <w:rsid w:val="00B458F1"/>
    <w:rsid w:val="00B47730"/>
    <w:rsid w:val="00B47FB5"/>
    <w:rsid w:val="00B5107B"/>
    <w:rsid w:val="00B51388"/>
    <w:rsid w:val="00B526AC"/>
    <w:rsid w:val="00B52A5E"/>
    <w:rsid w:val="00B54756"/>
    <w:rsid w:val="00B54C2D"/>
    <w:rsid w:val="00B56A77"/>
    <w:rsid w:val="00B56C62"/>
    <w:rsid w:val="00B5786F"/>
    <w:rsid w:val="00B62090"/>
    <w:rsid w:val="00B62FC2"/>
    <w:rsid w:val="00B63473"/>
    <w:rsid w:val="00B644ED"/>
    <w:rsid w:val="00B6450C"/>
    <w:rsid w:val="00B648A8"/>
    <w:rsid w:val="00B65964"/>
    <w:rsid w:val="00B6696A"/>
    <w:rsid w:val="00B672D6"/>
    <w:rsid w:val="00B679F2"/>
    <w:rsid w:val="00B67E15"/>
    <w:rsid w:val="00B7063E"/>
    <w:rsid w:val="00B7126E"/>
    <w:rsid w:val="00B71F7A"/>
    <w:rsid w:val="00B71F7B"/>
    <w:rsid w:val="00B730BB"/>
    <w:rsid w:val="00B7370E"/>
    <w:rsid w:val="00B74920"/>
    <w:rsid w:val="00B74F2D"/>
    <w:rsid w:val="00B7552E"/>
    <w:rsid w:val="00B75819"/>
    <w:rsid w:val="00B768B5"/>
    <w:rsid w:val="00B769D6"/>
    <w:rsid w:val="00B80939"/>
    <w:rsid w:val="00B80D35"/>
    <w:rsid w:val="00B812B4"/>
    <w:rsid w:val="00B8167F"/>
    <w:rsid w:val="00B82082"/>
    <w:rsid w:val="00B82FD2"/>
    <w:rsid w:val="00B844DD"/>
    <w:rsid w:val="00B846C6"/>
    <w:rsid w:val="00B914F1"/>
    <w:rsid w:val="00B91C82"/>
    <w:rsid w:val="00B92600"/>
    <w:rsid w:val="00B93175"/>
    <w:rsid w:val="00B96026"/>
    <w:rsid w:val="00B9604C"/>
    <w:rsid w:val="00B9606A"/>
    <w:rsid w:val="00B96739"/>
    <w:rsid w:val="00B968A5"/>
    <w:rsid w:val="00B96E0A"/>
    <w:rsid w:val="00BA0C30"/>
    <w:rsid w:val="00BA1289"/>
    <w:rsid w:val="00BA29AD"/>
    <w:rsid w:val="00BA41F4"/>
    <w:rsid w:val="00BA579F"/>
    <w:rsid w:val="00BA6597"/>
    <w:rsid w:val="00BA70E1"/>
    <w:rsid w:val="00BB0DFA"/>
    <w:rsid w:val="00BB2ABF"/>
    <w:rsid w:val="00BB48E7"/>
    <w:rsid w:val="00BB5D74"/>
    <w:rsid w:val="00BB6DEC"/>
    <w:rsid w:val="00BB7E7E"/>
    <w:rsid w:val="00BC2899"/>
    <w:rsid w:val="00BC2AD4"/>
    <w:rsid w:val="00BC4762"/>
    <w:rsid w:val="00BC4961"/>
    <w:rsid w:val="00BC51B0"/>
    <w:rsid w:val="00BC527A"/>
    <w:rsid w:val="00BC5DEE"/>
    <w:rsid w:val="00BC6062"/>
    <w:rsid w:val="00BC655F"/>
    <w:rsid w:val="00BC6DB7"/>
    <w:rsid w:val="00BC74C8"/>
    <w:rsid w:val="00BC75A5"/>
    <w:rsid w:val="00BC785F"/>
    <w:rsid w:val="00BC7D18"/>
    <w:rsid w:val="00BD0564"/>
    <w:rsid w:val="00BD0A9B"/>
    <w:rsid w:val="00BD1589"/>
    <w:rsid w:val="00BD26A7"/>
    <w:rsid w:val="00BD27D0"/>
    <w:rsid w:val="00BD39F7"/>
    <w:rsid w:val="00BD46F1"/>
    <w:rsid w:val="00BD4D66"/>
    <w:rsid w:val="00BD56E8"/>
    <w:rsid w:val="00BD5EC4"/>
    <w:rsid w:val="00BD7289"/>
    <w:rsid w:val="00BD7F0F"/>
    <w:rsid w:val="00BE0C51"/>
    <w:rsid w:val="00BE0DFA"/>
    <w:rsid w:val="00BE1352"/>
    <w:rsid w:val="00BE28C5"/>
    <w:rsid w:val="00BE3E40"/>
    <w:rsid w:val="00BE4306"/>
    <w:rsid w:val="00BE51E7"/>
    <w:rsid w:val="00BE5C84"/>
    <w:rsid w:val="00BE5CF2"/>
    <w:rsid w:val="00BE5E5C"/>
    <w:rsid w:val="00BE71FE"/>
    <w:rsid w:val="00BE767A"/>
    <w:rsid w:val="00BE7E6C"/>
    <w:rsid w:val="00BE7F18"/>
    <w:rsid w:val="00BF0828"/>
    <w:rsid w:val="00BF0CCE"/>
    <w:rsid w:val="00BF1A5D"/>
    <w:rsid w:val="00BF1D7F"/>
    <w:rsid w:val="00BF2EBF"/>
    <w:rsid w:val="00BF3EFB"/>
    <w:rsid w:val="00BF4C49"/>
    <w:rsid w:val="00BF5203"/>
    <w:rsid w:val="00BF6A0A"/>
    <w:rsid w:val="00BF6EAE"/>
    <w:rsid w:val="00C006F1"/>
    <w:rsid w:val="00C00F62"/>
    <w:rsid w:val="00C01448"/>
    <w:rsid w:val="00C014EE"/>
    <w:rsid w:val="00C01BB3"/>
    <w:rsid w:val="00C01D3B"/>
    <w:rsid w:val="00C0383C"/>
    <w:rsid w:val="00C049D1"/>
    <w:rsid w:val="00C06180"/>
    <w:rsid w:val="00C065D4"/>
    <w:rsid w:val="00C06AC4"/>
    <w:rsid w:val="00C06B19"/>
    <w:rsid w:val="00C10B56"/>
    <w:rsid w:val="00C10E52"/>
    <w:rsid w:val="00C11F94"/>
    <w:rsid w:val="00C11FD6"/>
    <w:rsid w:val="00C128D6"/>
    <w:rsid w:val="00C14723"/>
    <w:rsid w:val="00C14DE5"/>
    <w:rsid w:val="00C15435"/>
    <w:rsid w:val="00C16724"/>
    <w:rsid w:val="00C16A3A"/>
    <w:rsid w:val="00C16BD3"/>
    <w:rsid w:val="00C17692"/>
    <w:rsid w:val="00C17A9B"/>
    <w:rsid w:val="00C20531"/>
    <w:rsid w:val="00C20B90"/>
    <w:rsid w:val="00C23345"/>
    <w:rsid w:val="00C24089"/>
    <w:rsid w:val="00C24386"/>
    <w:rsid w:val="00C301D1"/>
    <w:rsid w:val="00C31E7F"/>
    <w:rsid w:val="00C34C3B"/>
    <w:rsid w:val="00C367A2"/>
    <w:rsid w:val="00C4035E"/>
    <w:rsid w:val="00C40DA0"/>
    <w:rsid w:val="00C42999"/>
    <w:rsid w:val="00C47819"/>
    <w:rsid w:val="00C47AE9"/>
    <w:rsid w:val="00C5155A"/>
    <w:rsid w:val="00C542C1"/>
    <w:rsid w:val="00C54322"/>
    <w:rsid w:val="00C5629D"/>
    <w:rsid w:val="00C56FC8"/>
    <w:rsid w:val="00C57325"/>
    <w:rsid w:val="00C6032B"/>
    <w:rsid w:val="00C606B0"/>
    <w:rsid w:val="00C6099A"/>
    <w:rsid w:val="00C60A31"/>
    <w:rsid w:val="00C61019"/>
    <w:rsid w:val="00C61B75"/>
    <w:rsid w:val="00C61E2C"/>
    <w:rsid w:val="00C64E66"/>
    <w:rsid w:val="00C66EC1"/>
    <w:rsid w:val="00C67785"/>
    <w:rsid w:val="00C71B58"/>
    <w:rsid w:val="00C72B0A"/>
    <w:rsid w:val="00C72F77"/>
    <w:rsid w:val="00C74038"/>
    <w:rsid w:val="00C748D2"/>
    <w:rsid w:val="00C75D91"/>
    <w:rsid w:val="00C77D89"/>
    <w:rsid w:val="00C77DD5"/>
    <w:rsid w:val="00C80553"/>
    <w:rsid w:val="00C813B4"/>
    <w:rsid w:val="00C817D6"/>
    <w:rsid w:val="00C8254C"/>
    <w:rsid w:val="00C83653"/>
    <w:rsid w:val="00C837E4"/>
    <w:rsid w:val="00C8527A"/>
    <w:rsid w:val="00C85A68"/>
    <w:rsid w:val="00C863DD"/>
    <w:rsid w:val="00C87432"/>
    <w:rsid w:val="00C87A0D"/>
    <w:rsid w:val="00C901BE"/>
    <w:rsid w:val="00C91997"/>
    <w:rsid w:val="00C92009"/>
    <w:rsid w:val="00C92177"/>
    <w:rsid w:val="00C923CE"/>
    <w:rsid w:val="00C924CA"/>
    <w:rsid w:val="00C9326B"/>
    <w:rsid w:val="00C939E3"/>
    <w:rsid w:val="00C93A3C"/>
    <w:rsid w:val="00C93C4E"/>
    <w:rsid w:val="00C94838"/>
    <w:rsid w:val="00C95712"/>
    <w:rsid w:val="00C95E84"/>
    <w:rsid w:val="00C96249"/>
    <w:rsid w:val="00CA05AD"/>
    <w:rsid w:val="00CA197E"/>
    <w:rsid w:val="00CA205F"/>
    <w:rsid w:val="00CA22E6"/>
    <w:rsid w:val="00CA2826"/>
    <w:rsid w:val="00CA29E4"/>
    <w:rsid w:val="00CA333C"/>
    <w:rsid w:val="00CA3508"/>
    <w:rsid w:val="00CA4745"/>
    <w:rsid w:val="00CA5EC2"/>
    <w:rsid w:val="00CA6ABA"/>
    <w:rsid w:val="00CA7B50"/>
    <w:rsid w:val="00CA7FBF"/>
    <w:rsid w:val="00CB06F0"/>
    <w:rsid w:val="00CB597E"/>
    <w:rsid w:val="00CB60D4"/>
    <w:rsid w:val="00CB639E"/>
    <w:rsid w:val="00CB703C"/>
    <w:rsid w:val="00CB7E92"/>
    <w:rsid w:val="00CC1389"/>
    <w:rsid w:val="00CC16D7"/>
    <w:rsid w:val="00CC18B9"/>
    <w:rsid w:val="00CC1B07"/>
    <w:rsid w:val="00CC1FF6"/>
    <w:rsid w:val="00CC4C64"/>
    <w:rsid w:val="00CC6C91"/>
    <w:rsid w:val="00CC7AE8"/>
    <w:rsid w:val="00CD0662"/>
    <w:rsid w:val="00CD1229"/>
    <w:rsid w:val="00CD3832"/>
    <w:rsid w:val="00CD4A13"/>
    <w:rsid w:val="00CD4B8B"/>
    <w:rsid w:val="00CD6C63"/>
    <w:rsid w:val="00CD7122"/>
    <w:rsid w:val="00CE06FD"/>
    <w:rsid w:val="00CE277B"/>
    <w:rsid w:val="00CE3A5B"/>
    <w:rsid w:val="00CE4394"/>
    <w:rsid w:val="00CE46CE"/>
    <w:rsid w:val="00CE4A7E"/>
    <w:rsid w:val="00CE574F"/>
    <w:rsid w:val="00CE5825"/>
    <w:rsid w:val="00CE6080"/>
    <w:rsid w:val="00CE6CF0"/>
    <w:rsid w:val="00CE6DB3"/>
    <w:rsid w:val="00CE6E3A"/>
    <w:rsid w:val="00CE795B"/>
    <w:rsid w:val="00CE7D0F"/>
    <w:rsid w:val="00CE7FCE"/>
    <w:rsid w:val="00CF1B58"/>
    <w:rsid w:val="00CF2CC5"/>
    <w:rsid w:val="00CF3328"/>
    <w:rsid w:val="00CF491D"/>
    <w:rsid w:val="00CF65C6"/>
    <w:rsid w:val="00CF7F5F"/>
    <w:rsid w:val="00D009AE"/>
    <w:rsid w:val="00D031B1"/>
    <w:rsid w:val="00D04BD4"/>
    <w:rsid w:val="00D0679B"/>
    <w:rsid w:val="00D10083"/>
    <w:rsid w:val="00D10248"/>
    <w:rsid w:val="00D126D5"/>
    <w:rsid w:val="00D127E1"/>
    <w:rsid w:val="00D13A6D"/>
    <w:rsid w:val="00D1417B"/>
    <w:rsid w:val="00D147C2"/>
    <w:rsid w:val="00D153A6"/>
    <w:rsid w:val="00D20AAE"/>
    <w:rsid w:val="00D20EE7"/>
    <w:rsid w:val="00D2112F"/>
    <w:rsid w:val="00D25950"/>
    <w:rsid w:val="00D25D13"/>
    <w:rsid w:val="00D27112"/>
    <w:rsid w:val="00D30358"/>
    <w:rsid w:val="00D30BF2"/>
    <w:rsid w:val="00D31545"/>
    <w:rsid w:val="00D32A9B"/>
    <w:rsid w:val="00D32FCB"/>
    <w:rsid w:val="00D36F18"/>
    <w:rsid w:val="00D4024D"/>
    <w:rsid w:val="00D40D27"/>
    <w:rsid w:val="00D41771"/>
    <w:rsid w:val="00D42517"/>
    <w:rsid w:val="00D42538"/>
    <w:rsid w:val="00D42E59"/>
    <w:rsid w:val="00D43DA2"/>
    <w:rsid w:val="00D43DAE"/>
    <w:rsid w:val="00D442D9"/>
    <w:rsid w:val="00D44474"/>
    <w:rsid w:val="00D45292"/>
    <w:rsid w:val="00D47461"/>
    <w:rsid w:val="00D47B4D"/>
    <w:rsid w:val="00D54431"/>
    <w:rsid w:val="00D5457B"/>
    <w:rsid w:val="00D55A4A"/>
    <w:rsid w:val="00D55E72"/>
    <w:rsid w:val="00D5668E"/>
    <w:rsid w:val="00D61986"/>
    <w:rsid w:val="00D62F22"/>
    <w:rsid w:val="00D63834"/>
    <w:rsid w:val="00D66072"/>
    <w:rsid w:val="00D67455"/>
    <w:rsid w:val="00D709A9"/>
    <w:rsid w:val="00D70C46"/>
    <w:rsid w:val="00D71C9A"/>
    <w:rsid w:val="00D72162"/>
    <w:rsid w:val="00D72882"/>
    <w:rsid w:val="00D72E01"/>
    <w:rsid w:val="00D73CD4"/>
    <w:rsid w:val="00D747C3"/>
    <w:rsid w:val="00D74AEA"/>
    <w:rsid w:val="00D74FF0"/>
    <w:rsid w:val="00D75020"/>
    <w:rsid w:val="00D7667D"/>
    <w:rsid w:val="00D77714"/>
    <w:rsid w:val="00D779CE"/>
    <w:rsid w:val="00D77F49"/>
    <w:rsid w:val="00D77FE3"/>
    <w:rsid w:val="00D8342A"/>
    <w:rsid w:val="00D8347D"/>
    <w:rsid w:val="00D83889"/>
    <w:rsid w:val="00D83A4D"/>
    <w:rsid w:val="00D846D6"/>
    <w:rsid w:val="00D87571"/>
    <w:rsid w:val="00D87805"/>
    <w:rsid w:val="00D90183"/>
    <w:rsid w:val="00D91014"/>
    <w:rsid w:val="00D91D0D"/>
    <w:rsid w:val="00D9202E"/>
    <w:rsid w:val="00D9263E"/>
    <w:rsid w:val="00D931CF"/>
    <w:rsid w:val="00D9435C"/>
    <w:rsid w:val="00D9696B"/>
    <w:rsid w:val="00D9709A"/>
    <w:rsid w:val="00DA0C58"/>
    <w:rsid w:val="00DA0C95"/>
    <w:rsid w:val="00DA1222"/>
    <w:rsid w:val="00DA32D6"/>
    <w:rsid w:val="00DA395A"/>
    <w:rsid w:val="00DA401B"/>
    <w:rsid w:val="00DA600C"/>
    <w:rsid w:val="00DB031B"/>
    <w:rsid w:val="00DB0702"/>
    <w:rsid w:val="00DB1519"/>
    <w:rsid w:val="00DB1887"/>
    <w:rsid w:val="00DB1C47"/>
    <w:rsid w:val="00DB255D"/>
    <w:rsid w:val="00DB3023"/>
    <w:rsid w:val="00DB6103"/>
    <w:rsid w:val="00DB629D"/>
    <w:rsid w:val="00DB73EA"/>
    <w:rsid w:val="00DC3705"/>
    <w:rsid w:val="00DC42F2"/>
    <w:rsid w:val="00DC4815"/>
    <w:rsid w:val="00DC4DA1"/>
    <w:rsid w:val="00DC57F0"/>
    <w:rsid w:val="00DC60B1"/>
    <w:rsid w:val="00DC6E57"/>
    <w:rsid w:val="00DC739E"/>
    <w:rsid w:val="00DC78BF"/>
    <w:rsid w:val="00DD1E71"/>
    <w:rsid w:val="00DD234C"/>
    <w:rsid w:val="00DD2B2F"/>
    <w:rsid w:val="00DD39A5"/>
    <w:rsid w:val="00DD4471"/>
    <w:rsid w:val="00DD4AEA"/>
    <w:rsid w:val="00DD4E46"/>
    <w:rsid w:val="00DD55EF"/>
    <w:rsid w:val="00DD5DF4"/>
    <w:rsid w:val="00DD6C24"/>
    <w:rsid w:val="00DD73BD"/>
    <w:rsid w:val="00DE0B55"/>
    <w:rsid w:val="00DE2259"/>
    <w:rsid w:val="00DE2A49"/>
    <w:rsid w:val="00DE62C6"/>
    <w:rsid w:val="00DE6CA5"/>
    <w:rsid w:val="00DF0AC5"/>
    <w:rsid w:val="00DF14B3"/>
    <w:rsid w:val="00DF3673"/>
    <w:rsid w:val="00DF3F54"/>
    <w:rsid w:val="00DF4A04"/>
    <w:rsid w:val="00DF5CEC"/>
    <w:rsid w:val="00DF5EF5"/>
    <w:rsid w:val="00DF5F63"/>
    <w:rsid w:val="00DF5F78"/>
    <w:rsid w:val="00DF61AF"/>
    <w:rsid w:val="00DF6DB8"/>
    <w:rsid w:val="00DF767A"/>
    <w:rsid w:val="00E01833"/>
    <w:rsid w:val="00E02904"/>
    <w:rsid w:val="00E03012"/>
    <w:rsid w:val="00E03B0C"/>
    <w:rsid w:val="00E04366"/>
    <w:rsid w:val="00E054AB"/>
    <w:rsid w:val="00E10063"/>
    <w:rsid w:val="00E109AC"/>
    <w:rsid w:val="00E12B8A"/>
    <w:rsid w:val="00E12C2A"/>
    <w:rsid w:val="00E13460"/>
    <w:rsid w:val="00E141DF"/>
    <w:rsid w:val="00E14AB4"/>
    <w:rsid w:val="00E14CDD"/>
    <w:rsid w:val="00E15312"/>
    <w:rsid w:val="00E15650"/>
    <w:rsid w:val="00E1592F"/>
    <w:rsid w:val="00E16695"/>
    <w:rsid w:val="00E176FA"/>
    <w:rsid w:val="00E2086A"/>
    <w:rsid w:val="00E21247"/>
    <w:rsid w:val="00E2177F"/>
    <w:rsid w:val="00E21AA1"/>
    <w:rsid w:val="00E2430E"/>
    <w:rsid w:val="00E257B1"/>
    <w:rsid w:val="00E26B85"/>
    <w:rsid w:val="00E3000F"/>
    <w:rsid w:val="00E300ED"/>
    <w:rsid w:val="00E316BC"/>
    <w:rsid w:val="00E34B8F"/>
    <w:rsid w:val="00E35C38"/>
    <w:rsid w:val="00E3665C"/>
    <w:rsid w:val="00E377A7"/>
    <w:rsid w:val="00E40778"/>
    <w:rsid w:val="00E40845"/>
    <w:rsid w:val="00E40CEC"/>
    <w:rsid w:val="00E41ABF"/>
    <w:rsid w:val="00E41E5F"/>
    <w:rsid w:val="00E4239C"/>
    <w:rsid w:val="00E44942"/>
    <w:rsid w:val="00E463C0"/>
    <w:rsid w:val="00E46480"/>
    <w:rsid w:val="00E46D13"/>
    <w:rsid w:val="00E50175"/>
    <w:rsid w:val="00E50DC9"/>
    <w:rsid w:val="00E51565"/>
    <w:rsid w:val="00E521AC"/>
    <w:rsid w:val="00E529DE"/>
    <w:rsid w:val="00E535BA"/>
    <w:rsid w:val="00E54345"/>
    <w:rsid w:val="00E5595A"/>
    <w:rsid w:val="00E5612E"/>
    <w:rsid w:val="00E56282"/>
    <w:rsid w:val="00E57960"/>
    <w:rsid w:val="00E604CF"/>
    <w:rsid w:val="00E611AD"/>
    <w:rsid w:val="00E62798"/>
    <w:rsid w:val="00E63FE3"/>
    <w:rsid w:val="00E64670"/>
    <w:rsid w:val="00E651F4"/>
    <w:rsid w:val="00E65D4E"/>
    <w:rsid w:val="00E662C6"/>
    <w:rsid w:val="00E6643A"/>
    <w:rsid w:val="00E669AE"/>
    <w:rsid w:val="00E673BE"/>
    <w:rsid w:val="00E705DF"/>
    <w:rsid w:val="00E73278"/>
    <w:rsid w:val="00E741CE"/>
    <w:rsid w:val="00E742FD"/>
    <w:rsid w:val="00E74F90"/>
    <w:rsid w:val="00E8108D"/>
    <w:rsid w:val="00E81B84"/>
    <w:rsid w:val="00E82C4E"/>
    <w:rsid w:val="00E82F9D"/>
    <w:rsid w:val="00E83DC6"/>
    <w:rsid w:val="00E846B2"/>
    <w:rsid w:val="00E860D3"/>
    <w:rsid w:val="00E863DC"/>
    <w:rsid w:val="00E86C10"/>
    <w:rsid w:val="00E87903"/>
    <w:rsid w:val="00E9013A"/>
    <w:rsid w:val="00E90CD4"/>
    <w:rsid w:val="00E91884"/>
    <w:rsid w:val="00E91E3E"/>
    <w:rsid w:val="00E921E5"/>
    <w:rsid w:val="00E928F6"/>
    <w:rsid w:val="00E92C1E"/>
    <w:rsid w:val="00E92F4A"/>
    <w:rsid w:val="00E931CA"/>
    <w:rsid w:val="00E93B35"/>
    <w:rsid w:val="00E94A76"/>
    <w:rsid w:val="00E94E8E"/>
    <w:rsid w:val="00E9508C"/>
    <w:rsid w:val="00E965A4"/>
    <w:rsid w:val="00E9698C"/>
    <w:rsid w:val="00E9738D"/>
    <w:rsid w:val="00E97F79"/>
    <w:rsid w:val="00EA0006"/>
    <w:rsid w:val="00EA0D75"/>
    <w:rsid w:val="00EA25A9"/>
    <w:rsid w:val="00EA3DA9"/>
    <w:rsid w:val="00EA4FE6"/>
    <w:rsid w:val="00EA5319"/>
    <w:rsid w:val="00EA5FE1"/>
    <w:rsid w:val="00EA679A"/>
    <w:rsid w:val="00EA68ED"/>
    <w:rsid w:val="00EB289B"/>
    <w:rsid w:val="00EB426B"/>
    <w:rsid w:val="00EB4F39"/>
    <w:rsid w:val="00EB618C"/>
    <w:rsid w:val="00EB70A7"/>
    <w:rsid w:val="00EB74A8"/>
    <w:rsid w:val="00EB7EDD"/>
    <w:rsid w:val="00EC00D6"/>
    <w:rsid w:val="00EC015E"/>
    <w:rsid w:val="00EC1005"/>
    <w:rsid w:val="00EC209A"/>
    <w:rsid w:val="00EC2A40"/>
    <w:rsid w:val="00EC4F59"/>
    <w:rsid w:val="00EC5D68"/>
    <w:rsid w:val="00EC6D51"/>
    <w:rsid w:val="00EC7375"/>
    <w:rsid w:val="00ED0AD2"/>
    <w:rsid w:val="00ED0CCC"/>
    <w:rsid w:val="00ED1CEF"/>
    <w:rsid w:val="00ED2382"/>
    <w:rsid w:val="00ED3277"/>
    <w:rsid w:val="00ED43D8"/>
    <w:rsid w:val="00ED47C1"/>
    <w:rsid w:val="00ED5114"/>
    <w:rsid w:val="00ED5185"/>
    <w:rsid w:val="00ED64E1"/>
    <w:rsid w:val="00ED6B80"/>
    <w:rsid w:val="00ED7D20"/>
    <w:rsid w:val="00EE0288"/>
    <w:rsid w:val="00EE0BD3"/>
    <w:rsid w:val="00EE123B"/>
    <w:rsid w:val="00EE18F6"/>
    <w:rsid w:val="00EE1A62"/>
    <w:rsid w:val="00EE255B"/>
    <w:rsid w:val="00EE2F6F"/>
    <w:rsid w:val="00EE300C"/>
    <w:rsid w:val="00EE3C54"/>
    <w:rsid w:val="00EE668C"/>
    <w:rsid w:val="00EE6D79"/>
    <w:rsid w:val="00EE6E0D"/>
    <w:rsid w:val="00EE6E38"/>
    <w:rsid w:val="00EE7C02"/>
    <w:rsid w:val="00EF03A8"/>
    <w:rsid w:val="00EF053F"/>
    <w:rsid w:val="00EF0615"/>
    <w:rsid w:val="00EF07B1"/>
    <w:rsid w:val="00EF09F4"/>
    <w:rsid w:val="00EF1EBD"/>
    <w:rsid w:val="00EF21D0"/>
    <w:rsid w:val="00EF330E"/>
    <w:rsid w:val="00EF411E"/>
    <w:rsid w:val="00EF45D0"/>
    <w:rsid w:val="00EF5511"/>
    <w:rsid w:val="00EF5F30"/>
    <w:rsid w:val="00EF7294"/>
    <w:rsid w:val="00EF7CDA"/>
    <w:rsid w:val="00EF7CFE"/>
    <w:rsid w:val="00F00561"/>
    <w:rsid w:val="00F01DBB"/>
    <w:rsid w:val="00F02ABE"/>
    <w:rsid w:val="00F036E3"/>
    <w:rsid w:val="00F04953"/>
    <w:rsid w:val="00F05041"/>
    <w:rsid w:val="00F05B9F"/>
    <w:rsid w:val="00F05FC6"/>
    <w:rsid w:val="00F060E8"/>
    <w:rsid w:val="00F06708"/>
    <w:rsid w:val="00F10098"/>
    <w:rsid w:val="00F10D9A"/>
    <w:rsid w:val="00F11A98"/>
    <w:rsid w:val="00F11E1A"/>
    <w:rsid w:val="00F130B3"/>
    <w:rsid w:val="00F1454B"/>
    <w:rsid w:val="00F14F22"/>
    <w:rsid w:val="00F152D6"/>
    <w:rsid w:val="00F1652C"/>
    <w:rsid w:val="00F16F6F"/>
    <w:rsid w:val="00F176E2"/>
    <w:rsid w:val="00F22220"/>
    <w:rsid w:val="00F22B1B"/>
    <w:rsid w:val="00F233F3"/>
    <w:rsid w:val="00F23F28"/>
    <w:rsid w:val="00F25201"/>
    <w:rsid w:val="00F25539"/>
    <w:rsid w:val="00F26428"/>
    <w:rsid w:val="00F26593"/>
    <w:rsid w:val="00F2684F"/>
    <w:rsid w:val="00F26A24"/>
    <w:rsid w:val="00F26AD8"/>
    <w:rsid w:val="00F274EC"/>
    <w:rsid w:val="00F27A94"/>
    <w:rsid w:val="00F307C5"/>
    <w:rsid w:val="00F31F82"/>
    <w:rsid w:val="00F31FC6"/>
    <w:rsid w:val="00F3373A"/>
    <w:rsid w:val="00F3389D"/>
    <w:rsid w:val="00F33F2C"/>
    <w:rsid w:val="00F3405F"/>
    <w:rsid w:val="00F34970"/>
    <w:rsid w:val="00F3508E"/>
    <w:rsid w:val="00F358EA"/>
    <w:rsid w:val="00F35CCB"/>
    <w:rsid w:val="00F372EE"/>
    <w:rsid w:val="00F37A29"/>
    <w:rsid w:val="00F37E0D"/>
    <w:rsid w:val="00F40562"/>
    <w:rsid w:val="00F40714"/>
    <w:rsid w:val="00F41886"/>
    <w:rsid w:val="00F4307D"/>
    <w:rsid w:val="00F43C32"/>
    <w:rsid w:val="00F44E9A"/>
    <w:rsid w:val="00F474FE"/>
    <w:rsid w:val="00F47728"/>
    <w:rsid w:val="00F50EC6"/>
    <w:rsid w:val="00F50FF9"/>
    <w:rsid w:val="00F517C9"/>
    <w:rsid w:val="00F51FDA"/>
    <w:rsid w:val="00F52740"/>
    <w:rsid w:val="00F52EEA"/>
    <w:rsid w:val="00F531E1"/>
    <w:rsid w:val="00F5353F"/>
    <w:rsid w:val="00F537A8"/>
    <w:rsid w:val="00F5437A"/>
    <w:rsid w:val="00F54920"/>
    <w:rsid w:val="00F556AB"/>
    <w:rsid w:val="00F5582E"/>
    <w:rsid w:val="00F569E9"/>
    <w:rsid w:val="00F57709"/>
    <w:rsid w:val="00F6094E"/>
    <w:rsid w:val="00F61206"/>
    <w:rsid w:val="00F63CC4"/>
    <w:rsid w:val="00F63FF5"/>
    <w:rsid w:val="00F6545A"/>
    <w:rsid w:val="00F65746"/>
    <w:rsid w:val="00F67CF2"/>
    <w:rsid w:val="00F716CF"/>
    <w:rsid w:val="00F72CEF"/>
    <w:rsid w:val="00F73115"/>
    <w:rsid w:val="00F74D13"/>
    <w:rsid w:val="00F75D4E"/>
    <w:rsid w:val="00F77CC4"/>
    <w:rsid w:val="00F8016B"/>
    <w:rsid w:val="00F80A46"/>
    <w:rsid w:val="00F810FD"/>
    <w:rsid w:val="00F81DF9"/>
    <w:rsid w:val="00F82F57"/>
    <w:rsid w:val="00F8422B"/>
    <w:rsid w:val="00F851EA"/>
    <w:rsid w:val="00F852B5"/>
    <w:rsid w:val="00F853F5"/>
    <w:rsid w:val="00F85848"/>
    <w:rsid w:val="00F8672D"/>
    <w:rsid w:val="00F879E9"/>
    <w:rsid w:val="00F90AAB"/>
    <w:rsid w:val="00F90CAB"/>
    <w:rsid w:val="00F92D04"/>
    <w:rsid w:val="00F93688"/>
    <w:rsid w:val="00F94F7C"/>
    <w:rsid w:val="00F95907"/>
    <w:rsid w:val="00F95A73"/>
    <w:rsid w:val="00F960FA"/>
    <w:rsid w:val="00F9650B"/>
    <w:rsid w:val="00F9738C"/>
    <w:rsid w:val="00F973B5"/>
    <w:rsid w:val="00F9743B"/>
    <w:rsid w:val="00FA221B"/>
    <w:rsid w:val="00FA3140"/>
    <w:rsid w:val="00FA3AAB"/>
    <w:rsid w:val="00FA4B0E"/>
    <w:rsid w:val="00FA51CA"/>
    <w:rsid w:val="00FA562C"/>
    <w:rsid w:val="00FA6171"/>
    <w:rsid w:val="00FA754F"/>
    <w:rsid w:val="00FB070E"/>
    <w:rsid w:val="00FB28DC"/>
    <w:rsid w:val="00FB4E67"/>
    <w:rsid w:val="00FB5327"/>
    <w:rsid w:val="00FB576D"/>
    <w:rsid w:val="00FB66F0"/>
    <w:rsid w:val="00FC1886"/>
    <w:rsid w:val="00FC23EB"/>
    <w:rsid w:val="00FC3192"/>
    <w:rsid w:val="00FC391A"/>
    <w:rsid w:val="00FC4034"/>
    <w:rsid w:val="00FC44E9"/>
    <w:rsid w:val="00FC4BBF"/>
    <w:rsid w:val="00FC4C95"/>
    <w:rsid w:val="00FC6217"/>
    <w:rsid w:val="00FC7704"/>
    <w:rsid w:val="00FC7CF3"/>
    <w:rsid w:val="00FD0DA3"/>
    <w:rsid w:val="00FD2117"/>
    <w:rsid w:val="00FD2A5C"/>
    <w:rsid w:val="00FD2C3C"/>
    <w:rsid w:val="00FD2FF0"/>
    <w:rsid w:val="00FD39C3"/>
    <w:rsid w:val="00FD441F"/>
    <w:rsid w:val="00FD4A80"/>
    <w:rsid w:val="00FD4EA5"/>
    <w:rsid w:val="00FD4EBA"/>
    <w:rsid w:val="00FD5702"/>
    <w:rsid w:val="00FD5CC2"/>
    <w:rsid w:val="00FD5D4B"/>
    <w:rsid w:val="00FD5F47"/>
    <w:rsid w:val="00FD6C9F"/>
    <w:rsid w:val="00FD6D66"/>
    <w:rsid w:val="00FD72D7"/>
    <w:rsid w:val="00FD7E20"/>
    <w:rsid w:val="00FE0719"/>
    <w:rsid w:val="00FE0A1D"/>
    <w:rsid w:val="00FE0BA2"/>
    <w:rsid w:val="00FE17B6"/>
    <w:rsid w:val="00FE1DB7"/>
    <w:rsid w:val="00FE3BBA"/>
    <w:rsid w:val="00FE5952"/>
    <w:rsid w:val="00FE69D6"/>
    <w:rsid w:val="00FE7B6C"/>
    <w:rsid w:val="00FF1732"/>
    <w:rsid w:val="00FF1B81"/>
    <w:rsid w:val="00FF23B1"/>
    <w:rsid w:val="00FF293E"/>
    <w:rsid w:val="00FF383B"/>
    <w:rsid w:val="00FF4414"/>
    <w:rsid w:val="00FF49D1"/>
    <w:rsid w:val="00FF78F7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1E7B95"/>
  <w15:docId w15:val="{71BBC484-DFC6-4EDF-9E49-1CA958FE6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00ED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57F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DB0702"/>
    <w:rPr>
      <w:sz w:val="20"/>
      <w:szCs w:val="20"/>
    </w:rPr>
  </w:style>
  <w:style w:type="paragraph" w:styleId="Tekstprzypisukocowego">
    <w:name w:val="endnote text"/>
    <w:basedOn w:val="Normalny"/>
    <w:semiHidden/>
    <w:rsid w:val="00DB0702"/>
    <w:rPr>
      <w:sz w:val="20"/>
      <w:szCs w:val="20"/>
    </w:rPr>
  </w:style>
  <w:style w:type="paragraph" w:styleId="Tekstpodstawowy">
    <w:name w:val="Body Text"/>
    <w:basedOn w:val="Normalny"/>
    <w:rsid w:val="00DB0702"/>
    <w:pPr>
      <w:jc w:val="both"/>
    </w:pPr>
  </w:style>
  <w:style w:type="character" w:styleId="Odwoanieprzypisudolnego">
    <w:name w:val="footnote reference"/>
    <w:uiPriority w:val="99"/>
    <w:rsid w:val="00DB0702"/>
    <w:rPr>
      <w:vertAlign w:val="superscript"/>
    </w:rPr>
  </w:style>
  <w:style w:type="table" w:styleId="Tabela-Siatka">
    <w:name w:val="Table Grid"/>
    <w:basedOn w:val="Standardowy"/>
    <w:rsid w:val="00DB0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34543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45431"/>
  </w:style>
  <w:style w:type="paragraph" w:styleId="Akapitzlist">
    <w:name w:val="List Paragraph"/>
    <w:basedOn w:val="Normalny"/>
    <w:uiPriority w:val="34"/>
    <w:qFormat/>
    <w:rsid w:val="00F52740"/>
    <w:pPr>
      <w:ind w:left="708"/>
    </w:pPr>
  </w:style>
  <w:style w:type="character" w:styleId="Pogrubienie">
    <w:name w:val="Strong"/>
    <w:qFormat/>
    <w:rsid w:val="0046340F"/>
    <w:rPr>
      <w:b/>
      <w:bCs/>
    </w:rPr>
  </w:style>
  <w:style w:type="character" w:styleId="Odwoaniedokomentarza">
    <w:name w:val="annotation reference"/>
    <w:uiPriority w:val="99"/>
    <w:semiHidden/>
    <w:rsid w:val="00E14A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14A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14AB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E14AB4"/>
    <w:rPr>
      <w:rFonts w:ascii="Tahoma" w:hAnsi="Tahoma" w:cs="Tahoma"/>
      <w:sz w:val="16"/>
      <w:szCs w:val="16"/>
    </w:rPr>
  </w:style>
  <w:style w:type="character" w:styleId="Odwoanieprzypisukocowego">
    <w:name w:val="endnote reference"/>
    <w:semiHidden/>
    <w:rsid w:val="0076185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BA579F"/>
    <w:pPr>
      <w:spacing w:before="100" w:beforeAutospacing="1" w:after="100" w:afterAutospacing="1"/>
    </w:pPr>
    <w:rPr>
      <w:rFonts w:ascii="Arial" w:hAnsi="Arial" w:cs="Arial"/>
      <w:color w:val="333333"/>
      <w:sz w:val="18"/>
      <w:szCs w:val="18"/>
    </w:rPr>
  </w:style>
  <w:style w:type="paragraph" w:styleId="Nagwek">
    <w:name w:val="header"/>
    <w:basedOn w:val="Normalny"/>
    <w:link w:val="NagwekZnak"/>
    <w:rsid w:val="00E35C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35C38"/>
    <w:rPr>
      <w:sz w:val="24"/>
      <w:szCs w:val="24"/>
    </w:rPr>
  </w:style>
  <w:style w:type="character" w:styleId="Hipercze">
    <w:name w:val="Hyperlink"/>
    <w:uiPriority w:val="99"/>
    <w:unhideWhenUsed/>
    <w:rsid w:val="00E35C38"/>
    <w:rPr>
      <w:rFonts w:ascii="Verdana" w:hAnsi="Verdana" w:hint="default"/>
      <w:color w:val="0000CD"/>
      <w:sz w:val="17"/>
      <w:szCs w:val="17"/>
      <w:u w:val="single"/>
    </w:rPr>
  </w:style>
  <w:style w:type="paragraph" w:styleId="Poprawka">
    <w:name w:val="Revision"/>
    <w:hidden/>
    <w:uiPriority w:val="99"/>
    <w:semiHidden/>
    <w:rsid w:val="002D19B7"/>
    <w:rPr>
      <w:sz w:val="24"/>
      <w:szCs w:val="24"/>
    </w:rPr>
  </w:style>
  <w:style w:type="paragraph" w:customStyle="1" w:styleId="PKTpunkt">
    <w:name w:val="PKT – punkt"/>
    <w:link w:val="PKTpunktZnak"/>
    <w:uiPriority w:val="16"/>
    <w:qFormat/>
    <w:rsid w:val="001A0BB4"/>
    <w:pPr>
      <w:spacing w:line="360" w:lineRule="auto"/>
      <w:ind w:left="510" w:hanging="510"/>
      <w:jc w:val="both"/>
    </w:pPr>
    <w:rPr>
      <w:rFonts w:ascii="Times" w:hAnsi="Times" w:cs="Arial"/>
      <w:bCs/>
      <w:sz w:val="24"/>
    </w:rPr>
  </w:style>
  <w:style w:type="character" w:customStyle="1" w:styleId="PKTpunktZnak">
    <w:name w:val="PKT – punkt Znak"/>
    <w:link w:val="PKTpunkt"/>
    <w:uiPriority w:val="16"/>
    <w:locked/>
    <w:rsid w:val="001A0BB4"/>
    <w:rPr>
      <w:rFonts w:ascii="Times" w:hAnsi="Times" w:cs="Arial"/>
      <w:bCs/>
      <w:sz w:val="24"/>
    </w:rPr>
  </w:style>
  <w:style w:type="character" w:customStyle="1" w:styleId="TekstdymkaZnak">
    <w:name w:val="Tekst dymka Znak"/>
    <w:link w:val="Tekstdymka"/>
    <w:uiPriority w:val="99"/>
    <w:semiHidden/>
    <w:rsid w:val="006260FD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rsid w:val="006260FD"/>
  </w:style>
  <w:style w:type="character" w:customStyle="1" w:styleId="Ppogrubienie">
    <w:name w:val="_P_ – pogrubienie"/>
    <w:uiPriority w:val="1"/>
    <w:qFormat/>
    <w:rsid w:val="006260FD"/>
    <w:rPr>
      <w:b/>
    </w:rPr>
  </w:style>
  <w:style w:type="character" w:customStyle="1" w:styleId="IGindeksgrny">
    <w:name w:val="_IG_ – indeks górny"/>
    <w:uiPriority w:val="2"/>
    <w:qFormat/>
    <w:rsid w:val="001467B3"/>
    <w:rPr>
      <w:b w:val="0"/>
      <w:i w:val="0"/>
      <w:vanish w:val="0"/>
      <w:spacing w:val="0"/>
      <w:vertAlign w:val="superscript"/>
    </w:rPr>
  </w:style>
  <w:style w:type="paragraph" w:customStyle="1" w:styleId="ODNONIKtreodnonika">
    <w:name w:val="ODNOŚNIK – treść odnośnika"/>
    <w:uiPriority w:val="24"/>
    <w:qFormat/>
    <w:rsid w:val="00DD1E71"/>
    <w:pPr>
      <w:ind w:left="284" w:hanging="284"/>
      <w:jc w:val="both"/>
    </w:pPr>
    <w:rPr>
      <w:rFonts w:cs="Arial"/>
    </w:rPr>
  </w:style>
  <w:style w:type="paragraph" w:customStyle="1" w:styleId="Default">
    <w:name w:val="Default"/>
    <w:rsid w:val="0071137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OZNACZONYWDOKUMENCIERDOWYMJAKOUKRYTY">
    <w:name w:val="_TEKST_OZNACZONY_W_DOKUMENCIE_ŹRÓDŁOWYM_JAKO_UKRYTY_"/>
    <w:uiPriority w:val="4"/>
    <w:unhideWhenUsed/>
    <w:qFormat/>
    <w:rsid w:val="00F92D04"/>
    <w:rPr>
      <w:vanish w:val="0"/>
      <w:color w:val="FF0000"/>
      <w:u w:val="single" w:color="FF0000"/>
    </w:rPr>
  </w:style>
  <w:style w:type="character" w:customStyle="1" w:styleId="Nagwek2Znak">
    <w:name w:val="Nagłówek 2 Znak"/>
    <w:basedOn w:val="Domylnaczcionkaakapitu"/>
    <w:link w:val="Nagwek2"/>
    <w:semiHidden/>
    <w:rsid w:val="00557F5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ZWSPPKTczwsplnapunktw">
    <w:name w:val="CZ_WSP_PKT – część wspólna punktów"/>
    <w:basedOn w:val="PKTpunkt"/>
    <w:next w:val="Normalny"/>
    <w:uiPriority w:val="16"/>
    <w:qFormat/>
    <w:rsid w:val="00E74F90"/>
    <w:pPr>
      <w:ind w:left="0" w:firstLine="0"/>
    </w:pPr>
  </w:style>
  <w:style w:type="paragraph" w:customStyle="1" w:styleId="USTustnpkodeksu">
    <w:name w:val="UST(§) – ust. (§ np. kodeksu)"/>
    <w:basedOn w:val="Normalny"/>
    <w:uiPriority w:val="12"/>
    <w:qFormat/>
    <w:rsid w:val="00BC2899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B43B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8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4D4D4"/>
            <w:right w:val="none" w:sz="0" w:space="0" w:color="auto"/>
          </w:divBdr>
          <w:divsChild>
            <w:div w:id="133583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54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07009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67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30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484908">
                                  <w:marLeft w:val="3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569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7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32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2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0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214018">
                          <w:marLeft w:val="0"/>
                          <w:marRight w:val="0"/>
                          <w:marTop w:val="7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1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2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740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744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8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7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galis.pl/document-view.seam?documentId=mfrxilrtg4ytcnrwga2d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sip.legalis.pl/document-view.seam?documentId=mfrxilrtg4ytcnrrha3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ip.legalis.pl/document-view.seam?documentId=mfrxilrtg4ytcnrwga2d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8FA8F360-BB03-4E66-8A44-E14192C34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4867</Words>
  <Characters>29204</Characters>
  <Application>Microsoft Office Word</Application>
  <DocSecurity>0</DocSecurity>
  <Lines>243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>MEN</Company>
  <LinksUpToDate>false</LinksUpToDate>
  <CharactersWithSpaces>34003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creator>adach</dc:creator>
  <cp:lastModifiedBy>Bitowt Joanna</cp:lastModifiedBy>
  <cp:revision>2</cp:revision>
  <cp:lastPrinted>2019-04-29T06:53:00Z</cp:lastPrinted>
  <dcterms:created xsi:type="dcterms:W3CDTF">2019-07-18T07:10:00Z</dcterms:created>
  <dcterms:modified xsi:type="dcterms:W3CDTF">2019-07-18T07:10:00Z</dcterms:modified>
</cp:coreProperties>
</file>