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68" w:rsidRDefault="00917568" w:rsidP="00917568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>Załącznik</w:t>
      </w:r>
      <w:r w:rsidR="00172D9D">
        <w:rPr>
          <w:sz w:val="22"/>
          <w:szCs w:val="28"/>
        </w:rPr>
        <w:t xml:space="preserve"> B</w:t>
      </w:r>
      <w:r>
        <w:rPr>
          <w:sz w:val="22"/>
          <w:szCs w:val="28"/>
        </w:rPr>
        <w:t>.</w:t>
      </w:r>
      <w:r w:rsidR="00172D9D">
        <w:rPr>
          <w:sz w:val="22"/>
          <w:szCs w:val="28"/>
        </w:rPr>
        <w:t>78.</w:t>
      </w:r>
    </w:p>
    <w:p w:rsidR="005345FC" w:rsidRDefault="005345FC" w:rsidP="00663813">
      <w:pPr>
        <w:autoSpaceDE w:val="0"/>
        <w:autoSpaceDN w:val="0"/>
        <w:adjustRightInd w:val="0"/>
        <w:rPr>
          <w:sz w:val="22"/>
        </w:rPr>
      </w:pPr>
    </w:p>
    <w:p w:rsidR="00F048CB" w:rsidRPr="00917568" w:rsidRDefault="00881587" w:rsidP="00917568">
      <w:pPr>
        <w:spacing w:after="240"/>
        <w:jc w:val="both"/>
        <w:rPr>
          <w:b/>
          <w:sz w:val="28"/>
          <w:szCs w:val="28"/>
        </w:rPr>
      </w:pPr>
      <w:r w:rsidRPr="002940AA">
        <w:rPr>
          <w:b/>
          <w:sz w:val="28"/>
          <w:szCs w:val="28"/>
        </w:rPr>
        <w:t xml:space="preserve">LECZENIE PIERWOTNYCH NIEDOBORÓW ODPORNOŚCI </w:t>
      </w:r>
      <w:r w:rsidR="0050342E" w:rsidRPr="002940AA">
        <w:rPr>
          <w:b/>
          <w:sz w:val="28"/>
          <w:szCs w:val="28"/>
        </w:rPr>
        <w:t xml:space="preserve">(PNO) U </w:t>
      </w:r>
      <w:r w:rsidR="00361AE9" w:rsidRPr="002940AA">
        <w:rPr>
          <w:b/>
          <w:sz w:val="28"/>
          <w:szCs w:val="28"/>
        </w:rPr>
        <w:t>PACJENTÓW</w:t>
      </w:r>
      <w:r w:rsidR="0050342E" w:rsidRPr="002940AA">
        <w:rPr>
          <w:b/>
          <w:sz w:val="28"/>
          <w:szCs w:val="28"/>
        </w:rPr>
        <w:t xml:space="preserve"> DOROSŁYCH</w:t>
      </w:r>
      <w:r w:rsidR="005345FC" w:rsidRPr="002940AA">
        <w:rPr>
          <w:b/>
          <w:sz w:val="28"/>
          <w:szCs w:val="28"/>
        </w:rPr>
        <w:t xml:space="preserve"> </w:t>
      </w:r>
      <w:r w:rsidR="0050342E" w:rsidRPr="002940AA">
        <w:rPr>
          <w:b/>
          <w:sz w:val="28"/>
          <w:szCs w:val="28"/>
        </w:rPr>
        <w:t>(ICD-10</w:t>
      </w:r>
      <w:r w:rsidR="00A7444D" w:rsidRPr="002940AA">
        <w:rPr>
          <w:b/>
          <w:sz w:val="28"/>
          <w:szCs w:val="28"/>
        </w:rPr>
        <w:t>:</w:t>
      </w:r>
      <w:r w:rsidR="0050342E" w:rsidRPr="002940AA">
        <w:rPr>
          <w:b/>
          <w:sz w:val="28"/>
          <w:szCs w:val="28"/>
        </w:rPr>
        <w:t xml:space="preserve"> D 80 w tym D 80.0, D 80.1, D 80.3, D 80.4,</w:t>
      </w:r>
      <w:r w:rsidR="008C4514" w:rsidRPr="002940AA">
        <w:rPr>
          <w:b/>
          <w:sz w:val="28"/>
          <w:szCs w:val="28"/>
        </w:rPr>
        <w:t xml:space="preserve"> D 80.5, D 80.6, D 80.8, D 80.9;</w:t>
      </w:r>
      <w:r w:rsidR="0050342E" w:rsidRPr="002940AA">
        <w:rPr>
          <w:b/>
          <w:sz w:val="28"/>
          <w:szCs w:val="28"/>
        </w:rPr>
        <w:t xml:space="preserve"> </w:t>
      </w:r>
      <w:r w:rsidR="00FA490E" w:rsidRPr="002940AA">
        <w:rPr>
          <w:b/>
          <w:sz w:val="28"/>
          <w:szCs w:val="28"/>
        </w:rPr>
        <w:t>D81.9;</w:t>
      </w:r>
      <w:r w:rsidR="00E935CD" w:rsidRPr="002940AA">
        <w:rPr>
          <w:b/>
          <w:sz w:val="28"/>
          <w:szCs w:val="28"/>
        </w:rPr>
        <w:t xml:space="preserve"> </w:t>
      </w:r>
      <w:r w:rsidR="0050342E" w:rsidRPr="002940AA">
        <w:rPr>
          <w:b/>
          <w:sz w:val="28"/>
          <w:szCs w:val="28"/>
        </w:rPr>
        <w:t>D 82 w tym: D 82.0, D 82.1</w:t>
      </w:r>
      <w:r w:rsidR="00A7444D" w:rsidRPr="002940AA">
        <w:rPr>
          <w:b/>
          <w:sz w:val="28"/>
          <w:szCs w:val="28"/>
        </w:rPr>
        <w:t>, D 82.3, D 82.8, D 82.9</w:t>
      </w:r>
      <w:r w:rsidR="00FA490E" w:rsidRPr="002940AA">
        <w:rPr>
          <w:b/>
          <w:sz w:val="28"/>
          <w:szCs w:val="28"/>
        </w:rPr>
        <w:t>;</w:t>
      </w:r>
      <w:r w:rsidR="00A7444D" w:rsidRPr="002940AA">
        <w:rPr>
          <w:b/>
          <w:sz w:val="28"/>
          <w:szCs w:val="28"/>
        </w:rPr>
        <w:t xml:space="preserve"> D 83 w </w:t>
      </w:r>
      <w:r w:rsidR="0050342E" w:rsidRPr="002940AA">
        <w:rPr>
          <w:b/>
          <w:sz w:val="28"/>
          <w:szCs w:val="28"/>
        </w:rPr>
        <w:t>tym: D 83.0, D 83.1, D 83.8, D 83.9</w:t>
      </w:r>
      <w:r w:rsidR="00FA490E" w:rsidRPr="002940AA">
        <w:rPr>
          <w:b/>
          <w:sz w:val="28"/>
          <w:szCs w:val="28"/>
        </w:rPr>
        <w:t>;</w:t>
      </w:r>
      <w:r w:rsidR="00386F3B" w:rsidRPr="002940AA">
        <w:rPr>
          <w:b/>
          <w:sz w:val="28"/>
          <w:szCs w:val="28"/>
        </w:rPr>
        <w:t xml:space="preserve"> D</w:t>
      </w:r>
      <w:r w:rsidR="008C4514" w:rsidRPr="002940AA">
        <w:rPr>
          <w:b/>
          <w:sz w:val="28"/>
          <w:szCs w:val="28"/>
        </w:rPr>
        <w:t xml:space="preserve"> </w:t>
      </w:r>
      <w:r w:rsidR="00386F3B" w:rsidRPr="002940AA">
        <w:rPr>
          <w:b/>
          <w:sz w:val="28"/>
          <w:szCs w:val="28"/>
        </w:rPr>
        <w:t>89.9</w:t>
      </w:r>
      <w:r w:rsidR="0050342E" w:rsidRPr="002940AA">
        <w:rPr>
          <w:b/>
          <w:sz w:val="28"/>
          <w:szCs w:val="28"/>
        </w:rPr>
        <w:t>)</w:t>
      </w:r>
      <w:r w:rsidR="00E33FD9">
        <w:rPr>
          <w:b/>
          <w:sz w:val="28"/>
          <w:szCs w:val="28"/>
        </w:rPr>
        <w:t xml:space="preserve"> </w:t>
      </w:r>
      <w:r w:rsidR="00B170FE">
        <w:rPr>
          <w:b/>
          <w:sz w:val="28"/>
          <w:szCs w:val="28"/>
        </w:rPr>
        <w:t>Z ZASTOSOWANIEM IMMUNOGLOBULINY LUDZKIEJ NORMALNEJ PODAWANEJ Z REKOMBINOWANĄ HIALURONIDAZĄ LUDZKĄ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621"/>
        <w:gridCol w:w="5261"/>
      </w:tblGrid>
      <w:tr w:rsidR="0010353F" w:rsidRPr="00881587" w:rsidTr="00357D8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F" w:rsidRPr="00881587" w:rsidRDefault="0010353F" w:rsidP="008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81587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10353F" w:rsidRPr="00881587" w:rsidTr="00357D8B"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F" w:rsidRPr="00881587" w:rsidRDefault="0010353F" w:rsidP="00C837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81587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F" w:rsidRPr="00881587" w:rsidRDefault="0010353F" w:rsidP="008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81587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53F" w:rsidRPr="00881587" w:rsidRDefault="0010353F" w:rsidP="008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81587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10353F" w:rsidRPr="00881587" w:rsidTr="00357D8B"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4C" w:rsidRDefault="004F5CDB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F5CDB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0353F" w:rsidRPr="00881587">
              <w:rPr>
                <w:b/>
                <w:bCs/>
                <w:sz w:val="20"/>
                <w:szCs w:val="20"/>
              </w:rPr>
              <w:t xml:space="preserve">Kryteria </w:t>
            </w:r>
            <w:r w:rsidR="0066557C">
              <w:rPr>
                <w:b/>
                <w:bCs/>
                <w:sz w:val="20"/>
                <w:szCs w:val="20"/>
              </w:rPr>
              <w:t>włączenia do programu:</w:t>
            </w:r>
          </w:p>
          <w:p w:rsidR="00534188" w:rsidRDefault="0053418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AC49A8" w:rsidRDefault="002A28B4" w:rsidP="005A2C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49A8" w:rsidRPr="0050342E">
              <w:rPr>
                <w:sz w:val="20"/>
                <w:szCs w:val="20"/>
              </w:rPr>
              <w:t>o</w:t>
            </w:r>
            <w:r w:rsidR="00B274FB">
              <w:rPr>
                <w:sz w:val="20"/>
                <w:szCs w:val="20"/>
              </w:rPr>
              <w:t xml:space="preserve">zpoznanie pierwotnego niedoboru </w:t>
            </w:r>
            <w:r w:rsidR="00DD5A72">
              <w:rPr>
                <w:sz w:val="20"/>
                <w:szCs w:val="20"/>
              </w:rPr>
              <w:t xml:space="preserve">odporności </w:t>
            </w:r>
            <w:r w:rsidR="00AC49A8" w:rsidRPr="0050342E">
              <w:rPr>
                <w:sz w:val="20"/>
                <w:szCs w:val="20"/>
              </w:rPr>
              <w:t xml:space="preserve">wymagającego </w:t>
            </w:r>
            <w:r w:rsidR="00AC49A8">
              <w:rPr>
                <w:sz w:val="20"/>
                <w:szCs w:val="20"/>
              </w:rPr>
              <w:t>(</w:t>
            </w:r>
            <w:r w:rsidR="00AC49A8" w:rsidRPr="0050342E">
              <w:rPr>
                <w:sz w:val="20"/>
                <w:szCs w:val="20"/>
              </w:rPr>
              <w:t>zgodnie z</w:t>
            </w:r>
            <w:r w:rsidR="00D005B1">
              <w:rPr>
                <w:sz w:val="20"/>
                <w:szCs w:val="20"/>
              </w:rPr>
              <w:t> </w:t>
            </w:r>
            <w:r w:rsidR="00AC49A8" w:rsidRPr="0050342E">
              <w:rPr>
                <w:sz w:val="20"/>
                <w:szCs w:val="20"/>
              </w:rPr>
              <w:t>o</w:t>
            </w:r>
            <w:r w:rsidR="00AC49A8">
              <w:rPr>
                <w:sz w:val="20"/>
                <w:szCs w:val="20"/>
              </w:rPr>
              <w:t>bowiązującymi kryteriami)</w:t>
            </w:r>
            <w:r w:rsidR="00AC49A8" w:rsidRPr="0050342E">
              <w:rPr>
                <w:sz w:val="20"/>
                <w:szCs w:val="20"/>
              </w:rPr>
              <w:t xml:space="preserve"> terapii substytucyjnej z wykorzystaniem preparatów</w:t>
            </w:r>
            <w:r w:rsidR="00AC49A8" w:rsidRPr="0050342E">
              <w:rPr>
                <w:color w:val="FF0000"/>
                <w:sz w:val="20"/>
                <w:szCs w:val="20"/>
              </w:rPr>
              <w:t xml:space="preserve"> </w:t>
            </w:r>
            <w:r w:rsidR="00AC49A8" w:rsidRPr="0050342E">
              <w:rPr>
                <w:sz w:val="20"/>
                <w:szCs w:val="20"/>
              </w:rPr>
              <w:t>immunoglobulin (Ig), potwierdzone przez</w:t>
            </w:r>
            <w:r w:rsidR="0066557C">
              <w:rPr>
                <w:sz w:val="20"/>
                <w:szCs w:val="20"/>
              </w:rPr>
              <w:t> </w:t>
            </w:r>
            <w:r w:rsidR="00AC49A8" w:rsidRPr="0050342E">
              <w:rPr>
                <w:sz w:val="20"/>
                <w:szCs w:val="20"/>
              </w:rPr>
              <w:t>lekarza spe</w:t>
            </w:r>
            <w:r w:rsidR="00D005B1">
              <w:rPr>
                <w:sz w:val="20"/>
                <w:szCs w:val="20"/>
              </w:rPr>
              <w:t>cjalistę immunologii klinicznej;</w:t>
            </w:r>
          </w:p>
          <w:p w:rsidR="004139D7" w:rsidRDefault="002A28B4" w:rsidP="005A2C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139D7" w:rsidRPr="004139D7">
              <w:rPr>
                <w:sz w:val="20"/>
                <w:szCs w:val="20"/>
              </w:rPr>
              <w:t>yklu</w:t>
            </w:r>
            <w:r w:rsidR="00B274FB">
              <w:rPr>
                <w:sz w:val="20"/>
                <w:szCs w:val="20"/>
              </w:rPr>
              <w:t xml:space="preserve">czenie innych przyczyn zaburzeń </w:t>
            </w:r>
            <w:r w:rsidR="004139D7" w:rsidRPr="004139D7">
              <w:rPr>
                <w:sz w:val="20"/>
                <w:szCs w:val="20"/>
              </w:rPr>
              <w:t>odporności</w:t>
            </w:r>
            <w:r w:rsidR="00D005B1">
              <w:rPr>
                <w:sz w:val="20"/>
                <w:szCs w:val="20"/>
              </w:rPr>
              <w:t>;</w:t>
            </w:r>
          </w:p>
          <w:p w:rsidR="005406CB" w:rsidRDefault="002A28B4" w:rsidP="005A2C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6CB" w:rsidRPr="005406CB">
              <w:rPr>
                <w:sz w:val="20"/>
                <w:szCs w:val="20"/>
              </w:rPr>
              <w:t xml:space="preserve">tężenie </w:t>
            </w:r>
            <w:proofErr w:type="spellStart"/>
            <w:r w:rsidR="005406CB" w:rsidRPr="005406CB">
              <w:rPr>
                <w:sz w:val="20"/>
                <w:szCs w:val="20"/>
              </w:rPr>
              <w:t>IgG</w:t>
            </w:r>
            <w:proofErr w:type="spellEnd"/>
            <w:r w:rsidR="005406CB" w:rsidRPr="005406CB">
              <w:rPr>
                <w:sz w:val="20"/>
                <w:szCs w:val="20"/>
              </w:rPr>
              <w:t xml:space="preserve"> poniżej dolnej granicy normy dla</w:t>
            </w:r>
            <w:r w:rsidR="0066557C">
              <w:rPr>
                <w:sz w:val="20"/>
                <w:szCs w:val="20"/>
              </w:rPr>
              <w:t> </w:t>
            </w:r>
            <w:r w:rsidR="005406CB" w:rsidRPr="005406CB">
              <w:rPr>
                <w:sz w:val="20"/>
                <w:szCs w:val="20"/>
              </w:rPr>
              <w:t>wieku</w:t>
            </w:r>
            <w:r w:rsidR="004F2418">
              <w:rPr>
                <w:sz w:val="20"/>
                <w:szCs w:val="20"/>
              </w:rPr>
              <w:t xml:space="preserve"> (z wyjątkiem D80.3 i D80.6);</w:t>
            </w:r>
          </w:p>
          <w:p w:rsidR="004F2418" w:rsidRDefault="004F2418" w:rsidP="005A2C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≥ 18 lat.</w:t>
            </w:r>
          </w:p>
          <w:p w:rsidR="002A28B4" w:rsidRDefault="002A28B4" w:rsidP="005A2CDE">
            <w:pPr>
              <w:pStyle w:val="Akapitzlist"/>
              <w:spacing w:line="276" w:lineRule="auto"/>
              <w:rPr>
                <w:sz w:val="20"/>
                <w:szCs w:val="20"/>
              </w:rPr>
            </w:pPr>
          </w:p>
          <w:p w:rsidR="002A28B4" w:rsidRDefault="002A28B4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A28B4">
              <w:rPr>
                <w:sz w:val="20"/>
                <w:szCs w:val="20"/>
              </w:rPr>
              <w:t>Kryteria kwalifikacji muszą być spełnione łącznie.</w:t>
            </w:r>
          </w:p>
          <w:p w:rsidR="00AC49A8" w:rsidRPr="0050342E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D660E" w:rsidRDefault="0066557C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6557C">
              <w:rPr>
                <w:b/>
                <w:sz w:val="20"/>
                <w:szCs w:val="20"/>
              </w:rPr>
              <w:t>2. Kryteria włączenia do programu pacjentów leczonych uprzednio w ramach programu lekowego lub w ramach jednorodnych grup pacjentów</w:t>
            </w:r>
            <w:r w:rsidR="00624190">
              <w:rPr>
                <w:b/>
                <w:sz w:val="20"/>
                <w:szCs w:val="20"/>
              </w:rPr>
              <w:t xml:space="preserve"> (JGP)</w:t>
            </w:r>
          </w:p>
          <w:p w:rsidR="004F2F18" w:rsidRDefault="004F2F1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66557C" w:rsidRDefault="0066557C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6557C">
              <w:rPr>
                <w:sz w:val="20"/>
                <w:szCs w:val="20"/>
              </w:rPr>
              <w:lastRenderedPageBreak/>
              <w:t>Do programu włączani są również pacjenci</w:t>
            </w:r>
            <w:r w:rsidRPr="0066557C">
              <w:rPr>
                <w:bCs/>
                <w:sz w:val="20"/>
                <w:szCs w:val="20"/>
              </w:rPr>
              <w:t>, którzy</w:t>
            </w:r>
            <w:r w:rsidR="000C444D">
              <w:rPr>
                <w:bCs/>
                <w:sz w:val="20"/>
                <w:szCs w:val="20"/>
              </w:rPr>
              <w:t> </w:t>
            </w:r>
            <w:r w:rsidRPr="0066557C">
              <w:rPr>
                <w:bCs/>
                <w:sz w:val="20"/>
                <w:szCs w:val="20"/>
              </w:rPr>
              <w:t xml:space="preserve">uprzednio byli leczeni przetoczeniami immunoglobulin w ramach </w:t>
            </w:r>
            <w:r w:rsidR="004F2F18">
              <w:rPr>
                <w:bCs/>
                <w:sz w:val="20"/>
                <w:szCs w:val="20"/>
              </w:rPr>
              <w:t xml:space="preserve">innego </w:t>
            </w:r>
            <w:r w:rsidRPr="0066557C">
              <w:rPr>
                <w:bCs/>
                <w:sz w:val="20"/>
                <w:szCs w:val="20"/>
              </w:rPr>
              <w:t>programu lekowego lub</w:t>
            </w:r>
            <w:r w:rsidR="00FA299B">
              <w:rPr>
                <w:bCs/>
                <w:sz w:val="20"/>
                <w:szCs w:val="20"/>
              </w:rPr>
              <w:t xml:space="preserve"> </w:t>
            </w:r>
            <w:r w:rsidRPr="0066557C">
              <w:rPr>
                <w:bCs/>
                <w:sz w:val="20"/>
                <w:szCs w:val="20"/>
              </w:rPr>
              <w:t>w</w:t>
            </w:r>
            <w:r w:rsidR="00FA299B">
              <w:rPr>
                <w:bCs/>
                <w:sz w:val="20"/>
                <w:szCs w:val="20"/>
              </w:rPr>
              <w:t xml:space="preserve"> </w:t>
            </w:r>
            <w:r w:rsidRPr="0066557C">
              <w:rPr>
                <w:bCs/>
                <w:sz w:val="20"/>
                <w:szCs w:val="20"/>
              </w:rPr>
              <w:t xml:space="preserve">ramach  </w:t>
            </w:r>
            <w:r w:rsidR="000C444D">
              <w:rPr>
                <w:bCs/>
                <w:sz w:val="20"/>
                <w:szCs w:val="20"/>
              </w:rPr>
              <w:t>JGP</w:t>
            </w:r>
            <w:r w:rsidR="006C6194">
              <w:rPr>
                <w:bCs/>
                <w:sz w:val="20"/>
                <w:szCs w:val="20"/>
              </w:rPr>
              <w:t>, pod warunkiem, że</w:t>
            </w:r>
            <w:r w:rsidR="004F2F18">
              <w:rPr>
                <w:bCs/>
                <w:sz w:val="20"/>
                <w:szCs w:val="20"/>
              </w:rPr>
              <w:t>  </w:t>
            </w:r>
            <w:r w:rsidR="00E87EDC">
              <w:rPr>
                <w:bCs/>
                <w:sz w:val="20"/>
                <w:szCs w:val="20"/>
              </w:rPr>
              <w:t>w </w:t>
            </w:r>
            <w:r w:rsidR="004F2F18">
              <w:rPr>
                <w:bCs/>
                <w:sz w:val="20"/>
                <w:szCs w:val="20"/>
              </w:rPr>
              <w:t> </w:t>
            </w:r>
            <w:r w:rsidR="006C6194">
              <w:rPr>
                <w:bCs/>
                <w:sz w:val="20"/>
                <w:szCs w:val="20"/>
              </w:rPr>
              <w:t>chwili rozpoczęcia terapii substytucyjnej z</w:t>
            </w:r>
            <w:r w:rsidR="00E87EDC">
              <w:rPr>
                <w:bCs/>
                <w:sz w:val="20"/>
                <w:szCs w:val="20"/>
              </w:rPr>
              <w:t> </w:t>
            </w:r>
            <w:r w:rsidR="006C6194">
              <w:rPr>
                <w:bCs/>
                <w:sz w:val="20"/>
                <w:szCs w:val="20"/>
              </w:rPr>
              <w:t>wykorzystaniem Ig spełniali kryteria włączenia do</w:t>
            </w:r>
            <w:r w:rsidR="004F2F18">
              <w:rPr>
                <w:bCs/>
                <w:sz w:val="20"/>
                <w:szCs w:val="20"/>
              </w:rPr>
              <w:t> </w:t>
            </w:r>
            <w:r w:rsidR="006C6194">
              <w:rPr>
                <w:bCs/>
                <w:sz w:val="20"/>
                <w:szCs w:val="20"/>
              </w:rPr>
              <w:t>programu.</w:t>
            </w:r>
          </w:p>
          <w:p w:rsidR="006C6194" w:rsidRDefault="00755BC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Jeżeli nie można ocenić, czy w chwili rozpoczęcia terapii substytucyjnej pacjenci spełniali kryteria włączenia do programu, to leczenie można kontynuować w ramach programu lekowego, pod warunkiem, że przeprowadzone b</w:t>
            </w:r>
            <w:r w:rsidR="00B41735">
              <w:rPr>
                <w:bCs/>
                <w:sz w:val="20"/>
                <w:szCs w:val="20"/>
              </w:rPr>
              <w:t xml:space="preserve">adania lub </w:t>
            </w:r>
            <w:r w:rsidR="00825610">
              <w:rPr>
                <w:bCs/>
                <w:sz w:val="20"/>
                <w:szCs w:val="20"/>
              </w:rPr>
              <w:t>ocena kliniczna pozwolą na potwierdzenie, ż</w:t>
            </w:r>
            <w:r>
              <w:rPr>
                <w:bCs/>
                <w:sz w:val="20"/>
                <w:szCs w:val="20"/>
              </w:rPr>
              <w:t>e chory spełnia kryteria włączenia do programu.</w:t>
            </w:r>
          </w:p>
          <w:p w:rsidR="009A52D2" w:rsidRDefault="009A52D2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10353F" w:rsidRDefault="006760FA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0353F" w:rsidRPr="00881587">
              <w:rPr>
                <w:b/>
                <w:bCs/>
                <w:sz w:val="20"/>
                <w:szCs w:val="20"/>
              </w:rPr>
              <w:t>. Określenie czasu leczenia w programie</w:t>
            </w:r>
            <w:r w:rsidR="000E7CD1">
              <w:rPr>
                <w:b/>
                <w:bCs/>
                <w:sz w:val="20"/>
                <w:szCs w:val="20"/>
              </w:rPr>
              <w:t>:</w:t>
            </w:r>
          </w:p>
          <w:p w:rsidR="00672407" w:rsidRDefault="00672407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50342E" w:rsidRDefault="00857454" w:rsidP="005A2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F15A8">
              <w:rPr>
                <w:sz w:val="20"/>
                <w:szCs w:val="20"/>
              </w:rPr>
              <w:t xml:space="preserve">erapia substytucyjna Ig pacjentów zakwalifikowanych do programu jest prowadzona </w:t>
            </w:r>
            <w:r w:rsidR="004F15A8" w:rsidRPr="004F15A8">
              <w:rPr>
                <w:sz w:val="20"/>
                <w:szCs w:val="20"/>
              </w:rPr>
              <w:t xml:space="preserve"> do</w:t>
            </w:r>
            <w:r w:rsidR="004F15A8">
              <w:rPr>
                <w:sz w:val="20"/>
                <w:szCs w:val="20"/>
              </w:rPr>
              <w:t> </w:t>
            </w:r>
            <w:r w:rsidR="004F15A8" w:rsidRPr="004F15A8">
              <w:rPr>
                <w:sz w:val="20"/>
                <w:szCs w:val="20"/>
              </w:rPr>
              <w:t xml:space="preserve">czasu podjęcia przez </w:t>
            </w:r>
            <w:r w:rsidR="000C444D">
              <w:rPr>
                <w:sz w:val="20"/>
                <w:szCs w:val="20"/>
              </w:rPr>
              <w:t>lekarza prowadzącego</w:t>
            </w:r>
            <w:r w:rsidR="000070CC">
              <w:rPr>
                <w:sz w:val="20"/>
                <w:szCs w:val="20"/>
              </w:rPr>
              <w:t xml:space="preserve"> </w:t>
            </w:r>
            <w:r w:rsidR="004F15A8" w:rsidRPr="004F15A8">
              <w:rPr>
                <w:sz w:val="20"/>
                <w:szCs w:val="20"/>
              </w:rPr>
              <w:t>decyzji o</w:t>
            </w:r>
            <w:r w:rsidR="000070CC">
              <w:rPr>
                <w:sz w:val="20"/>
                <w:szCs w:val="20"/>
              </w:rPr>
              <w:t xml:space="preserve"> </w:t>
            </w:r>
            <w:r w:rsidR="004F15A8" w:rsidRPr="004F15A8">
              <w:rPr>
                <w:sz w:val="20"/>
                <w:szCs w:val="20"/>
              </w:rPr>
              <w:t>wyłączeniu</w:t>
            </w:r>
            <w:r w:rsidR="004F15A8">
              <w:rPr>
                <w:sz w:val="20"/>
                <w:szCs w:val="20"/>
              </w:rPr>
              <w:t xml:space="preserve"> </w:t>
            </w:r>
            <w:r w:rsidR="004F15A8" w:rsidRPr="004F15A8">
              <w:rPr>
                <w:sz w:val="20"/>
                <w:szCs w:val="20"/>
              </w:rPr>
              <w:t>świadczeniobiorcy z</w:t>
            </w:r>
            <w:r w:rsidR="00184088">
              <w:rPr>
                <w:sz w:val="20"/>
                <w:szCs w:val="20"/>
              </w:rPr>
              <w:t>  </w:t>
            </w:r>
            <w:r w:rsidR="002A106F">
              <w:rPr>
                <w:sz w:val="20"/>
                <w:szCs w:val="20"/>
              </w:rPr>
              <w:t> </w:t>
            </w:r>
            <w:r w:rsidR="004F15A8" w:rsidRPr="004F15A8">
              <w:rPr>
                <w:sz w:val="20"/>
                <w:szCs w:val="20"/>
              </w:rPr>
              <w:t>programu, zgodnie z</w:t>
            </w:r>
            <w:r w:rsidR="002A106F">
              <w:rPr>
                <w:sz w:val="20"/>
                <w:szCs w:val="20"/>
              </w:rPr>
              <w:t> </w:t>
            </w:r>
            <w:r w:rsidR="00D005B1">
              <w:rPr>
                <w:sz w:val="20"/>
                <w:szCs w:val="20"/>
              </w:rPr>
              <w:t>kryteriami wyłączenia;</w:t>
            </w:r>
          </w:p>
          <w:p w:rsidR="0050342E" w:rsidRPr="0050342E" w:rsidRDefault="000070CC" w:rsidP="005A2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0342E" w:rsidRPr="0050342E">
              <w:rPr>
                <w:sz w:val="20"/>
                <w:szCs w:val="20"/>
              </w:rPr>
              <w:t xml:space="preserve">ożliwa jest, wynosząca do 6 miesięcy przerwa dotycząca substytucji Ig, </w:t>
            </w:r>
            <w:r w:rsidR="00BA1127" w:rsidRPr="0050342E">
              <w:rPr>
                <w:sz w:val="20"/>
                <w:szCs w:val="20"/>
              </w:rPr>
              <w:t>niewymagająca</w:t>
            </w:r>
            <w:r w:rsidR="0050342E" w:rsidRPr="0050342E">
              <w:rPr>
                <w:sz w:val="20"/>
                <w:szCs w:val="20"/>
              </w:rPr>
              <w:t xml:space="preserve"> ponownej kwalifikacji pacjenta do udziału w programie lekowym. Decyzje odnośnie długości przerwy podejmuje specjalista immunologii klinicznej, na</w:t>
            </w:r>
            <w:r w:rsidR="006C6194">
              <w:rPr>
                <w:sz w:val="20"/>
                <w:szCs w:val="20"/>
              </w:rPr>
              <w:t> </w:t>
            </w:r>
            <w:r w:rsidR="0050342E" w:rsidRPr="0050342E">
              <w:rPr>
                <w:sz w:val="20"/>
                <w:szCs w:val="20"/>
              </w:rPr>
              <w:t>podstawie stanu klinicznego pacjenta oraz</w:t>
            </w:r>
            <w:r w:rsidR="006C6194">
              <w:rPr>
                <w:sz w:val="20"/>
                <w:szCs w:val="20"/>
              </w:rPr>
              <w:t> </w:t>
            </w:r>
            <w:r w:rsidR="0050342E" w:rsidRPr="0050342E">
              <w:rPr>
                <w:sz w:val="20"/>
                <w:szCs w:val="20"/>
              </w:rPr>
              <w:t>wybranych parametrów laboratoryjnych oznaczanych w trakcie monitorowania</w:t>
            </w:r>
            <w:r w:rsidR="00D005B1">
              <w:rPr>
                <w:sz w:val="20"/>
                <w:szCs w:val="20"/>
              </w:rPr>
              <w:t xml:space="preserve"> leczenia;</w:t>
            </w:r>
          </w:p>
          <w:p w:rsidR="00682303" w:rsidRDefault="000070CC" w:rsidP="005A2C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lastRenderedPageBreak/>
              <w:t>w</w:t>
            </w:r>
            <w:r w:rsidR="00682303" w:rsidRPr="000E7CD1">
              <w:rPr>
                <w:sz w:val="20"/>
                <w:szCs w:val="20"/>
              </w:rPr>
              <w:t>eryfikacja wskazań do dalszej terapii substytucyjnej za pomocą Ig u danego pacjenta jest przeprowadzana raz w roku przez lekarza specjalistę immunologii klinicznej.</w:t>
            </w:r>
          </w:p>
          <w:p w:rsidR="00682303" w:rsidRDefault="00682303" w:rsidP="005A2CD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10353F" w:rsidRPr="00881587" w:rsidRDefault="006760FA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0353F" w:rsidRPr="00881587">
              <w:rPr>
                <w:b/>
                <w:bCs/>
                <w:sz w:val="20"/>
                <w:szCs w:val="20"/>
              </w:rPr>
              <w:t>. Kryteria wyłączenia</w:t>
            </w:r>
            <w:r w:rsidR="000E7CD1">
              <w:rPr>
                <w:b/>
                <w:bCs/>
                <w:sz w:val="20"/>
                <w:szCs w:val="20"/>
              </w:rPr>
              <w:t>:</w:t>
            </w:r>
          </w:p>
          <w:p w:rsidR="00AC49A8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489F" w:rsidRDefault="00857454" w:rsidP="005A2C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C49A8" w:rsidRPr="0050342E">
              <w:rPr>
                <w:sz w:val="20"/>
                <w:szCs w:val="20"/>
              </w:rPr>
              <w:t>ystąpienie powikłań</w:t>
            </w:r>
            <w:r w:rsidR="0010489F">
              <w:rPr>
                <w:sz w:val="20"/>
                <w:szCs w:val="20"/>
              </w:rPr>
              <w:t>, stanowiących bezwzględne</w:t>
            </w:r>
            <w:r w:rsidR="00CC5B3E">
              <w:rPr>
                <w:sz w:val="20"/>
                <w:szCs w:val="20"/>
              </w:rPr>
              <w:t xml:space="preserve"> </w:t>
            </w:r>
            <w:r w:rsidR="0010489F">
              <w:rPr>
                <w:sz w:val="20"/>
                <w:szCs w:val="20"/>
              </w:rPr>
              <w:t>przeciwskazanie do</w:t>
            </w:r>
            <w:r w:rsidR="00CC5B3E">
              <w:rPr>
                <w:sz w:val="20"/>
                <w:szCs w:val="20"/>
              </w:rPr>
              <w:t xml:space="preserve"> </w:t>
            </w:r>
            <w:r w:rsidR="0010489F">
              <w:rPr>
                <w:sz w:val="20"/>
                <w:szCs w:val="20"/>
              </w:rPr>
              <w:t>substytucyjnego leczenia Ig, stwierdzone przez lekarza specjalistę immunologii klinicznej</w:t>
            </w:r>
            <w:r w:rsidR="00E94803">
              <w:rPr>
                <w:sz w:val="20"/>
                <w:szCs w:val="20"/>
              </w:rPr>
              <w:t xml:space="preserve"> </w:t>
            </w:r>
          </w:p>
          <w:p w:rsidR="00AC49A8" w:rsidRDefault="0010489F" w:rsidP="005A2CD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070CC">
              <w:rPr>
                <w:sz w:val="20"/>
                <w:szCs w:val="20"/>
              </w:rPr>
              <w:t>ub</w:t>
            </w:r>
          </w:p>
          <w:p w:rsidR="0010489F" w:rsidRDefault="0010489F" w:rsidP="005A2CD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10489F" w:rsidRDefault="0010489F" w:rsidP="005A2C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489F">
              <w:rPr>
                <w:sz w:val="20"/>
                <w:szCs w:val="20"/>
              </w:rPr>
              <w:t xml:space="preserve">negatywna weryfikacja wskazań do dalszej terapii substytucyjnej za pomocą Ig u danego pacjenta przez  lekarza specjalistę immunologii klinicznej </w:t>
            </w:r>
          </w:p>
          <w:p w:rsidR="0010489F" w:rsidRDefault="0010489F" w:rsidP="005A2CD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lub</w:t>
            </w:r>
          </w:p>
          <w:p w:rsidR="00A27BA2" w:rsidRPr="0010489F" w:rsidRDefault="000070CC" w:rsidP="005A2C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0342E" w:rsidRPr="0050342E">
              <w:rPr>
                <w:sz w:val="20"/>
                <w:szCs w:val="20"/>
              </w:rPr>
              <w:t xml:space="preserve">rak zgody pacjenta lub </w:t>
            </w:r>
            <w:r w:rsidR="00AC49A8">
              <w:rPr>
                <w:sz w:val="20"/>
                <w:szCs w:val="20"/>
              </w:rPr>
              <w:t xml:space="preserve">jego opiekuna </w:t>
            </w:r>
            <w:r w:rsidR="00F6316B">
              <w:rPr>
                <w:sz w:val="20"/>
                <w:szCs w:val="20"/>
              </w:rPr>
              <w:t xml:space="preserve">prawnego </w:t>
            </w:r>
            <w:r w:rsidR="00F6316B" w:rsidRPr="0050342E">
              <w:rPr>
                <w:sz w:val="20"/>
                <w:szCs w:val="20"/>
              </w:rPr>
              <w:t>na</w:t>
            </w:r>
            <w:r w:rsidR="0050342E" w:rsidRPr="0050342E">
              <w:rPr>
                <w:sz w:val="20"/>
                <w:szCs w:val="20"/>
              </w:rPr>
              <w:t xml:space="preserve"> kontynua</w:t>
            </w:r>
            <w:r>
              <w:rPr>
                <w:sz w:val="20"/>
                <w:szCs w:val="20"/>
              </w:rPr>
              <w:t>cję udziału w programie lekowym</w:t>
            </w:r>
            <w:r w:rsidR="0010489F">
              <w:rPr>
                <w:sz w:val="20"/>
                <w:szCs w:val="20"/>
              </w:rPr>
              <w:t>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07" w:rsidRDefault="0010353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81587">
              <w:rPr>
                <w:sz w:val="20"/>
                <w:szCs w:val="20"/>
              </w:rPr>
              <w:lastRenderedPageBreak/>
              <w:t xml:space="preserve"> </w:t>
            </w:r>
          </w:p>
          <w:p w:rsidR="00AC49A8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C49A8">
              <w:rPr>
                <w:b/>
                <w:sz w:val="20"/>
                <w:szCs w:val="20"/>
              </w:rPr>
              <w:t xml:space="preserve">1. Substancja </w:t>
            </w:r>
            <w:r w:rsidRPr="00555B40">
              <w:rPr>
                <w:b/>
                <w:sz w:val="20"/>
                <w:szCs w:val="20"/>
              </w:rPr>
              <w:t>czynna:</w:t>
            </w:r>
            <w:r w:rsidRPr="00555B40">
              <w:rPr>
                <w:sz w:val="20"/>
                <w:szCs w:val="20"/>
              </w:rPr>
              <w:t xml:space="preserve"> </w:t>
            </w:r>
            <w:r w:rsidR="00432B54" w:rsidRPr="00555B40">
              <w:rPr>
                <w:sz w:val="20"/>
                <w:szCs w:val="20"/>
              </w:rPr>
              <w:t>immunoglobulina ludzka normalna w</w:t>
            </w:r>
            <w:r w:rsidR="00E33FD9">
              <w:rPr>
                <w:sz w:val="20"/>
                <w:szCs w:val="20"/>
              </w:rPr>
              <w:t> </w:t>
            </w:r>
            <w:r w:rsidR="00432B54" w:rsidRPr="00555B40">
              <w:rPr>
                <w:sz w:val="20"/>
                <w:szCs w:val="20"/>
              </w:rPr>
              <w:t>podaniu z rekombinowaną hialuronidazą ludzką (Ig+rHuPH20)</w:t>
            </w:r>
          </w:p>
          <w:p w:rsidR="00AC49A8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49A8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C49A8">
              <w:rPr>
                <w:b/>
                <w:sz w:val="20"/>
                <w:szCs w:val="20"/>
              </w:rPr>
              <w:t>2. Sposób podania:</w:t>
            </w:r>
            <w:r>
              <w:rPr>
                <w:sz w:val="20"/>
                <w:szCs w:val="20"/>
              </w:rPr>
              <w:t xml:space="preserve"> </w:t>
            </w:r>
            <w:r w:rsidRPr="00AC49A8">
              <w:rPr>
                <w:sz w:val="20"/>
                <w:szCs w:val="20"/>
              </w:rPr>
              <w:t>podskórnie (</w:t>
            </w:r>
            <w:proofErr w:type="spellStart"/>
            <w:r w:rsidRPr="00AC49A8">
              <w:rPr>
                <w:sz w:val="20"/>
                <w:szCs w:val="20"/>
              </w:rPr>
              <w:t>SCIg</w:t>
            </w:r>
            <w:proofErr w:type="spellEnd"/>
            <w:r w:rsidRPr="00AC49A8">
              <w:rPr>
                <w:sz w:val="20"/>
                <w:szCs w:val="20"/>
              </w:rPr>
              <w:t>)</w:t>
            </w:r>
          </w:p>
          <w:p w:rsidR="00AC49A8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53F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0353F" w:rsidRPr="00881587">
              <w:rPr>
                <w:b/>
                <w:bCs/>
                <w:sz w:val="20"/>
                <w:szCs w:val="20"/>
              </w:rPr>
              <w:t>. Dawkowanie</w:t>
            </w:r>
            <w:r w:rsidR="000E7CD1">
              <w:rPr>
                <w:b/>
                <w:bCs/>
                <w:sz w:val="20"/>
                <w:szCs w:val="20"/>
              </w:rPr>
              <w:t>:</w:t>
            </w:r>
          </w:p>
          <w:p w:rsidR="00AC49A8" w:rsidRPr="00881587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53F" w:rsidRDefault="00AC49A8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C49A8">
              <w:rPr>
                <w:sz w:val="20"/>
                <w:szCs w:val="20"/>
              </w:rPr>
              <w:t>Dawkowanie, sposób podania i wybór preparatu powinn</w:t>
            </w:r>
            <w:r w:rsidR="00BA1127">
              <w:rPr>
                <w:sz w:val="20"/>
                <w:szCs w:val="20"/>
              </w:rPr>
              <w:t>y</w:t>
            </w:r>
            <w:r w:rsidRPr="00AC49A8">
              <w:rPr>
                <w:sz w:val="20"/>
                <w:szCs w:val="20"/>
              </w:rPr>
              <w:t xml:space="preserve"> być ustal</w:t>
            </w:r>
            <w:r w:rsidR="00BA1127">
              <w:rPr>
                <w:sz w:val="20"/>
                <w:szCs w:val="20"/>
              </w:rPr>
              <w:t>one</w:t>
            </w:r>
            <w:r w:rsidRPr="00AC49A8">
              <w:rPr>
                <w:sz w:val="20"/>
                <w:szCs w:val="20"/>
              </w:rPr>
              <w:t xml:space="preserve"> indywidualnie dla każdego pacjenta</w:t>
            </w:r>
            <w:r w:rsidR="00E070E3">
              <w:rPr>
                <w:sz w:val="20"/>
                <w:szCs w:val="20"/>
              </w:rPr>
              <w:t xml:space="preserve">, </w:t>
            </w:r>
            <w:r w:rsidRPr="00AC49A8">
              <w:rPr>
                <w:sz w:val="20"/>
                <w:szCs w:val="20"/>
              </w:rPr>
              <w:t>w zależności od</w:t>
            </w:r>
            <w:r w:rsidR="00191598">
              <w:rPr>
                <w:sz w:val="20"/>
                <w:szCs w:val="20"/>
              </w:rPr>
              <w:t> </w:t>
            </w:r>
            <w:r w:rsidRPr="00AC49A8">
              <w:rPr>
                <w:sz w:val="20"/>
                <w:szCs w:val="20"/>
              </w:rPr>
              <w:t>odpowiedzi na terapię, w aspekcie osiągnięcia odpowiednich parametrów laboratoryjnych oraz zadowalającego stanu klinicznego.</w:t>
            </w:r>
          </w:p>
          <w:p w:rsidR="00F6316B" w:rsidRDefault="00F6316B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3173F5" w:rsidRPr="00881587" w:rsidRDefault="003173F5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173F5">
              <w:rPr>
                <w:b/>
                <w:sz w:val="20"/>
                <w:szCs w:val="20"/>
              </w:rPr>
              <w:t>SCIg</w:t>
            </w:r>
            <w:proofErr w:type="spellEnd"/>
            <w:r w:rsidRPr="003173F5">
              <w:rPr>
                <w:sz w:val="20"/>
                <w:szCs w:val="20"/>
              </w:rPr>
              <w:t xml:space="preserve"> </w:t>
            </w:r>
            <w:r w:rsidRPr="00D470D8">
              <w:rPr>
                <w:sz w:val="20"/>
                <w:szCs w:val="20"/>
              </w:rPr>
              <w:t xml:space="preserve">(podanie podskórne) - </w:t>
            </w:r>
            <w:r w:rsidR="00555B40" w:rsidRPr="00D470D8">
              <w:rPr>
                <w:sz w:val="20"/>
                <w:szCs w:val="20"/>
              </w:rPr>
              <w:t>dawka 0,4</w:t>
            </w:r>
            <w:r w:rsidR="001F3C6E" w:rsidRPr="00D470D8">
              <w:rPr>
                <w:sz w:val="20"/>
                <w:szCs w:val="20"/>
              </w:rPr>
              <w:t xml:space="preserve"> </w:t>
            </w:r>
            <w:r w:rsidR="00555B40" w:rsidRPr="00D470D8">
              <w:rPr>
                <w:sz w:val="20"/>
                <w:szCs w:val="20"/>
              </w:rPr>
              <w:t xml:space="preserve">- 0,8  g/kg </w:t>
            </w:r>
            <w:proofErr w:type="spellStart"/>
            <w:r w:rsidR="00555B40" w:rsidRPr="00D470D8">
              <w:rPr>
                <w:sz w:val="20"/>
                <w:szCs w:val="20"/>
              </w:rPr>
              <w:t>m.c</w:t>
            </w:r>
            <w:proofErr w:type="spellEnd"/>
            <w:r w:rsidR="00555B40" w:rsidRPr="00D470D8">
              <w:rPr>
                <w:sz w:val="20"/>
                <w:szCs w:val="20"/>
              </w:rPr>
              <w:t>./miesiąc w</w:t>
            </w:r>
            <w:r w:rsidR="00E33FD9" w:rsidRPr="00D470D8">
              <w:rPr>
                <w:sz w:val="20"/>
                <w:szCs w:val="20"/>
              </w:rPr>
              <w:t> </w:t>
            </w:r>
            <w:r w:rsidR="00555B40" w:rsidRPr="00D470D8">
              <w:rPr>
                <w:sz w:val="20"/>
                <w:szCs w:val="20"/>
              </w:rPr>
              <w:t xml:space="preserve">odstępach </w:t>
            </w:r>
            <w:r w:rsidR="008A62A2" w:rsidRPr="00D470D8">
              <w:rPr>
                <w:sz w:val="20"/>
                <w:szCs w:val="20"/>
              </w:rPr>
              <w:t xml:space="preserve">od </w:t>
            </w:r>
            <w:r w:rsidR="00BA7C22" w:rsidRPr="00D470D8">
              <w:rPr>
                <w:sz w:val="20"/>
                <w:szCs w:val="20"/>
              </w:rPr>
              <w:t xml:space="preserve">1 -do 6 </w:t>
            </w:r>
            <w:r w:rsidR="00555B40" w:rsidRPr="00D470D8">
              <w:rPr>
                <w:sz w:val="20"/>
                <w:szCs w:val="20"/>
              </w:rPr>
              <w:t xml:space="preserve"> tygodni; zaleca się aby na początku leczenia odstęp między dawkami stopniowo wydłużać od</w:t>
            </w:r>
            <w:r w:rsidR="00E33FD9" w:rsidRPr="00D470D8">
              <w:rPr>
                <w:sz w:val="20"/>
                <w:szCs w:val="20"/>
              </w:rPr>
              <w:t> </w:t>
            </w:r>
            <w:r w:rsidR="00555B40" w:rsidRPr="00D470D8">
              <w:rPr>
                <w:sz w:val="20"/>
                <w:szCs w:val="20"/>
              </w:rPr>
              <w:t>podawania dawki co tydzień do podawania dawki co 3 lub 4 tygodnie; skumulowaną dawkę miesięczną Ig 10% należy podzielić</w:t>
            </w:r>
            <w:r w:rsidR="00555B40" w:rsidRPr="00C03460">
              <w:rPr>
                <w:sz w:val="20"/>
                <w:szCs w:val="20"/>
              </w:rPr>
              <w:t xml:space="preserve"> na 1. tydzień, 2. tydzień itd., zgodnie z planowanymi odstępami miedzy infuzjami produktu leczniczego.</w:t>
            </w:r>
          </w:p>
          <w:p w:rsidR="0010353F" w:rsidRDefault="000E7CD1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7CD1">
              <w:rPr>
                <w:sz w:val="20"/>
                <w:szCs w:val="20"/>
              </w:rPr>
              <w:lastRenderedPageBreak/>
              <w:t>Dawkowanie powinno prowadzić do osią</w:t>
            </w:r>
            <w:r>
              <w:rPr>
                <w:sz w:val="20"/>
                <w:szCs w:val="20"/>
              </w:rPr>
              <w:t xml:space="preserve">gnięcia poziomu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  <w:r w:rsidR="0019159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wysokości</w:t>
            </w:r>
            <w:r w:rsidRPr="000E7CD1">
              <w:rPr>
                <w:sz w:val="20"/>
                <w:szCs w:val="20"/>
              </w:rPr>
              <w:t xml:space="preserve"> co najmniej 5</w:t>
            </w:r>
            <w:r>
              <w:rPr>
                <w:sz w:val="20"/>
                <w:szCs w:val="20"/>
              </w:rPr>
              <w:t>,</w:t>
            </w:r>
            <w:r w:rsidRPr="000E7CD1">
              <w:rPr>
                <w:sz w:val="20"/>
                <w:szCs w:val="20"/>
              </w:rPr>
              <w:t xml:space="preserve">0 g/l (mierzonego </w:t>
            </w:r>
            <w:r>
              <w:rPr>
                <w:sz w:val="20"/>
                <w:szCs w:val="20"/>
              </w:rPr>
              <w:t xml:space="preserve">w surowicy </w:t>
            </w:r>
            <w:r w:rsidRPr="000E7CD1">
              <w:rPr>
                <w:sz w:val="20"/>
                <w:szCs w:val="20"/>
              </w:rPr>
              <w:t>przed</w:t>
            </w:r>
            <w:r w:rsidR="00191598">
              <w:rPr>
                <w:sz w:val="20"/>
                <w:szCs w:val="20"/>
              </w:rPr>
              <w:t> </w:t>
            </w:r>
            <w:r w:rsidRPr="000E7CD1">
              <w:rPr>
                <w:sz w:val="20"/>
                <w:szCs w:val="20"/>
              </w:rPr>
              <w:t xml:space="preserve">kolejnym podaniem </w:t>
            </w:r>
            <w:r w:rsidR="00161351">
              <w:rPr>
                <w:sz w:val="20"/>
                <w:szCs w:val="20"/>
              </w:rPr>
              <w:t xml:space="preserve">leku </w:t>
            </w:r>
            <w:r w:rsidRPr="000E7CD1">
              <w:rPr>
                <w:sz w:val="20"/>
                <w:szCs w:val="20"/>
              </w:rPr>
              <w:t>lub podczas wizyt kontrolnych).</w:t>
            </w:r>
          </w:p>
          <w:p w:rsidR="000E7CD1" w:rsidRPr="00881587" w:rsidRDefault="000E7CD1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E7CD1" w:rsidRDefault="000E7CD1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E7CD1">
              <w:rPr>
                <w:sz w:val="20"/>
                <w:szCs w:val="20"/>
              </w:rPr>
              <w:t>Podanie podskórne może mieć miejsce w warunkach domowych. W</w:t>
            </w:r>
            <w:r w:rsidR="008870A0">
              <w:rPr>
                <w:sz w:val="20"/>
                <w:szCs w:val="20"/>
              </w:rPr>
              <w:t> </w:t>
            </w:r>
            <w:r w:rsidRPr="000E7CD1">
              <w:rPr>
                <w:sz w:val="20"/>
                <w:szCs w:val="20"/>
              </w:rPr>
              <w:t>takiej sytuacji musi zostać rozpoczęte w warunkach szpitalnych, według następującego schematu:</w:t>
            </w:r>
          </w:p>
          <w:p w:rsidR="00F6316B" w:rsidRDefault="00F6316B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A4177" w:rsidRDefault="007A4177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82303" w:rsidRPr="00D470D8" w:rsidRDefault="000E7CD1" w:rsidP="005A2C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pacjent odbywa</w:t>
            </w:r>
            <w:r w:rsidR="008A62A2" w:rsidRPr="00D470D8">
              <w:rPr>
                <w:sz w:val="20"/>
                <w:szCs w:val="20"/>
              </w:rPr>
              <w:t xml:space="preserve"> minimum</w:t>
            </w:r>
            <w:bookmarkStart w:id="0" w:name="_GoBack"/>
            <w:bookmarkEnd w:id="0"/>
            <w:r w:rsidRPr="00D470D8">
              <w:rPr>
                <w:sz w:val="20"/>
                <w:szCs w:val="20"/>
              </w:rPr>
              <w:t xml:space="preserve"> </w:t>
            </w:r>
            <w:r w:rsidR="008A62A2" w:rsidRPr="00D470D8">
              <w:rPr>
                <w:sz w:val="20"/>
                <w:szCs w:val="20"/>
              </w:rPr>
              <w:t xml:space="preserve">cztery wizyty </w:t>
            </w:r>
            <w:r w:rsidRPr="00D470D8">
              <w:rPr>
                <w:sz w:val="20"/>
                <w:szCs w:val="20"/>
              </w:rPr>
              <w:t xml:space="preserve"> w odstępach </w:t>
            </w:r>
            <w:r w:rsidR="00DE1C39" w:rsidRPr="00D470D8">
              <w:rPr>
                <w:sz w:val="20"/>
                <w:szCs w:val="20"/>
              </w:rPr>
              <w:t>zgodnych z dawkowaniem leku</w:t>
            </w:r>
            <w:r w:rsidRPr="00D470D8">
              <w:rPr>
                <w:sz w:val="20"/>
                <w:szCs w:val="20"/>
              </w:rPr>
              <w:t>; przed każdą w</w:t>
            </w:r>
            <w:r w:rsidR="00621F04" w:rsidRPr="00D470D8">
              <w:rPr>
                <w:sz w:val="20"/>
                <w:szCs w:val="20"/>
              </w:rPr>
              <w:t xml:space="preserve">izytą określany jest poziom </w:t>
            </w:r>
            <w:proofErr w:type="spellStart"/>
            <w:r w:rsidR="00621F04" w:rsidRPr="00D470D8">
              <w:rPr>
                <w:sz w:val="20"/>
                <w:szCs w:val="20"/>
              </w:rPr>
              <w:t>IgG</w:t>
            </w:r>
            <w:proofErr w:type="spellEnd"/>
            <w:r w:rsidR="00621F04" w:rsidRPr="00D470D8">
              <w:rPr>
                <w:sz w:val="20"/>
                <w:szCs w:val="20"/>
              </w:rPr>
              <w:t xml:space="preserve">. </w:t>
            </w:r>
          </w:p>
          <w:p w:rsidR="00621F04" w:rsidRPr="00D470D8" w:rsidRDefault="00621F04" w:rsidP="005A2C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Wizyty mają na cel</w:t>
            </w:r>
            <w:r w:rsidR="00357D8B" w:rsidRPr="00D470D8">
              <w:rPr>
                <w:sz w:val="20"/>
                <w:szCs w:val="20"/>
              </w:rPr>
              <w:t xml:space="preserve">u edukację pacjenta w zakresie </w:t>
            </w:r>
            <w:r w:rsidRPr="00D470D8">
              <w:rPr>
                <w:sz w:val="20"/>
                <w:szCs w:val="20"/>
              </w:rPr>
              <w:t xml:space="preserve"> administrowania </w:t>
            </w:r>
            <w:proofErr w:type="spellStart"/>
            <w:r w:rsidRPr="00D470D8">
              <w:rPr>
                <w:sz w:val="20"/>
                <w:szCs w:val="20"/>
              </w:rPr>
              <w:t>SCIg</w:t>
            </w:r>
            <w:proofErr w:type="spellEnd"/>
            <w:r w:rsidR="00357D8B" w:rsidRPr="00D470D8">
              <w:rPr>
                <w:sz w:val="20"/>
                <w:szCs w:val="20"/>
              </w:rPr>
              <w:t xml:space="preserve"> -samodzielnego lub przez opiekuna prawnego </w:t>
            </w:r>
          </w:p>
          <w:p w:rsidR="000E7CD1" w:rsidRPr="00D470D8" w:rsidRDefault="000E7CD1" w:rsidP="005A2C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pacjent</w:t>
            </w:r>
            <w:r w:rsidR="00D2151B" w:rsidRPr="00D470D8">
              <w:rPr>
                <w:sz w:val="20"/>
                <w:szCs w:val="20"/>
              </w:rPr>
              <w:t xml:space="preserve"> lub </w:t>
            </w:r>
            <w:r w:rsidRPr="00D470D8">
              <w:rPr>
                <w:sz w:val="20"/>
                <w:szCs w:val="20"/>
              </w:rPr>
              <w:t xml:space="preserve">opiekunowie prawni pacjenta muszą być </w:t>
            </w:r>
            <w:r w:rsidR="00D45588" w:rsidRPr="00D470D8">
              <w:rPr>
                <w:sz w:val="20"/>
                <w:szCs w:val="20"/>
              </w:rPr>
              <w:t xml:space="preserve">  </w:t>
            </w:r>
            <w:r w:rsidRPr="00D470D8">
              <w:rPr>
                <w:sz w:val="20"/>
                <w:szCs w:val="20"/>
              </w:rPr>
              <w:t>poinstruowani odnośnie sposo</w:t>
            </w:r>
            <w:r w:rsidR="00BA7C22" w:rsidRPr="00D470D8">
              <w:rPr>
                <w:sz w:val="20"/>
                <w:szCs w:val="20"/>
              </w:rPr>
              <w:t xml:space="preserve">bu używania sprzętu do podawania leku, </w:t>
            </w:r>
            <w:r w:rsidRPr="00D470D8">
              <w:rPr>
                <w:sz w:val="20"/>
                <w:szCs w:val="20"/>
              </w:rPr>
              <w:t xml:space="preserve"> techniki podawania leku, prowadzenia dziennika leczenia oraz rozpoznawania działań niepożądanych i czynności, które należy podjąć w</w:t>
            </w:r>
            <w:r w:rsidR="006F7641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przypadku ich wystąpienia,</w:t>
            </w:r>
          </w:p>
          <w:p w:rsidR="0010353F" w:rsidRPr="00D470D8" w:rsidRDefault="000E7CD1" w:rsidP="005A2C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 xml:space="preserve">pacjent otrzymuje preparaty </w:t>
            </w:r>
            <w:proofErr w:type="spellStart"/>
            <w:r w:rsidRPr="00D470D8">
              <w:rPr>
                <w:sz w:val="20"/>
                <w:szCs w:val="20"/>
              </w:rPr>
              <w:t>SCIg</w:t>
            </w:r>
            <w:proofErr w:type="spellEnd"/>
            <w:r w:rsidRPr="00D470D8">
              <w:rPr>
                <w:sz w:val="20"/>
                <w:szCs w:val="20"/>
              </w:rPr>
              <w:t xml:space="preserve"> </w:t>
            </w:r>
            <w:r w:rsidR="00FC4436" w:rsidRPr="00D470D8">
              <w:rPr>
                <w:sz w:val="20"/>
                <w:szCs w:val="20"/>
              </w:rPr>
              <w:t>(</w:t>
            </w:r>
            <w:r w:rsidRPr="00D470D8">
              <w:rPr>
                <w:sz w:val="20"/>
                <w:szCs w:val="20"/>
              </w:rPr>
              <w:t>wraz z niezbędnym  sprzętem medycznym umożliwiającym podanie preparatu i</w:t>
            </w:r>
            <w:r w:rsidR="006F7641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środkami zabezpieczającymi jałowość procedury</w:t>
            </w:r>
            <w:r w:rsidR="00FC4436" w:rsidRPr="00D470D8">
              <w:rPr>
                <w:sz w:val="20"/>
                <w:szCs w:val="20"/>
              </w:rPr>
              <w:t>)</w:t>
            </w:r>
            <w:r w:rsidRPr="00D470D8">
              <w:rPr>
                <w:sz w:val="20"/>
                <w:szCs w:val="20"/>
              </w:rPr>
              <w:t xml:space="preserve"> w</w:t>
            </w:r>
            <w:r w:rsidR="006F7641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ośrodku prowadzą</w:t>
            </w:r>
            <w:r w:rsidR="00F6316B" w:rsidRPr="00D470D8">
              <w:rPr>
                <w:sz w:val="20"/>
                <w:szCs w:val="20"/>
              </w:rPr>
              <w:t>cym terapię PNO danego pacjenta,</w:t>
            </w:r>
          </w:p>
          <w:p w:rsidR="00F6316B" w:rsidRPr="00D470D8" w:rsidRDefault="00F6316B" w:rsidP="005A2C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preparat do podawania podskórnego może być wydany dla</w:t>
            </w:r>
            <w:r w:rsidR="006F7641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celów terapii domowej na okres substytucji nie</w:t>
            </w:r>
            <w:r w:rsidR="006F7641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przekraczający 3 miesięcy.</w:t>
            </w:r>
          </w:p>
          <w:p w:rsidR="000E7CD1" w:rsidRPr="00881587" w:rsidRDefault="000E7CD1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53F" w:rsidRPr="00881587" w:rsidRDefault="0010353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407" w:rsidRPr="00D470D8" w:rsidRDefault="0010353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lastRenderedPageBreak/>
              <w:t xml:space="preserve"> </w:t>
            </w:r>
          </w:p>
          <w:p w:rsidR="0010353F" w:rsidRPr="00D470D8" w:rsidRDefault="009A3665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470D8">
              <w:rPr>
                <w:b/>
                <w:sz w:val="20"/>
                <w:szCs w:val="20"/>
              </w:rPr>
              <w:t>1</w:t>
            </w:r>
            <w:r w:rsidR="0010353F" w:rsidRPr="00D470D8">
              <w:rPr>
                <w:b/>
                <w:bCs/>
                <w:sz w:val="20"/>
                <w:szCs w:val="20"/>
              </w:rPr>
              <w:t>. Badania przy kwalifikacji</w:t>
            </w:r>
            <w:r w:rsidR="005B597F" w:rsidRPr="00D470D8">
              <w:rPr>
                <w:b/>
                <w:bCs/>
                <w:sz w:val="20"/>
                <w:szCs w:val="20"/>
              </w:rPr>
              <w:t>:</w:t>
            </w:r>
          </w:p>
          <w:p w:rsidR="005B597F" w:rsidRPr="00D470D8" w:rsidRDefault="005B597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</w:t>
            </w:r>
            <w:r w:rsidR="005B597F" w:rsidRPr="00D470D8">
              <w:rPr>
                <w:sz w:val="20"/>
                <w:szCs w:val="20"/>
              </w:rPr>
              <w:t xml:space="preserve">oziom </w:t>
            </w:r>
            <w:proofErr w:type="spellStart"/>
            <w:r w:rsidR="005B597F" w:rsidRPr="00D470D8">
              <w:rPr>
                <w:sz w:val="20"/>
                <w:szCs w:val="20"/>
              </w:rPr>
              <w:t>IgG</w:t>
            </w:r>
            <w:proofErr w:type="spellEnd"/>
            <w:r w:rsidR="002B46CE" w:rsidRPr="00D470D8">
              <w:rPr>
                <w:sz w:val="20"/>
                <w:szCs w:val="20"/>
              </w:rPr>
              <w:t xml:space="preserve">, </w:t>
            </w:r>
            <w:proofErr w:type="spellStart"/>
            <w:r w:rsidR="002B46CE" w:rsidRPr="00D470D8">
              <w:rPr>
                <w:sz w:val="20"/>
                <w:szCs w:val="20"/>
              </w:rPr>
              <w:t>IgA</w:t>
            </w:r>
            <w:proofErr w:type="spellEnd"/>
            <w:r w:rsidR="002B46CE" w:rsidRPr="00D470D8">
              <w:rPr>
                <w:sz w:val="20"/>
                <w:szCs w:val="20"/>
              </w:rPr>
              <w:t xml:space="preserve">, </w:t>
            </w:r>
            <w:proofErr w:type="spellStart"/>
            <w:r w:rsidR="002B46CE" w:rsidRPr="00D470D8">
              <w:rPr>
                <w:sz w:val="20"/>
                <w:szCs w:val="20"/>
              </w:rPr>
              <w:t>IgM</w:t>
            </w:r>
            <w:proofErr w:type="spellEnd"/>
            <w:r w:rsidR="002B46CE" w:rsidRPr="00D470D8">
              <w:rPr>
                <w:sz w:val="20"/>
                <w:szCs w:val="20"/>
              </w:rPr>
              <w:t xml:space="preserve">, </w:t>
            </w:r>
            <w:proofErr w:type="spellStart"/>
            <w:r w:rsidR="002B46CE" w:rsidRPr="00D470D8">
              <w:rPr>
                <w:sz w:val="20"/>
                <w:szCs w:val="20"/>
              </w:rPr>
              <w:t>Ig</w:t>
            </w:r>
            <w:r w:rsidR="005B597F" w:rsidRPr="00D470D8">
              <w:rPr>
                <w:sz w:val="20"/>
                <w:szCs w:val="20"/>
              </w:rPr>
              <w:t>E</w:t>
            </w:r>
            <w:proofErr w:type="spellEnd"/>
            <w:r w:rsidR="005B597F" w:rsidRPr="00D470D8">
              <w:rPr>
                <w:sz w:val="20"/>
                <w:szCs w:val="20"/>
              </w:rPr>
              <w:t xml:space="preserve"> w</w:t>
            </w:r>
            <w:r w:rsidR="007A4177" w:rsidRPr="00D470D8">
              <w:rPr>
                <w:sz w:val="20"/>
                <w:szCs w:val="20"/>
              </w:rPr>
              <w:t xml:space="preserve"> </w:t>
            </w:r>
            <w:r w:rsidR="00AD0599" w:rsidRPr="00D470D8">
              <w:rPr>
                <w:sz w:val="20"/>
                <w:szCs w:val="20"/>
              </w:rPr>
              <w:t>surowicy krwi, ew</w:t>
            </w:r>
            <w:r w:rsidR="002B46CE" w:rsidRPr="00D470D8">
              <w:rPr>
                <w:sz w:val="20"/>
                <w:szCs w:val="20"/>
              </w:rPr>
              <w:t>. </w:t>
            </w:r>
            <w:r w:rsidR="00AD0599" w:rsidRPr="00D470D8">
              <w:rPr>
                <w:sz w:val="20"/>
                <w:szCs w:val="20"/>
              </w:rPr>
              <w:t xml:space="preserve">podklas </w:t>
            </w:r>
            <w:proofErr w:type="spellStart"/>
            <w:r w:rsidR="00AD0599" w:rsidRPr="00D470D8">
              <w:rPr>
                <w:sz w:val="20"/>
                <w:szCs w:val="20"/>
              </w:rPr>
              <w:t>IgG</w:t>
            </w:r>
            <w:proofErr w:type="spellEnd"/>
            <w:r w:rsidR="00AD0599" w:rsidRPr="00D470D8">
              <w:rPr>
                <w:sz w:val="20"/>
                <w:szCs w:val="20"/>
              </w:rPr>
              <w:t xml:space="preserve">, </w:t>
            </w:r>
            <w:r w:rsidR="005B597F" w:rsidRPr="00D470D8">
              <w:rPr>
                <w:sz w:val="20"/>
                <w:szCs w:val="20"/>
              </w:rPr>
              <w:t>w zależności od wskazań klinicznych;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m</w:t>
            </w:r>
            <w:r w:rsidR="005B597F" w:rsidRPr="00D470D8">
              <w:rPr>
                <w:sz w:val="20"/>
                <w:szCs w:val="20"/>
              </w:rPr>
              <w:t>orfologia krwi z rozmazem;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</w:t>
            </w:r>
            <w:r w:rsidR="005B597F" w:rsidRPr="00D470D8">
              <w:rPr>
                <w:sz w:val="20"/>
                <w:szCs w:val="20"/>
              </w:rPr>
              <w:t>oziom glukozy w surowicy krwi;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o</w:t>
            </w:r>
            <w:r w:rsidR="005B597F" w:rsidRPr="00D470D8">
              <w:rPr>
                <w:sz w:val="20"/>
                <w:szCs w:val="20"/>
              </w:rPr>
              <w:t>znacze</w:t>
            </w:r>
            <w:r w:rsidR="0010353F" w:rsidRPr="00D470D8">
              <w:rPr>
                <w:sz w:val="20"/>
                <w:szCs w:val="20"/>
              </w:rPr>
              <w:t xml:space="preserve">nie </w:t>
            </w:r>
            <w:r w:rsidR="005B597F" w:rsidRPr="00D470D8">
              <w:rPr>
                <w:sz w:val="20"/>
                <w:szCs w:val="20"/>
              </w:rPr>
              <w:t xml:space="preserve">w żylnej krwi obwodowej liczebności subpopulacji </w:t>
            </w:r>
            <w:r w:rsidR="00E935CD" w:rsidRPr="00D470D8">
              <w:rPr>
                <w:sz w:val="20"/>
                <w:szCs w:val="20"/>
              </w:rPr>
              <w:t xml:space="preserve">oraz ocena funkcji </w:t>
            </w:r>
            <w:r w:rsidR="005B597F" w:rsidRPr="00D470D8">
              <w:rPr>
                <w:sz w:val="20"/>
                <w:szCs w:val="20"/>
              </w:rPr>
              <w:t>limfocytów, w</w:t>
            </w:r>
            <w:r w:rsidR="00E438AE" w:rsidRPr="00D470D8">
              <w:rPr>
                <w:sz w:val="20"/>
                <w:szCs w:val="20"/>
              </w:rPr>
              <w:t> </w:t>
            </w:r>
            <w:r w:rsidR="00EB5493" w:rsidRPr="00D470D8">
              <w:rPr>
                <w:sz w:val="20"/>
                <w:szCs w:val="20"/>
              </w:rPr>
              <w:t>zależności</w:t>
            </w:r>
            <w:r w:rsidR="005B597F" w:rsidRPr="00D470D8">
              <w:rPr>
                <w:sz w:val="20"/>
                <w:szCs w:val="20"/>
              </w:rPr>
              <w:t xml:space="preserve"> od </w:t>
            </w:r>
            <w:r w:rsidR="00EB5493" w:rsidRPr="00D470D8">
              <w:rPr>
                <w:sz w:val="20"/>
                <w:szCs w:val="20"/>
              </w:rPr>
              <w:t>wskazań</w:t>
            </w:r>
            <w:r w:rsidR="005B597F" w:rsidRPr="00D470D8">
              <w:rPr>
                <w:sz w:val="20"/>
                <w:szCs w:val="20"/>
              </w:rPr>
              <w:t xml:space="preserve"> klinicznych;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o</w:t>
            </w:r>
            <w:r w:rsidR="005B597F" w:rsidRPr="00D470D8">
              <w:rPr>
                <w:sz w:val="20"/>
                <w:szCs w:val="20"/>
              </w:rPr>
              <w:t>cena funkcji wątroby: poziom aminotransferazy alaninowej (</w:t>
            </w:r>
            <w:proofErr w:type="spellStart"/>
            <w:r w:rsidR="005B597F" w:rsidRPr="00D470D8">
              <w:rPr>
                <w:sz w:val="20"/>
                <w:szCs w:val="20"/>
              </w:rPr>
              <w:t>AlAT</w:t>
            </w:r>
            <w:proofErr w:type="spellEnd"/>
            <w:r w:rsidR="005B597F" w:rsidRPr="00D470D8">
              <w:rPr>
                <w:sz w:val="20"/>
                <w:szCs w:val="20"/>
              </w:rPr>
              <w:t xml:space="preserve">), aminotransferazy </w:t>
            </w:r>
            <w:proofErr w:type="spellStart"/>
            <w:r w:rsidR="005B597F" w:rsidRPr="00D470D8">
              <w:rPr>
                <w:sz w:val="20"/>
                <w:szCs w:val="20"/>
              </w:rPr>
              <w:t>asparaginianowej</w:t>
            </w:r>
            <w:proofErr w:type="spellEnd"/>
            <w:r w:rsidR="005B597F" w:rsidRPr="00D470D8">
              <w:rPr>
                <w:sz w:val="20"/>
                <w:szCs w:val="20"/>
              </w:rPr>
              <w:t xml:space="preserve"> (</w:t>
            </w:r>
            <w:proofErr w:type="spellStart"/>
            <w:r w:rsidR="005B597F" w:rsidRPr="00D470D8">
              <w:rPr>
                <w:sz w:val="20"/>
                <w:szCs w:val="20"/>
              </w:rPr>
              <w:t>AspAT</w:t>
            </w:r>
            <w:proofErr w:type="spellEnd"/>
            <w:r w:rsidR="005B597F" w:rsidRPr="00D470D8">
              <w:rPr>
                <w:sz w:val="20"/>
                <w:szCs w:val="20"/>
              </w:rPr>
              <w:t>), fosfatazy alkalicznej (ALP) oraz gamma-</w:t>
            </w:r>
            <w:proofErr w:type="spellStart"/>
            <w:r w:rsidR="005B597F" w:rsidRPr="00D470D8">
              <w:rPr>
                <w:sz w:val="20"/>
                <w:szCs w:val="20"/>
              </w:rPr>
              <w:t>glutamylotranspeptydazy</w:t>
            </w:r>
            <w:proofErr w:type="spellEnd"/>
            <w:r w:rsidR="005B597F" w:rsidRPr="00D470D8">
              <w:rPr>
                <w:sz w:val="20"/>
                <w:szCs w:val="20"/>
              </w:rPr>
              <w:t xml:space="preserve"> (GGTP)</w:t>
            </w:r>
            <w:r w:rsidR="0010353F" w:rsidRPr="00D470D8">
              <w:rPr>
                <w:sz w:val="20"/>
                <w:szCs w:val="20"/>
              </w:rPr>
              <w:t>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o</w:t>
            </w:r>
            <w:r w:rsidR="00EB5493" w:rsidRPr="00D470D8">
              <w:rPr>
                <w:sz w:val="20"/>
                <w:szCs w:val="20"/>
              </w:rPr>
              <w:t>cena funkcji nerek: ogólne badanie moczu, poziom kreatyniny w surowicy, ocena GFR</w:t>
            </w:r>
            <w:r w:rsidR="0010353F" w:rsidRPr="00D470D8">
              <w:rPr>
                <w:sz w:val="20"/>
                <w:szCs w:val="20"/>
              </w:rPr>
              <w:t>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</w:t>
            </w:r>
            <w:r w:rsidR="00EB5493" w:rsidRPr="00D470D8">
              <w:rPr>
                <w:sz w:val="20"/>
                <w:szCs w:val="20"/>
              </w:rPr>
              <w:t>oziom białka C-reaktywnego (CRP)</w:t>
            </w:r>
            <w:r w:rsidR="0010353F" w:rsidRPr="00D470D8">
              <w:rPr>
                <w:sz w:val="20"/>
                <w:szCs w:val="20"/>
              </w:rPr>
              <w:t>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p</w:t>
            </w:r>
            <w:r w:rsidR="00EB5493" w:rsidRPr="00D470D8">
              <w:rPr>
                <w:sz w:val="20"/>
                <w:szCs w:val="20"/>
              </w:rPr>
              <w:t>oziom dehydrogenazy mleczanowej (LDH)</w:t>
            </w:r>
            <w:r w:rsidR="0010353F" w:rsidRPr="00D470D8">
              <w:rPr>
                <w:sz w:val="20"/>
                <w:szCs w:val="20"/>
              </w:rPr>
              <w:t>;</w:t>
            </w:r>
          </w:p>
          <w:p w:rsidR="0010353F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o</w:t>
            </w:r>
            <w:r w:rsidR="00EB5493" w:rsidRPr="00D470D8">
              <w:rPr>
                <w:sz w:val="20"/>
                <w:szCs w:val="20"/>
              </w:rPr>
              <w:t>cena wzrostu, masy ciała oraz ciśnienia tętniczego krwi</w:t>
            </w:r>
            <w:r w:rsidR="0010353F" w:rsidRPr="00D470D8">
              <w:rPr>
                <w:sz w:val="20"/>
                <w:szCs w:val="20"/>
              </w:rPr>
              <w:t>;</w:t>
            </w:r>
          </w:p>
          <w:p w:rsidR="0010353F" w:rsidRPr="00D470D8" w:rsidRDefault="002B46CE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lastRenderedPageBreak/>
              <w:t xml:space="preserve">USG, RTG, </w:t>
            </w:r>
            <w:r w:rsidR="00EB5493" w:rsidRPr="00D470D8">
              <w:rPr>
                <w:sz w:val="20"/>
                <w:szCs w:val="20"/>
              </w:rPr>
              <w:t>TK</w:t>
            </w:r>
            <w:r w:rsidRPr="00D470D8">
              <w:rPr>
                <w:sz w:val="20"/>
                <w:szCs w:val="20"/>
              </w:rPr>
              <w:t xml:space="preserve"> lub MRI</w:t>
            </w:r>
            <w:r w:rsidR="00EB5493" w:rsidRPr="00D470D8">
              <w:rPr>
                <w:sz w:val="20"/>
                <w:szCs w:val="20"/>
              </w:rPr>
              <w:t xml:space="preserve"> (w zależności od wskazań klinicznych): klatki piersiowej</w:t>
            </w:r>
            <w:r w:rsidR="00996A5D" w:rsidRPr="00D470D8">
              <w:rPr>
                <w:sz w:val="20"/>
                <w:szCs w:val="20"/>
              </w:rPr>
              <w:t xml:space="preserve">, zatok obocznych nosa </w:t>
            </w:r>
            <w:r w:rsidR="00EB5493" w:rsidRPr="00D470D8">
              <w:rPr>
                <w:sz w:val="20"/>
                <w:szCs w:val="20"/>
              </w:rPr>
              <w:t>lub czołowych, jamy brzusznej</w:t>
            </w:r>
            <w:r w:rsidRPr="00D470D8">
              <w:rPr>
                <w:sz w:val="20"/>
                <w:szCs w:val="20"/>
              </w:rPr>
              <w:t>;</w:t>
            </w:r>
          </w:p>
          <w:p w:rsidR="009A3665" w:rsidRPr="00D470D8" w:rsidRDefault="00CA1B00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b</w:t>
            </w:r>
            <w:r w:rsidR="00EB5493" w:rsidRPr="00D470D8">
              <w:rPr>
                <w:sz w:val="20"/>
                <w:szCs w:val="20"/>
              </w:rPr>
              <w:t xml:space="preserve">adania wirusologiczne: </w:t>
            </w:r>
            <w:proofErr w:type="spellStart"/>
            <w:r w:rsidR="00EB5493" w:rsidRPr="00D470D8">
              <w:rPr>
                <w:sz w:val="20"/>
                <w:szCs w:val="20"/>
              </w:rPr>
              <w:t>HBs</w:t>
            </w:r>
            <w:proofErr w:type="spellEnd"/>
            <w:r w:rsidR="00EB5493" w:rsidRPr="00D470D8">
              <w:rPr>
                <w:sz w:val="20"/>
                <w:szCs w:val="20"/>
              </w:rPr>
              <w:t>-antygen oraz</w:t>
            </w:r>
            <w:r w:rsidR="00E438AE" w:rsidRPr="00D470D8">
              <w:rPr>
                <w:sz w:val="20"/>
                <w:szCs w:val="20"/>
              </w:rPr>
              <w:t> </w:t>
            </w:r>
            <w:r w:rsidR="00EB5493" w:rsidRPr="00D470D8">
              <w:rPr>
                <w:sz w:val="20"/>
                <w:szCs w:val="20"/>
              </w:rPr>
              <w:t xml:space="preserve">diagnostyka HCV </w:t>
            </w:r>
            <w:r w:rsidR="000F556C" w:rsidRPr="00D470D8">
              <w:rPr>
                <w:sz w:val="20"/>
                <w:szCs w:val="20"/>
              </w:rPr>
              <w:t xml:space="preserve"> </w:t>
            </w:r>
            <w:r w:rsidR="00893158" w:rsidRPr="00D470D8">
              <w:rPr>
                <w:sz w:val="20"/>
                <w:szCs w:val="20"/>
              </w:rPr>
              <w:t xml:space="preserve">i </w:t>
            </w:r>
            <w:r w:rsidR="00EB5493" w:rsidRPr="00D470D8">
              <w:rPr>
                <w:sz w:val="20"/>
                <w:szCs w:val="20"/>
              </w:rPr>
              <w:t xml:space="preserve"> HIV metodą PCR</w:t>
            </w:r>
            <w:r w:rsidR="002B46CE" w:rsidRPr="00D470D8">
              <w:rPr>
                <w:sz w:val="20"/>
                <w:szCs w:val="20"/>
              </w:rPr>
              <w:t>;</w:t>
            </w:r>
          </w:p>
          <w:p w:rsidR="002B46CE" w:rsidRPr="00D470D8" w:rsidRDefault="002B46CE" w:rsidP="005A2C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badanie wirusologiczne EBV metodą PCR w</w:t>
            </w:r>
            <w:r w:rsidR="00CC5B3E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zależności od wskazania klinicznego.</w:t>
            </w:r>
          </w:p>
          <w:p w:rsidR="00EB5493" w:rsidRPr="00D470D8" w:rsidRDefault="00EB5493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B2765" w:rsidRPr="00D470D8" w:rsidRDefault="00EB5493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W przypadku pacjentów nowo zakwalifikowanych do programu lekowego, lecz otrzymujących uprzednio terapię substytucyjną Ig, należy przeprowadzić badania diagnostyczne zgodnie z</w:t>
            </w:r>
            <w:r w:rsidR="00247F02" w:rsidRPr="00D470D8">
              <w:rPr>
                <w:sz w:val="20"/>
                <w:szCs w:val="20"/>
              </w:rPr>
              <w:t> </w:t>
            </w:r>
            <w:r w:rsidRPr="00D470D8">
              <w:rPr>
                <w:sz w:val="20"/>
                <w:szCs w:val="20"/>
              </w:rPr>
              <w:t>harmonogramem monitorowania w trakcie programu lekowego.</w:t>
            </w:r>
          </w:p>
          <w:p w:rsidR="00C83750" w:rsidRPr="00D470D8" w:rsidRDefault="00C83750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20"/>
              </w:rPr>
            </w:pPr>
          </w:p>
          <w:p w:rsidR="0010353F" w:rsidRPr="00D470D8" w:rsidRDefault="0010353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470D8">
              <w:rPr>
                <w:b/>
                <w:bCs/>
                <w:sz w:val="20"/>
                <w:szCs w:val="20"/>
              </w:rPr>
              <w:t>2.</w:t>
            </w:r>
            <w:r w:rsidR="00EB5493" w:rsidRPr="00D470D8">
              <w:rPr>
                <w:b/>
                <w:bCs/>
                <w:sz w:val="20"/>
                <w:szCs w:val="20"/>
              </w:rPr>
              <w:t xml:space="preserve"> </w:t>
            </w:r>
            <w:r w:rsidRPr="00D470D8">
              <w:rPr>
                <w:b/>
                <w:bCs/>
                <w:sz w:val="20"/>
                <w:szCs w:val="20"/>
              </w:rPr>
              <w:t>Monitorowanie leczenia</w:t>
            </w:r>
            <w:r w:rsidR="00802852" w:rsidRPr="00D470D8">
              <w:rPr>
                <w:b/>
                <w:bCs/>
                <w:sz w:val="20"/>
                <w:szCs w:val="20"/>
              </w:rPr>
              <w:t>:</w:t>
            </w:r>
          </w:p>
          <w:p w:rsidR="00EB5493" w:rsidRPr="00D470D8" w:rsidRDefault="00EB5493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p</w:t>
            </w:r>
            <w:r w:rsidR="00802852" w:rsidRPr="00D470D8">
              <w:rPr>
                <w:bCs/>
                <w:sz w:val="20"/>
                <w:szCs w:val="20"/>
              </w:rPr>
              <w:t xml:space="preserve">oziom </w:t>
            </w:r>
            <w:proofErr w:type="spellStart"/>
            <w:r w:rsidR="00802852" w:rsidRPr="00D470D8">
              <w:rPr>
                <w:bCs/>
                <w:sz w:val="20"/>
                <w:szCs w:val="20"/>
              </w:rPr>
              <w:t>IgG</w:t>
            </w:r>
            <w:proofErr w:type="spellEnd"/>
            <w:r w:rsidR="00802852" w:rsidRPr="00D470D8">
              <w:rPr>
                <w:bCs/>
                <w:sz w:val="20"/>
                <w:szCs w:val="20"/>
              </w:rPr>
              <w:t xml:space="preserve"> </w:t>
            </w:r>
            <w:r w:rsidR="00E070E3" w:rsidRPr="00D470D8">
              <w:rPr>
                <w:bCs/>
                <w:sz w:val="20"/>
                <w:szCs w:val="20"/>
              </w:rPr>
              <w:t xml:space="preserve">(ew. podklas </w:t>
            </w:r>
            <w:proofErr w:type="spellStart"/>
            <w:r w:rsidR="00E070E3" w:rsidRPr="00D470D8">
              <w:rPr>
                <w:bCs/>
                <w:sz w:val="20"/>
                <w:szCs w:val="20"/>
              </w:rPr>
              <w:t>IgG</w:t>
            </w:r>
            <w:proofErr w:type="spellEnd"/>
            <w:r w:rsidR="00E070E3" w:rsidRPr="00D470D8">
              <w:rPr>
                <w:bCs/>
                <w:sz w:val="20"/>
                <w:szCs w:val="20"/>
              </w:rPr>
              <w:t>, w zależności od</w:t>
            </w:r>
            <w:r w:rsidR="006F7641" w:rsidRPr="00D470D8">
              <w:rPr>
                <w:bCs/>
                <w:sz w:val="20"/>
                <w:szCs w:val="20"/>
              </w:rPr>
              <w:t> </w:t>
            </w:r>
            <w:r w:rsidR="00E070E3" w:rsidRPr="00D470D8">
              <w:rPr>
                <w:bCs/>
                <w:sz w:val="20"/>
                <w:szCs w:val="20"/>
              </w:rPr>
              <w:t xml:space="preserve">wskazań klinicznych) </w:t>
            </w:r>
            <w:r w:rsidR="00802852" w:rsidRPr="00D470D8">
              <w:rPr>
                <w:bCs/>
                <w:sz w:val="20"/>
                <w:szCs w:val="20"/>
              </w:rPr>
              <w:t>w surowicy krwi</w:t>
            </w:r>
            <w:r w:rsidR="00E070E3" w:rsidRPr="00D470D8">
              <w:rPr>
                <w:bCs/>
                <w:sz w:val="20"/>
                <w:szCs w:val="20"/>
              </w:rPr>
              <w:t xml:space="preserve">, </w:t>
            </w:r>
            <w:r w:rsidR="00802852" w:rsidRPr="00D470D8">
              <w:rPr>
                <w:bCs/>
                <w:sz w:val="20"/>
                <w:szCs w:val="20"/>
              </w:rPr>
              <w:t>mierzony przed kolejnym pod</w:t>
            </w:r>
            <w:r w:rsidR="00CE69F1" w:rsidRPr="00D470D8">
              <w:rPr>
                <w:bCs/>
                <w:sz w:val="20"/>
                <w:szCs w:val="20"/>
              </w:rPr>
              <w:t xml:space="preserve">aniem lub wizytą kontrolną </w:t>
            </w:r>
            <w:r w:rsidR="00D53B13" w:rsidRPr="00D470D8">
              <w:rPr>
                <w:bCs/>
                <w:sz w:val="20"/>
                <w:szCs w:val="20"/>
              </w:rPr>
              <w:t>lub</w:t>
            </w:r>
            <w:r w:rsidR="00CE69F1" w:rsidRPr="00D470D8">
              <w:rPr>
                <w:bCs/>
                <w:sz w:val="20"/>
                <w:szCs w:val="20"/>
              </w:rPr>
              <w:t xml:space="preserve"> </w:t>
            </w:r>
            <w:r w:rsidR="00802852" w:rsidRPr="00D470D8">
              <w:rPr>
                <w:bCs/>
                <w:sz w:val="20"/>
                <w:szCs w:val="20"/>
              </w:rPr>
              <w:t>wydaniem kolejnej da</w:t>
            </w:r>
            <w:r w:rsidR="00E070E3" w:rsidRPr="00D470D8">
              <w:rPr>
                <w:bCs/>
                <w:sz w:val="20"/>
                <w:szCs w:val="20"/>
              </w:rPr>
              <w:t>wki preparatu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1-6 </w:t>
            </w:r>
            <w:r w:rsidR="00E070E3" w:rsidRPr="00D470D8">
              <w:rPr>
                <w:bCs/>
                <w:sz w:val="20"/>
                <w:szCs w:val="20"/>
              </w:rPr>
              <w:t>miesięcy oraz</w:t>
            </w:r>
            <w:r w:rsidR="00802852" w:rsidRPr="00D470D8">
              <w:rPr>
                <w:bCs/>
                <w:sz w:val="20"/>
                <w:szCs w:val="20"/>
              </w:rPr>
              <w:t xml:space="preserve"> po przerwie w terapii substytucyjnej;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l</w:t>
            </w:r>
            <w:r w:rsidR="00802852" w:rsidRPr="00D470D8">
              <w:rPr>
                <w:sz w:val="20"/>
                <w:szCs w:val="20"/>
              </w:rPr>
              <w:t>iczebność subpopulacji limfocytów w żylnej krwi obwodowej - w zależności od wskazań klinicznych;</w:t>
            </w:r>
            <w:r w:rsidR="00802852" w:rsidRPr="00D470D8">
              <w:rPr>
                <w:bCs/>
                <w:sz w:val="20"/>
                <w:szCs w:val="20"/>
              </w:rPr>
              <w:t xml:space="preserve"> 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m</w:t>
            </w:r>
            <w:r w:rsidR="00802852" w:rsidRPr="00D470D8">
              <w:rPr>
                <w:bCs/>
                <w:sz w:val="20"/>
                <w:szCs w:val="20"/>
              </w:rPr>
              <w:t>orfologia krwi z rozmazem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p</w:t>
            </w:r>
            <w:r w:rsidR="00802852" w:rsidRPr="00D470D8">
              <w:rPr>
                <w:bCs/>
                <w:sz w:val="20"/>
                <w:szCs w:val="20"/>
              </w:rPr>
              <w:t>oziom glukozy we krwi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o</w:t>
            </w:r>
            <w:r w:rsidR="00802852" w:rsidRPr="00D470D8">
              <w:rPr>
                <w:bCs/>
                <w:sz w:val="20"/>
                <w:szCs w:val="20"/>
              </w:rPr>
              <w:t xml:space="preserve">cena funkcji wątroby: poziomy </w:t>
            </w:r>
            <w:proofErr w:type="spellStart"/>
            <w:r w:rsidR="00802852" w:rsidRPr="00D470D8">
              <w:rPr>
                <w:bCs/>
                <w:sz w:val="20"/>
                <w:szCs w:val="20"/>
              </w:rPr>
              <w:t>AlAT</w:t>
            </w:r>
            <w:proofErr w:type="spellEnd"/>
            <w:r w:rsidR="00802852" w:rsidRPr="00D47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802852" w:rsidRPr="00D470D8">
              <w:rPr>
                <w:bCs/>
                <w:sz w:val="20"/>
                <w:szCs w:val="20"/>
              </w:rPr>
              <w:t>AspAT</w:t>
            </w:r>
            <w:proofErr w:type="spellEnd"/>
            <w:r w:rsidR="00802852" w:rsidRPr="00D470D8">
              <w:rPr>
                <w:bCs/>
                <w:sz w:val="20"/>
                <w:szCs w:val="20"/>
              </w:rPr>
              <w:t>, ALP oraz GGTP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o</w:t>
            </w:r>
            <w:r w:rsidR="00802852" w:rsidRPr="00D470D8">
              <w:rPr>
                <w:bCs/>
                <w:sz w:val="20"/>
                <w:szCs w:val="20"/>
              </w:rPr>
              <w:t>cena funkcji nerek: ogólne badanie moczu, poziom kreatyniny, GFR,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p</w:t>
            </w:r>
            <w:r w:rsidR="00802852" w:rsidRPr="00D470D8">
              <w:rPr>
                <w:bCs/>
                <w:sz w:val="20"/>
                <w:szCs w:val="20"/>
              </w:rPr>
              <w:t>oziom CRP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p</w:t>
            </w:r>
            <w:r w:rsidR="00802852" w:rsidRPr="00D470D8">
              <w:rPr>
                <w:bCs/>
                <w:sz w:val="20"/>
                <w:szCs w:val="20"/>
              </w:rPr>
              <w:t>oziom LDH</w:t>
            </w:r>
            <w:r w:rsidR="00F6316B" w:rsidRPr="00D470D8">
              <w:rPr>
                <w:bCs/>
                <w:sz w:val="20"/>
                <w:szCs w:val="20"/>
              </w:rPr>
              <w:t>,</w:t>
            </w:r>
            <w:r w:rsidR="00802852" w:rsidRPr="00D470D8">
              <w:rPr>
                <w:bCs/>
                <w:sz w:val="20"/>
                <w:szCs w:val="20"/>
              </w:rPr>
              <w:t xml:space="preserve"> co 3-6 miesięcy;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m</w:t>
            </w:r>
            <w:r w:rsidR="00802852" w:rsidRPr="00D470D8">
              <w:rPr>
                <w:bCs/>
                <w:sz w:val="20"/>
                <w:szCs w:val="20"/>
              </w:rPr>
              <w:t>asa ciała na każdej wizycie;</w:t>
            </w:r>
          </w:p>
          <w:p w:rsidR="00802852" w:rsidRPr="00D470D8" w:rsidRDefault="00CA1B00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c</w:t>
            </w:r>
            <w:r w:rsidR="00802852" w:rsidRPr="00D470D8">
              <w:rPr>
                <w:bCs/>
                <w:sz w:val="20"/>
                <w:szCs w:val="20"/>
              </w:rPr>
              <w:t>iśnienie krwi na każdej wizycie;</w:t>
            </w:r>
          </w:p>
          <w:p w:rsidR="00802852" w:rsidRPr="00D470D8" w:rsidRDefault="00802852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lastRenderedPageBreak/>
              <w:t>USG, RTG</w:t>
            </w:r>
            <w:r w:rsidR="00013BDC" w:rsidRPr="00D470D8">
              <w:rPr>
                <w:bCs/>
                <w:sz w:val="20"/>
                <w:szCs w:val="20"/>
              </w:rPr>
              <w:t>, TK</w:t>
            </w:r>
            <w:r w:rsidRPr="00D470D8">
              <w:rPr>
                <w:bCs/>
                <w:sz w:val="20"/>
                <w:szCs w:val="20"/>
              </w:rPr>
              <w:t xml:space="preserve"> lub </w:t>
            </w:r>
            <w:r w:rsidR="00013BDC" w:rsidRPr="00D470D8">
              <w:rPr>
                <w:bCs/>
                <w:sz w:val="20"/>
                <w:szCs w:val="20"/>
              </w:rPr>
              <w:t>MRI</w:t>
            </w:r>
            <w:r w:rsidRPr="00D470D8">
              <w:rPr>
                <w:bCs/>
                <w:sz w:val="20"/>
                <w:szCs w:val="20"/>
              </w:rPr>
              <w:t>: klatki piersiowej, zatok obocznych nosa lub czołowych, jamy brzusznej</w:t>
            </w:r>
            <w:r w:rsidR="00E935CD" w:rsidRPr="00D470D8">
              <w:rPr>
                <w:bCs/>
                <w:sz w:val="20"/>
                <w:szCs w:val="20"/>
              </w:rPr>
              <w:t xml:space="preserve"> (rodzaj badania i</w:t>
            </w:r>
            <w:r w:rsidR="00B41735" w:rsidRPr="00D470D8">
              <w:rPr>
                <w:bCs/>
                <w:sz w:val="20"/>
                <w:szCs w:val="20"/>
              </w:rPr>
              <w:t xml:space="preserve"> </w:t>
            </w:r>
            <w:r w:rsidR="00E935CD" w:rsidRPr="00D470D8">
              <w:rPr>
                <w:bCs/>
                <w:sz w:val="20"/>
                <w:szCs w:val="20"/>
              </w:rPr>
              <w:t>częstość wykon</w:t>
            </w:r>
            <w:r w:rsidR="007A4177" w:rsidRPr="00D470D8">
              <w:rPr>
                <w:bCs/>
                <w:sz w:val="20"/>
                <w:szCs w:val="20"/>
              </w:rPr>
              <w:t>ywania zależą</w:t>
            </w:r>
            <w:r w:rsidR="00E935CD" w:rsidRPr="00D470D8">
              <w:rPr>
                <w:bCs/>
                <w:sz w:val="20"/>
                <w:szCs w:val="20"/>
              </w:rPr>
              <w:t xml:space="preserve"> od</w:t>
            </w:r>
            <w:r w:rsidR="00013BDC" w:rsidRPr="00D470D8">
              <w:rPr>
                <w:bCs/>
                <w:sz w:val="20"/>
                <w:szCs w:val="20"/>
              </w:rPr>
              <w:t> </w:t>
            </w:r>
            <w:r w:rsidR="00E935CD" w:rsidRPr="00D470D8">
              <w:rPr>
                <w:bCs/>
                <w:sz w:val="20"/>
                <w:szCs w:val="20"/>
              </w:rPr>
              <w:t>wskazań klinicznych)</w:t>
            </w:r>
            <w:r w:rsidRPr="00D470D8">
              <w:rPr>
                <w:bCs/>
                <w:sz w:val="20"/>
                <w:szCs w:val="20"/>
              </w:rPr>
              <w:t>;</w:t>
            </w:r>
          </w:p>
          <w:p w:rsidR="00357D8B" w:rsidRPr="00D470D8" w:rsidRDefault="00357D8B" w:rsidP="00357D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 xml:space="preserve">badania wirusologiczne: </w:t>
            </w:r>
            <w:proofErr w:type="spellStart"/>
            <w:r w:rsidRPr="00D470D8">
              <w:rPr>
                <w:bCs/>
                <w:sz w:val="20"/>
                <w:szCs w:val="20"/>
              </w:rPr>
              <w:t>HBs</w:t>
            </w:r>
            <w:proofErr w:type="spellEnd"/>
            <w:r w:rsidRPr="00D470D8">
              <w:rPr>
                <w:bCs/>
                <w:sz w:val="20"/>
                <w:szCs w:val="20"/>
              </w:rPr>
              <w:t xml:space="preserve">-antygen oraz diagnostyka HCV lub HIV metodą PCR, w zależności od wskazań klinicznych do decyzji lekarza prowadzącego </w:t>
            </w:r>
          </w:p>
          <w:p w:rsidR="003E638A" w:rsidRPr="00D470D8" w:rsidRDefault="003E638A" w:rsidP="005A2C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470D8">
              <w:rPr>
                <w:bCs/>
                <w:sz w:val="20"/>
                <w:szCs w:val="20"/>
              </w:rPr>
              <w:t>badanie wirusologiczne EBV metoda PCR w zależności od wskazania klinicznego.</w:t>
            </w:r>
          </w:p>
          <w:p w:rsidR="004D2D49" w:rsidRPr="00D470D8" w:rsidRDefault="004D2D49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4D2D49" w:rsidRPr="00D470D8" w:rsidRDefault="004D2D49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470D8">
              <w:rPr>
                <w:b/>
                <w:bCs/>
                <w:sz w:val="20"/>
                <w:szCs w:val="20"/>
              </w:rPr>
              <w:t>3. Monitorowanie programu:</w:t>
            </w:r>
          </w:p>
          <w:p w:rsidR="00F873FF" w:rsidRPr="00D470D8" w:rsidRDefault="00F873F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045233" w:rsidRPr="00D470D8" w:rsidRDefault="00045233" w:rsidP="005A2CD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gromadzenie w dokumentacji medycznej pacjenta danych dotyc</w:t>
            </w:r>
            <w:r w:rsidR="00EE0A1B" w:rsidRPr="00D470D8">
              <w:rPr>
                <w:sz w:val="20"/>
                <w:szCs w:val="20"/>
              </w:rPr>
              <w:t>zących monitorowania leczenia i </w:t>
            </w:r>
            <w:r w:rsidRPr="00D470D8">
              <w:rPr>
                <w:sz w:val="20"/>
                <w:szCs w:val="20"/>
              </w:rPr>
              <w:t>każdorazowe ich przedstawianie na żądanie kontrolerów  Narodowego Funduszu Zdrowia;</w:t>
            </w:r>
          </w:p>
          <w:p w:rsidR="00045233" w:rsidRPr="00D470D8" w:rsidRDefault="00045233" w:rsidP="005A2CD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D470D8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045233" w:rsidRPr="00D470D8" w:rsidRDefault="00045233" w:rsidP="005A2CDE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color w:val="1F497D"/>
              </w:rPr>
            </w:pPr>
            <w:r w:rsidRPr="00D470D8">
              <w:rPr>
                <w:sz w:val="20"/>
                <w:szCs w:val="20"/>
              </w:rPr>
              <w:t>przekazywanie informacji sprawozdawczo-rozliczeniowych do NF</w:t>
            </w:r>
            <w:r w:rsidR="00EE0A1B" w:rsidRPr="00D470D8">
              <w:rPr>
                <w:sz w:val="20"/>
                <w:szCs w:val="20"/>
              </w:rPr>
              <w:t>Z: informacje przekazuje się do </w:t>
            </w:r>
            <w:r w:rsidRPr="00D470D8">
              <w:rPr>
                <w:sz w:val="20"/>
                <w:szCs w:val="20"/>
              </w:rPr>
              <w:t xml:space="preserve">NFZ w formie papierowej lub w formie elektronicznej, zgodnie z wymaganiami opublikowanymi </w:t>
            </w:r>
            <w:r w:rsidR="00EE0A1B" w:rsidRPr="00D470D8">
              <w:rPr>
                <w:sz w:val="20"/>
                <w:szCs w:val="20"/>
              </w:rPr>
              <w:t>przez </w:t>
            </w:r>
            <w:r w:rsidRPr="00D470D8">
              <w:rPr>
                <w:sz w:val="20"/>
                <w:szCs w:val="20"/>
              </w:rPr>
              <w:t>Narodowy Fundusz Zdrowia.</w:t>
            </w:r>
          </w:p>
          <w:p w:rsidR="0010353F" w:rsidRPr="00D470D8" w:rsidRDefault="0010353F" w:rsidP="005A2C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048CB" w:rsidRPr="00F048CB" w:rsidRDefault="00F048CB" w:rsidP="00E438AE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F048CB" w:rsidRDefault="00F048CB" w:rsidP="00E438AE">
      <w:pPr>
        <w:jc w:val="both"/>
      </w:pPr>
    </w:p>
    <w:sectPr w:rsidR="00F048CB" w:rsidSect="00917568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D7"/>
    <w:multiLevelType w:val="hybridMultilevel"/>
    <w:tmpl w:val="635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21"/>
    <w:multiLevelType w:val="hybridMultilevel"/>
    <w:tmpl w:val="74F4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736"/>
    <w:multiLevelType w:val="hybridMultilevel"/>
    <w:tmpl w:val="A086A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4FA"/>
    <w:multiLevelType w:val="hybridMultilevel"/>
    <w:tmpl w:val="3FCA7D5C"/>
    <w:lvl w:ilvl="0" w:tplc="8FB0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3FBC"/>
    <w:multiLevelType w:val="multilevel"/>
    <w:tmpl w:val="8E76DD5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661670"/>
    <w:multiLevelType w:val="multilevel"/>
    <w:tmpl w:val="E24AE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D84D1B"/>
    <w:multiLevelType w:val="hybridMultilevel"/>
    <w:tmpl w:val="A2D2D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245B"/>
    <w:multiLevelType w:val="hybridMultilevel"/>
    <w:tmpl w:val="BFF21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497B"/>
    <w:multiLevelType w:val="hybridMultilevel"/>
    <w:tmpl w:val="8998100A"/>
    <w:lvl w:ilvl="0" w:tplc="41C245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7B9E"/>
    <w:multiLevelType w:val="hybridMultilevel"/>
    <w:tmpl w:val="06E0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6AEF"/>
    <w:multiLevelType w:val="multilevel"/>
    <w:tmpl w:val="305CC17C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883DAB"/>
    <w:multiLevelType w:val="hybridMultilevel"/>
    <w:tmpl w:val="282C7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50348"/>
    <w:multiLevelType w:val="hybridMultilevel"/>
    <w:tmpl w:val="FDA64CE8"/>
    <w:lvl w:ilvl="0" w:tplc="C4E8A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1974E6"/>
    <w:multiLevelType w:val="hybridMultilevel"/>
    <w:tmpl w:val="F91648FE"/>
    <w:lvl w:ilvl="0" w:tplc="F6DE4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623"/>
    <w:multiLevelType w:val="hybridMultilevel"/>
    <w:tmpl w:val="A566C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300E"/>
    <w:multiLevelType w:val="hybridMultilevel"/>
    <w:tmpl w:val="915C0D42"/>
    <w:lvl w:ilvl="0" w:tplc="3F60C5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8B18C418">
      <w:start w:val="1"/>
      <w:numFmt w:val="lowerLetter"/>
      <w:lvlText w:val="%2."/>
      <w:lvlJc w:val="left"/>
      <w:pPr>
        <w:ind w:left="1440" w:hanging="360"/>
      </w:pPr>
    </w:lvl>
    <w:lvl w:ilvl="2" w:tplc="71C633FC" w:tentative="1">
      <w:start w:val="1"/>
      <w:numFmt w:val="lowerRoman"/>
      <w:lvlText w:val="%3."/>
      <w:lvlJc w:val="right"/>
      <w:pPr>
        <w:ind w:left="2160" w:hanging="180"/>
      </w:pPr>
    </w:lvl>
    <w:lvl w:ilvl="3" w:tplc="920089F6" w:tentative="1">
      <w:start w:val="1"/>
      <w:numFmt w:val="decimal"/>
      <w:lvlText w:val="%4."/>
      <w:lvlJc w:val="left"/>
      <w:pPr>
        <w:ind w:left="2880" w:hanging="360"/>
      </w:pPr>
    </w:lvl>
    <w:lvl w:ilvl="4" w:tplc="2664210C" w:tentative="1">
      <w:start w:val="1"/>
      <w:numFmt w:val="lowerLetter"/>
      <w:lvlText w:val="%5."/>
      <w:lvlJc w:val="left"/>
      <w:pPr>
        <w:ind w:left="3600" w:hanging="360"/>
      </w:pPr>
    </w:lvl>
    <w:lvl w:ilvl="5" w:tplc="5026292E" w:tentative="1">
      <w:start w:val="1"/>
      <w:numFmt w:val="lowerRoman"/>
      <w:lvlText w:val="%6."/>
      <w:lvlJc w:val="right"/>
      <w:pPr>
        <w:ind w:left="4320" w:hanging="180"/>
      </w:pPr>
    </w:lvl>
    <w:lvl w:ilvl="6" w:tplc="20665132" w:tentative="1">
      <w:start w:val="1"/>
      <w:numFmt w:val="decimal"/>
      <w:lvlText w:val="%7."/>
      <w:lvlJc w:val="left"/>
      <w:pPr>
        <w:ind w:left="5040" w:hanging="360"/>
      </w:pPr>
    </w:lvl>
    <w:lvl w:ilvl="7" w:tplc="767861DE" w:tentative="1">
      <w:start w:val="1"/>
      <w:numFmt w:val="lowerLetter"/>
      <w:lvlText w:val="%8."/>
      <w:lvlJc w:val="left"/>
      <w:pPr>
        <w:ind w:left="5760" w:hanging="360"/>
      </w:pPr>
    </w:lvl>
    <w:lvl w:ilvl="8" w:tplc="E2A8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C3A"/>
    <w:multiLevelType w:val="hybridMultilevel"/>
    <w:tmpl w:val="B1EC4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53AE"/>
    <w:multiLevelType w:val="hybridMultilevel"/>
    <w:tmpl w:val="7C02C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E44D5"/>
    <w:multiLevelType w:val="hybridMultilevel"/>
    <w:tmpl w:val="C0A4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80907"/>
    <w:multiLevelType w:val="hybridMultilevel"/>
    <w:tmpl w:val="DFF66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435FB"/>
    <w:multiLevelType w:val="hybridMultilevel"/>
    <w:tmpl w:val="E814E926"/>
    <w:lvl w:ilvl="0" w:tplc="2ECCD7F4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2B8ACBB0">
      <w:start w:val="1"/>
      <w:numFmt w:val="lowerLetter"/>
      <w:lvlText w:val="%2."/>
      <w:lvlJc w:val="left"/>
      <w:pPr>
        <w:ind w:left="1363" w:hanging="360"/>
      </w:pPr>
    </w:lvl>
    <w:lvl w:ilvl="2" w:tplc="BD1EC8B4">
      <w:start w:val="1"/>
      <w:numFmt w:val="lowerRoman"/>
      <w:lvlText w:val="%3."/>
      <w:lvlJc w:val="right"/>
      <w:pPr>
        <w:ind w:left="2083" w:hanging="180"/>
      </w:pPr>
    </w:lvl>
    <w:lvl w:ilvl="3" w:tplc="2E04C0CE" w:tentative="1">
      <w:start w:val="1"/>
      <w:numFmt w:val="decimal"/>
      <w:lvlText w:val="%4."/>
      <w:lvlJc w:val="left"/>
      <w:pPr>
        <w:ind w:left="2803" w:hanging="360"/>
      </w:pPr>
    </w:lvl>
    <w:lvl w:ilvl="4" w:tplc="355A402A" w:tentative="1">
      <w:start w:val="1"/>
      <w:numFmt w:val="lowerLetter"/>
      <w:lvlText w:val="%5."/>
      <w:lvlJc w:val="left"/>
      <w:pPr>
        <w:ind w:left="3523" w:hanging="360"/>
      </w:pPr>
    </w:lvl>
    <w:lvl w:ilvl="5" w:tplc="E89C484E" w:tentative="1">
      <w:start w:val="1"/>
      <w:numFmt w:val="lowerRoman"/>
      <w:lvlText w:val="%6."/>
      <w:lvlJc w:val="right"/>
      <w:pPr>
        <w:ind w:left="4243" w:hanging="180"/>
      </w:pPr>
    </w:lvl>
    <w:lvl w:ilvl="6" w:tplc="452AC33E" w:tentative="1">
      <w:start w:val="1"/>
      <w:numFmt w:val="decimal"/>
      <w:lvlText w:val="%7."/>
      <w:lvlJc w:val="left"/>
      <w:pPr>
        <w:ind w:left="4963" w:hanging="360"/>
      </w:pPr>
    </w:lvl>
    <w:lvl w:ilvl="7" w:tplc="C43E3A3E" w:tentative="1">
      <w:start w:val="1"/>
      <w:numFmt w:val="lowerLetter"/>
      <w:lvlText w:val="%8."/>
      <w:lvlJc w:val="left"/>
      <w:pPr>
        <w:ind w:left="5683" w:hanging="360"/>
      </w:pPr>
    </w:lvl>
    <w:lvl w:ilvl="8" w:tplc="AD06510A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CCF2135"/>
    <w:multiLevelType w:val="hybridMultilevel"/>
    <w:tmpl w:val="39BE8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C7264"/>
    <w:multiLevelType w:val="multilevel"/>
    <w:tmpl w:val="89DC5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23" w15:restartNumberingAfterBreak="0">
    <w:nsid w:val="726B4F1C"/>
    <w:multiLevelType w:val="hybridMultilevel"/>
    <w:tmpl w:val="45F8A23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7A8476E0"/>
    <w:multiLevelType w:val="hybridMultilevel"/>
    <w:tmpl w:val="A510CF6E"/>
    <w:lvl w:ilvl="0" w:tplc="F6DE4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24"/>
  </w:num>
  <w:num w:numId="6">
    <w:abstractNumId w:val="13"/>
  </w:num>
  <w:num w:numId="7">
    <w:abstractNumId w:val="14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22"/>
  </w:num>
  <w:num w:numId="20">
    <w:abstractNumId w:val="2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B"/>
    <w:rsid w:val="00001AF1"/>
    <w:rsid w:val="00006AA6"/>
    <w:rsid w:val="000070CC"/>
    <w:rsid w:val="00013BDC"/>
    <w:rsid w:val="00037856"/>
    <w:rsid w:val="00045233"/>
    <w:rsid w:val="00046DEA"/>
    <w:rsid w:val="0006322E"/>
    <w:rsid w:val="0006555F"/>
    <w:rsid w:val="000A7980"/>
    <w:rsid w:val="000C444D"/>
    <w:rsid w:val="000D660E"/>
    <w:rsid w:val="000E7CD1"/>
    <w:rsid w:val="000F556C"/>
    <w:rsid w:val="00102018"/>
    <w:rsid w:val="0010353F"/>
    <w:rsid w:val="0010489F"/>
    <w:rsid w:val="001238D6"/>
    <w:rsid w:val="001239FD"/>
    <w:rsid w:val="00151DF4"/>
    <w:rsid w:val="00160151"/>
    <w:rsid w:val="00161351"/>
    <w:rsid w:val="00172D9D"/>
    <w:rsid w:val="00184088"/>
    <w:rsid w:val="00191598"/>
    <w:rsid w:val="001A0181"/>
    <w:rsid w:val="001F3C6E"/>
    <w:rsid w:val="00247F02"/>
    <w:rsid w:val="00271A60"/>
    <w:rsid w:val="002744B2"/>
    <w:rsid w:val="002940AA"/>
    <w:rsid w:val="002A106F"/>
    <w:rsid w:val="002A28B4"/>
    <w:rsid w:val="002B33C3"/>
    <w:rsid w:val="002B46CE"/>
    <w:rsid w:val="002D15D3"/>
    <w:rsid w:val="0031485B"/>
    <w:rsid w:val="003173F5"/>
    <w:rsid w:val="00357D8B"/>
    <w:rsid w:val="00360ECD"/>
    <w:rsid w:val="00361AE9"/>
    <w:rsid w:val="00386F3B"/>
    <w:rsid w:val="00397A73"/>
    <w:rsid w:val="003B30C5"/>
    <w:rsid w:val="003E1BDD"/>
    <w:rsid w:val="003E638A"/>
    <w:rsid w:val="004053A1"/>
    <w:rsid w:val="0041096C"/>
    <w:rsid w:val="004139D7"/>
    <w:rsid w:val="00416F12"/>
    <w:rsid w:val="004218FA"/>
    <w:rsid w:val="004311BB"/>
    <w:rsid w:val="00432B54"/>
    <w:rsid w:val="00472B65"/>
    <w:rsid w:val="004D2D49"/>
    <w:rsid w:val="004E30A4"/>
    <w:rsid w:val="004F15A8"/>
    <w:rsid w:val="004F2418"/>
    <w:rsid w:val="004F2F18"/>
    <w:rsid w:val="004F5CDB"/>
    <w:rsid w:val="0050342E"/>
    <w:rsid w:val="00520913"/>
    <w:rsid w:val="00525474"/>
    <w:rsid w:val="005328FD"/>
    <w:rsid w:val="00534188"/>
    <w:rsid w:val="005345FC"/>
    <w:rsid w:val="005406CB"/>
    <w:rsid w:val="00555B40"/>
    <w:rsid w:val="005A2CDE"/>
    <w:rsid w:val="005A426C"/>
    <w:rsid w:val="005B597F"/>
    <w:rsid w:val="005D044C"/>
    <w:rsid w:val="005D0839"/>
    <w:rsid w:val="005D5CF5"/>
    <w:rsid w:val="00621F04"/>
    <w:rsid w:val="00624190"/>
    <w:rsid w:val="00663813"/>
    <w:rsid w:val="0066557C"/>
    <w:rsid w:val="00672407"/>
    <w:rsid w:val="006760FA"/>
    <w:rsid w:val="00682303"/>
    <w:rsid w:val="00695272"/>
    <w:rsid w:val="006A32DC"/>
    <w:rsid w:val="006C1D44"/>
    <w:rsid w:val="006C6194"/>
    <w:rsid w:val="006D691C"/>
    <w:rsid w:val="006F7641"/>
    <w:rsid w:val="007211AF"/>
    <w:rsid w:val="007366E2"/>
    <w:rsid w:val="00755BC8"/>
    <w:rsid w:val="007622DA"/>
    <w:rsid w:val="00785855"/>
    <w:rsid w:val="007875F3"/>
    <w:rsid w:val="007A4177"/>
    <w:rsid w:val="007C108D"/>
    <w:rsid w:val="007D188D"/>
    <w:rsid w:val="008011AF"/>
    <w:rsid w:val="00802852"/>
    <w:rsid w:val="00825610"/>
    <w:rsid w:val="00857454"/>
    <w:rsid w:val="00881587"/>
    <w:rsid w:val="008870A0"/>
    <w:rsid w:val="00893158"/>
    <w:rsid w:val="008A0524"/>
    <w:rsid w:val="008A2545"/>
    <w:rsid w:val="008A62A2"/>
    <w:rsid w:val="008C4514"/>
    <w:rsid w:val="008D74E7"/>
    <w:rsid w:val="008F30E9"/>
    <w:rsid w:val="00916BCB"/>
    <w:rsid w:val="00917568"/>
    <w:rsid w:val="0093754A"/>
    <w:rsid w:val="00944FA9"/>
    <w:rsid w:val="009530A8"/>
    <w:rsid w:val="00970A26"/>
    <w:rsid w:val="00971E6E"/>
    <w:rsid w:val="00996A5D"/>
    <w:rsid w:val="009A3665"/>
    <w:rsid w:val="009A52D2"/>
    <w:rsid w:val="009C196E"/>
    <w:rsid w:val="009F25D0"/>
    <w:rsid w:val="00A134DD"/>
    <w:rsid w:val="00A14C6F"/>
    <w:rsid w:val="00A27BA2"/>
    <w:rsid w:val="00A50103"/>
    <w:rsid w:val="00A7444D"/>
    <w:rsid w:val="00AA58D5"/>
    <w:rsid w:val="00AC49A8"/>
    <w:rsid w:val="00AD0599"/>
    <w:rsid w:val="00B06CC0"/>
    <w:rsid w:val="00B170FE"/>
    <w:rsid w:val="00B274FB"/>
    <w:rsid w:val="00B41735"/>
    <w:rsid w:val="00BA1127"/>
    <w:rsid w:val="00BA7C22"/>
    <w:rsid w:val="00C03460"/>
    <w:rsid w:val="00C2602F"/>
    <w:rsid w:val="00C83750"/>
    <w:rsid w:val="00C87F88"/>
    <w:rsid w:val="00C94AA3"/>
    <w:rsid w:val="00CA1B00"/>
    <w:rsid w:val="00CA491B"/>
    <w:rsid w:val="00CB0576"/>
    <w:rsid w:val="00CB2765"/>
    <w:rsid w:val="00CC5B3E"/>
    <w:rsid w:val="00CE63C2"/>
    <w:rsid w:val="00CE69F1"/>
    <w:rsid w:val="00D005B1"/>
    <w:rsid w:val="00D043EA"/>
    <w:rsid w:val="00D10CC5"/>
    <w:rsid w:val="00D12A9C"/>
    <w:rsid w:val="00D1302C"/>
    <w:rsid w:val="00D142FE"/>
    <w:rsid w:val="00D2151B"/>
    <w:rsid w:val="00D24D72"/>
    <w:rsid w:val="00D45588"/>
    <w:rsid w:val="00D470D8"/>
    <w:rsid w:val="00D517CC"/>
    <w:rsid w:val="00D53B13"/>
    <w:rsid w:val="00D856A8"/>
    <w:rsid w:val="00DA39E5"/>
    <w:rsid w:val="00DA6460"/>
    <w:rsid w:val="00DA7A45"/>
    <w:rsid w:val="00DD5A72"/>
    <w:rsid w:val="00DE1C39"/>
    <w:rsid w:val="00DE50EA"/>
    <w:rsid w:val="00E070E3"/>
    <w:rsid w:val="00E3263B"/>
    <w:rsid w:val="00E33FD9"/>
    <w:rsid w:val="00E438AE"/>
    <w:rsid w:val="00E53089"/>
    <w:rsid w:val="00E71137"/>
    <w:rsid w:val="00E86491"/>
    <w:rsid w:val="00E86A68"/>
    <w:rsid w:val="00E87EDC"/>
    <w:rsid w:val="00E935CD"/>
    <w:rsid w:val="00E94803"/>
    <w:rsid w:val="00EB5493"/>
    <w:rsid w:val="00EE0A1B"/>
    <w:rsid w:val="00F048CB"/>
    <w:rsid w:val="00F23D3F"/>
    <w:rsid w:val="00F34067"/>
    <w:rsid w:val="00F41C26"/>
    <w:rsid w:val="00F4258C"/>
    <w:rsid w:val="00F6316B"/>
    <w:rsid w:val="00F6783B"/>
    <w:rsid w:val="00F73F53"/>
    <w:rsid w:val="00F873FF"/>
    <w:rsid w:val="00FA299B"/>
    <w:rsid w:val="00FA490E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9516-ED54-4740-A5A0-0DBC08D3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Listanumerowana">
    <w:name w:val="Tabela - Lista numerowana"/>
    <w:basedOn w:val="Normalny"/>
    <w:next w:val="Normalny"/>
    <w:uiPriority w:val="7"/>
    <w:qFormat/>
    <w:rsid w:val="005D044C"/>
    <w:pPr>
      <w:numPr>
        <w:numId w:val="1"/>
      </w:numPr>
      <w:jc w:val="both"/>
    </w:pPr>
    <w:rPr>
      <w:rFonts w:ascii="Arial" w:hAnsi="Arial"/>
      <w:bCs/>
      <w:sz w:val="16"/>
      <w:szCs w:val="20"/>
      <w:lang w:eastAsia="en-US" w:bidi="en-US"/>
    </w:rPr>
  </w:style>
  <w:style w:type="paragraph" w:styleId="Tekstdymka">
    <w:name w:val="Balloon Text"/>
    <w:basedOn w:val="Normalny"/>
    <w:link w:val="TekstdymkaZnak"/>
    <w:rsid w:val="00624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241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8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D05B-0B19-4918-955D-C353D170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1076</Words>
  <Characters>6828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2016-10-20T09:52:00Z</cp:lastPrinted>
  <dcterms:created xsi:type="dcterms:W3CDTF">2017-06-26T14:33:00Z</dcterms:created>
  <dcterms:modified xsi:type="dcterms:W3CDTF">2018-01-02T08:47:00Z</dcterms:modified>
</cp:coreProperties>
</file>