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3E45E9C" w14:textId="15A29DE4" w:rsidR="0015606A" w:rsidRDefault="00C708CB" w:rsidP="0015606A">
      <w:pPr>
        <w:jc w:val="center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1A8FF671" wp14:editId="60E31DB5">
                <wp:simplePos x="897147" y="897147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463200" cy="842400"/>
                <wp:effectExtent l="0" t="0" r="4445" b="0"/>
                <wp:wrapSquare wrapText="bothSides"/>
                <wp:docPr id="30" name="Grupa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463200" cy="842400"/>
                          <a:chOff x="0" y="276045"/>
                          <a:chExt cx="5765800" cy="1403350"/>
                        </a:xfrm>
                      </wpg:grpSpPr>
                      <wps:wsp>
                        <wps:cNvPr id="104" name="Łącznik prosty 104"/>
                        <wps:cNvCnPr/>
                        <wps:spPr>
                          <a:xfrm flipV="1">
                            <a:off x="741872" y="742066"/>
                            <a:ext cx="126853" cy="36999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Łącznik prosty 105"/>
                        <wps:cNvCnPr/>
                        <wps:spPr>
                          <a:xfrm>
                            <a:off x="1406105" y="353683"/>
                            <a:ext cx="361666" cy="3138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C33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" name="Grupa 13"/>
                        <wpg:cNvGrpSpPr/>
                        <wpg:grpSpPr>
                          <a:xfrm>
                            <a:off x="0" y="276045"/>
                            <a:ext cx="5765800" cy="1403350"/>
                            <a:chOff x="0" y="0"/>
                            <a:chExt cx="5765800" cy="1403350"/>
                          </a:xfrm>
                        </wpg:grpSpPr>
                        <pic:pic xmlns:pic="http://schemas.openxmlformats.org/drawingml/2006/picture">
                          <pic:nvPicPr>
                            <pic:cNvPr id="91" name="Obraz 91" descr="C:\Users\Kocon Marta\Desktop\ikony PEP\ikony zwykłe\industr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33550" y="209550"/>
                              <a:ext cx="1079500" cy="107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4" name="Obraz 94" descr="C:\Users\Kocon Marta\Desktop\ikony PEP\ikony zwykłe\pump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66700"/>
                              <a:ext cx="1043940" cy="1043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8" name="Obraz 98" descr="C:\Users\Kocon Marta\Desktop\ikony PEP\ikony zwykłe\electric-tower (3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3700" y="190500"/>
                              <a:ext cx="1079500" cy="107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9" name="Obraz 99" descr="C:\Users\Kocon Marta\Desktop\ikony PEP\ikony zwykłe\electric-tower (4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67150" y="209550"/>
                              <a:ext cx="1043940" cy="1043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0" name="Obraz 100" descr="C:\Users\Kocon Marta\Desktop\ikony PEP\ikony zwykłe\electric-car (2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86300" y="323850"/>
                              <a:ext cx="1079500" cy="107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1" name="Obraz 101" descr="C:\Users\Kocon Marta\Desktop\ikony PEP\ikony zwykłe\windmill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7750" y="666750"/>
                              <a:ext cx="683895" cy="683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" name="Obraz 103" descr="C:\Users\Kocon Marta\Desktop\ikony PEP\ikony zwykłe\carbon-dioxid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52550" y="0"/>
                              <a:ext cx="467995" cy="467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7BE3D6" id="Grupa 30" o:spid="_x0000_s1026" style="position:absolute;margin-left:0;margin-top:0;width:272.7pt;height:66.35pt;z-index:251747840;mso-position-horizontal:center;mso-position-horizontal-relative:margin;mso-position-vertical:top;mso-position-vertical-relative:margin;mso-width-relative:margin;mso-height-relative:margin" coordorigin=",2760" coordsize="57658,14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">
                <o:lock v:ext="edit" aspectratio="t"/>
                <v:line id="Łącznik prosty 104" o:spid="_x0000_s1027" style="position:absolute;flip:y;visibility:visible;mso-wrap-style:square" from="7418,7420" to="8687,7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" strokecolor="black [3200]" strokeweight="2.25pt">
                  <v:stroke joinstyle="miter"/>
                </v:line>
                <v:line id="Łącznik prosty 105" o:spid="_x0000_s1028" style="position:absolute;visibility:visible;mso-wrap-style:square" from="14061,3536" to="17677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" strokecolor="#c30" strokeweight="1pt">
                  <v:stroke dashstyle="3 1" joinstyle="miter"/>
                </v:line>
                <v:group id="Grupa 13" o:spid="_x0000_s1029" style="position:absolute;top:2760;width:57658;height:14033" coordsize="57658,1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91" o:spid="_x0000_s1030" type="#_x0000_t75" style="position:absolute;left:17335;top:2095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">
                    <v:imagedata r:id="rId15" o:title="industry"/>
                    <v:path arrowok="t"/>
                  </v:shape>
                  <v:shape id="Obraz 94" o:spid="_x0000_s1031" type="#_x0000_t75" style="position:absolute;top:2667;width:10439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">
                    <v:imagedata r:id="rId16" o:title="pump"/>
                    <v:path arrowok="t"/>
                  </v:shape>
                  <v:shape id="Obraz 98" o:spid="_x0000_s1032" type="#_x0000_t75" style="position:absolute;left:29337;top:1905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">
                    <v:imagedata r:id="rId17" o:title="electric-tower (3)"/>
                    <v:path arrowok="t"/>
                  </v:shape>
                  <v:shape id="Obraz 99" o:spid="_x0000_s1033" type="#_x0000_t75" style="position:absolute;left:38671;top:2095;width:10439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">
                    <v:imagedata r:id="rId18" o:title="electric-tower (4)"/>
                    <v:path arrowok="t"/>
                  </v:shape>
                  <v:shape id="Obraz 100" o:spid="_x0000_s1034" type="#_x0000_t75" style="position:absolute;left:46863;top:3238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">
                    <v:imagedata r:id="rId19" o:title="electric-car (2)"/>
                    <v:path arrowok="t"/>
                  </v:shape>
                  <v:shape id="Obraz 101" o:spid="_x0000_s1035" type="#_x0000_t75" style="position:absolute;left:10477;top:6667;width:6839;height: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">
                    <v:imagedata r:id="rId20" o:title="windmill"/>
                    <v:path arrowok="t"/>
                  </v:shape>
                  <v:shape id="Obraz 103" o:spid="_x0000_s1036" type="#_x0000_t75" style="position:absolute;left:13525;width:4680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">
                    <v:imagedata r:id="rId21" o:title="carbon-dioxide"/>
                    <v:path arrowok="t"/>
                  </v:shape>
                </v:group>
                <w10:wrap type="square" anchorx="margin" anchory="margin"/>
              </v:group>
            </w:pict>
          </mc:Fallback>
        </mc:AlternateContent>
      </w:r>
    </w:p>
    <w:p w14:paraId="7A21A734" w14:textId="0728893E" w:rsidR="00BE1D35" w:rsidRDefault="00BE1D35" w:rsidP="0015606A">
      <w:pPr>
        <w:jc w:val="center"/>
      </w:pPr>
    </w:p>
    <w:p w14:paraId="29F17EA2" w14:textId="7566FE5C" w:rsidR="00BE1D35" w:rsidRDefault="00F20F21" w:rsidP="00F20F21">
      <w:pPr>
        <w:tabs>
          <w:tab w:val="left" w:pos="968"/>
        </w:tabs>
      </w:pPr>
      <w:r>
        <w:tab/>
      </w:r>
    </w:p>
    <w:p w14:paraId="326DE3D9" w14:textId="789CEA65" w:rsidR="00BE1D35" w:rsidRDefault="00BE1D35" w:rsidP="0015606A">
      <w:pPr>
        <w:jc w:val="center"/>
      </w:pPr>
    </w:p>
    <w:p w14:paraId="4B51A638" w14:textId="3569ABF5" w:rsidR="00BE1D35" w:rsidRDefault="00BE1D35" w:rsidP="0015606A">
      <w:pPr>
        <w:jc w:val="center"/>
      </w:pPr>
    </w:p>
    <w:p w14:paraId="5EA51ACF" w14:textId="57978B1F" w:rsidR="00BE1D35" w:rsidRDefault="00BE1D35" w:rsidP="0015606A">
      <w:pPr>
        <w:jc w:val="center"/>
      </w:pPr>
    </w:p>
    <w:p w14:paraId="1605E063" w14:textId="2881F082" w:rsidR="0015606A" w:rsidRDefault="0015606A" w:rsidP="0015606A">
      <w:pPr>
        <w:jc w:val="center"/>
        <w:rPr>
          <w:rFonts w:ascii="Britannic Bold" w:hAnsi="Britannic Bold"/>
          <w:smallCaps/>
          <w:sz w:val="28"/>
          <w:szCs w:val="28"/>
        </w:rPr>
      </w:pPr>
      <w:r w:rsidRPr="00C708CB">
        <w:rPr>
          <w:rFonts w:ascii="Britannic Bold" w:hAnsi="Britannic Bold"/>
          <w:b/>
          <w:smallCaps/>
          <w:sz w:val="28"/>
          <w:szCs w:val="28"/>
        </w:rPr>
        <w:t xml:space="preserve">Polityka energetyczna Polski do </w:t>
      </w:r>
      <w:r w:rsidR="000B5C31" w:rsidRPr="00C708CB">
        <w:rPr>
          <w:rFonts w:ascii="Britannic Bold" w:hAnsi="Britannic Bold"/>
          <w:b/>
          <w:smallCaps/>
          <w:sz w:val="28"/>
          <w:szCs w:val="28"/>
        </w:rPr>
        <w:t>204</w:t>
      </w:r>
      <w:r w:rsidR="00495D2B" w:rsidRPr="00C708CB">
        <w:rPr>
          <w:rFonts w:ascii="Britannic Bold" w:hAnsi="Britannic Bold"/>
          <w:b/>
          <w:smallCaps/>
          <w:sz w:val="28"/>
          <w:szCs w:val="28"/>
        </w:rPr>
        <w:t>0</w:t>
      </w:r>
      <w:r w:rsidRPr="00C708CB">
        <w:rPr>
          <w:rFonts w:ascii="Britannic Bold" w:hAnsi="Britannic Bold"/>
          <w:b/>
          <w:smallCaps/>
          <w:sz w:val="28"/>
          <w:szCs w:val="28"/>
        </w:rPr>
        <w:t xml:space="preserve"> roku</w:t>
      </w:r>
      <w:r w:rsidR="00223587" w:rsidRPr="00C708CB">
        <w:rPr>
          <w:rFonts w:ascii="Britannic Bold" w:hAnsi="Britannic Bold"/>
          <w:b/>
          <w:smallCaps/>
          <w:sz w:val="28"/>
          <w:szCs w:val="28"/>
        </w:rPr>
        <w:t xml:space="preserve"> </w:t>
      </w:r>
      <w:r w:rsidR="00C708CB">
        <w:rPr>
          <w:rFonts w:ascii="Britannic Bold" w:hAnsi="Britannic Bold"/>
          <w:b/>
          <w:smallCaps/>
          <w:sz w:val="28"/>
          <w:szCs w:val="28"/>
        </w:rPr>
        <w:t>(</w:t>
      </w:r>
      <w:r w:rsidR="00223587" w:rsidRPr="00C708CB">
        <w:rPr>
          <w:rFonts w:ascii="Britannic Bold" w:hAnsi="Britannic Bold"/>
          <w:smallCaps/>
          <w:sz w:val="28"/>
          <w:szCs w:val="28"/>
        </w:rPr>
        <w:t>PEP</w:t>
      </w:r>
      <w:r w:rsidRPr="00C708CB">
        <w:rPr>
          <w:rFonts w:ascii="Britannic Bold" w:hAnsi="Britannic Bold"/>
          <w:smallCaps/>
          <w:sz w:val="28"/>
          <w:szCs w:val="28"/>
        </w:rPr>
        <w:t>)</w:t>
      </w:r>
      <w:r w:rsidR="00C708CB" w:rsidRPr="00C708CB">
        <w:rPr>
          <w:rFonts w:ascii="Britannic Bold" w:hAnsi="Britannic Bold"/>
          <w:smallCaps/>
          <w:sz w:val="28"/>
          <w:szCs w:val="28"/>
        </w:rPr>
        <w:t xml:space="preserve"> </w:t>
      </w:r>
      <w:r w:rsidR="00C708CB">
        <w:rPr>
          <w:rFonts w:ascii="Britannic Bold" w:hAnsi="Britannic Bold"/>
          <w:smallCaps/>
          <w:sz w:val="28"/>
          <w:szCs w:val="28"/>
        </w:rPr>
        <w:br/>
      </w:r>
      <w:r w:rsidR="00C708CB" w:rsidRPr="00C708CB">
        <w:rPr>
          <w:rFonts w:ascii="Britannic Bold" w:hAnsi="Britannic Bold"/>
          <w:smallCaps/>
          <w:sz w:val="28"/>
          <w:szCs w:val="28"/>
        </w:rPr>
        <w:t>w pytaniach i odpowiedziach</w:t>
      </w:r>
    </w:p>
    <w:p w14:paraId="77810E7A" w14:textId="4BC900C1" w:rsidR="00C708CB" w:rsidRDefault="00C708CB" w:rsidP="0015606A">
      <w:pPr>
        <w:jc w:val="center"/>
        <w:rPr>
          <w:rFonts w:ascii="Britannic Bold" w:hAnsi="Britannic Bold"/>
          <w:smallCaps/>
          <w:sz w:val="28"/>
          <w:szCs w:val="28"/>
        </w:rPr>
      </w:pPr>
    </w:p>
    <w:p w14:paraId="44814ECD" w14:textId="5A8EE463" w:rsidR="00C708CB" w:rsidRDefault="00C708CB" w:rsidP="000F3CD1">
      <w:pPr>
        <w:pStyle w:val="Nagwek1"/>
      </w:pPr>
      <w:r>
        <w:t>Co daje PEP?</w:t>
      </w:r>
    </w:p>
    <w:p w14:paraId="68498858" w14:textId="77043F78" w:rsidR="000F3CD1" w:rsidRDefault="00552894" w:rsidP="000F3CD1">
      <w:r w:rsidRPr="0043023D">
        <w:rPr>
          <w:i/>
        </w:rPr>
        <w:t xml:space="preserve">Polityka energetyczna Polski do 2040 roku </w:t>
      </w:r>
      <w:r w:rsidR="00F23EF9" w:rsidRPr="00F23EF9">
        <w:t>określa w jaki sposób zrealizowana zostanie transformacja energetyczna polskiego sektora energetycznego</w:t>
      </w:r>
      <w:r w:rsidR="0016323C">
        <w:t xml:space="preserve"> tak aby zapewnić bezpieczeństwo energetyczne państwa, mając na uwadze konkurencyjność gospodarki, efektywność energetyczną, zmniejszeniu oddziaływania sektora energii na środowisko, przy optymalnym wykorzystaniu własnych zasobów energetycznych</w:t>
      </w:r>
      <w:r w:rsidR="00F23EF9" w:rsidRPr="00F23EF9">
        <w:t>. PEP</w:t>
      </w:r>
      <w:r w:rsidR="00F23EF9">
        <w:rPr>
          <w:i/>
        </w:rPr>
        <w:t xml:space="preserve"> </w:t>
      </w:r>
      <w:r w:rsidR="0043023D">
        <w:t>udziela</w:t>
      </w:r>
      <w:r>
        <w:t xml:space="preserve"> odpowiedzi</w:t>
      </w:r>
      <w:r w:rsidRPr="003565C1">
        <w:t xml:space="preserve"> na najważniejsze wyzwania stojące przed polską energetyką w najbliższych dziesięcioleciach</w:t>
      </w:r>
      <w:r w:rsidR="004D1EDF">
        <w:t>.</w:t>
      </w:r>
      <w:r w:rsidR="004D1EDF" w:rsidRPr="004D1EDF">
        <w:t xml:space="preserve"> </w:t>
      </w:r>
      <w:r w:rsidR="004D1EDF">
        <w:t>Warto zwrócić uwagę, że</w:t>
      </w:r>
      <w:r>
        <w:t xml:space="preserve"> PEP to dokument strategiczny, który wskazuje kierunki, w których zmierzać będzie polski sektor energetyczny</w:t>
      </w:r>
      <w:r w:rsidR="004D1EDF">
        <w:t>, co oznacza, że</w:t>
      </w:r>
      <w:r>
        <w:t xml:space="preserve"> </w:t>
      </w:r>
      <w:r w:rsidR="00B231C1">
        <w:t>określa</w:t>
      </w:r>
      <w:r>
        <w:t xml:space="preserve"> </w:t>
      </w:r>
      <w:r w:rsidR="00B231C1">
        <w:t>zadania, ale nie szczegóły</w:t>
      </w:r>
      <w:r w:rsidR="00377108">
        <w:t xml:space="preserve"> wskazanych rozwiązań, </w:t>
      </w:r>
      <w:r w:rsidR="004D1EDF">
        <w:t>które będą</w:t>
      </w:r>
      <w:r w:rsidR="00FE491F">
        <w:t xml:space="preserve"> </w:t>
      </w:r>
      <w:r w:rsidR="004D1EDF">
        <w:t>przedmiotem dalszych prac.</w:t>
      </w:r>
    </w:p>
    <w:p w14:paraId="2BF3B5C7" w14:textId="4C9C4011" w:rsidR="000F3CD1" w:rsidRDefault="000F3CD1" w:rsidP="000F3CD1">
      <w:pPr>
        <w:pStyle w:val="Nagwek1"/>
      </w:pPr>
      <w:r>
        <w:t xml:space="preserve">Czy prognozy pokrycia zapotrzebowania </w:t>
      </w:r>
      <w:r w:rsidR="0016323C">
        <w:t xml:space="preserve">na </w:t>
      </w:r>
      <w:r>
        <w:t>energię są wynikiem decyzji politycznych?</w:t>
      </w:r>
    </w:p>
    <w:p w14:paraId="6847F7A0" w14:textId="5C06F648" w:rsidR="000F3CD1" w:rsidRDefault="000F3CD1" w:rsidP="000F3CD1">
      <w:r>
        <w:t>P</w:t>
      </w:r>
      <w:r w:rsidR="00963D1A">
        <w:t>rzedstawione p</w:t>
      </w:r>
      <w:r>
        <w:t>rognozy</w:t>
      </w:r>
      <w:r w:rsidR="00963D1A">
        <w:t xml:space="preserve"> dotyczące produkcji energii elektrycznej</w:t>
      </w:r>
      <w:r>
        <w:t xml:space="preserve"> zostały wykonane przy wykorzystaniu specjalistycznych narzędzi analitycznych, które dobierają źródła wytwórcze do pokrycia zapotrzebowania tak, aby zapewnić bezpieczeństwo dostaw energii oraz efektywność ekonomiczną. Decyzje polityczne są uwzględnione w założeniach analitycznych, wyznaczają brzegowe wartości maksymalne</w:t>
      </w:r>
      <w:r w:rsidR="0016323C">
        <w:t xml:space="preserve"> i</w:t>
      </w:r>
      <w:r>
        <w:t xml:space="preserve"> minimalne (np. maksymalna ilość mocy zainstalowanej w danym roku w danej technologii). Szczególnym założeniem jest udział OZE w bilansie energetycznym – przyjęto, że Polska będzie kontrybuować w możliwie </w:t>
      </w:r>
      <w:r w:rsidR="0016323C">
        <w:t xml:space="preserve">najwyższym </w:t>
      </w:r>
      <w:r>
        <w:t xml:space="preserve">stopniu w realizacji celu ogólnounijnego – wynik jest maksymalnym z punktu widzenia </w:t>
      </w:r>
      <w:r w:rsidR="0016323C">
        <w:t xml:space="preserve">zachowania konkurencyjności </w:t>
      </w:r>
      <w:r>
        <w:t xml:space="preserve">gospodarki krajowej. </w:t>
      </w:r>
    </w:p>
    <w:p w14:paraId="7BEF88BF" w14:textId="6AAC1FAC" w:rsidR="00C708CB" w:rsidRDefault="00C708CB" w:rsidP="000F3CD1">
      <w:pPr>
        <w:pStyle w:val="Nagwek1"/>
      </w:pPr>
      <w:r>
        <w:t xml:space="preserve">Jak </w:t>
      </w:r>
      <w:r w:rsidR="00B231C1">
        <w:t>będ</w:t>
      </w:r>
      <w:r w:rsidR="00B231C1" w:rsidRPr="000F3CD1">
        <w:rPr>
          <w:rStyle w:val="Nagwek1Znak"/>
        </w:rPr>
        <w:t>zi</w:t>
      </w:r>
      <w:r w:rsidR="00B231C1">
        <w:t xml:space="preserve">e </w:t>
      </w:r>
      <w:r>
        <w:t>wzrasta</w:t>
      </w:r>
      <w:r w:rsidR="00B231C1">
        <w:t>ć</w:t>
      </w:r>
      <w:r>
        <w:t xml:space="preserve"> zapotrzebowanie na energię elektryczną</w:t>
      </w:r>
      <w:r w:rsidR="00377108">
        <w:t>?</w:t>
      </w:r>
    </w:p>
    <w:p w14:paraId="3524BAE3" w14:textId="3468996C" w:rsidR="00377108" w:rsidRDefault="00377108" w:rsidP="00377108">
      <w:r>
        <w:t xml:space="preserve">Z prognoz wynika, że </w:t>
      </w:r>
      <w:r w:rsidR="00F1530A">
        <w:t xml:space="preserve">popyt </w:t>
      </w:r>
      <w:r>
        <w:t>na energię elektryczną wzrośnie o ok. 20</w:t>
      </w:r>
      <w:r w:rsidR="00F23EF9">
        <w:t>-25</w:t>
      </w:r>
      <w:r>
        <w:t>% do 20</w:t>
      </w:r>
      <w:r w:rsidR="00F23EF9">
        <w:t xml:space="preserve">30 r., a trend wzrostowy utrzyma się również w kolejnych latach. </w:t>
      </w:r>
      <w:r>
        <w:t>Oznacza to, że n</w:t>
      </w:r>
      <w:r w:rsidR="00F1530A">
        <w:t xml:space="preserve">owe moce wytwórcze muszą zastąpić stare, wyeksploatowane elektrownie, ale także pokryć </w:t>
      </w:r>
      <w:r w:rsidR="0016323C">
        <w:t xml:space="preserve">rosnące </w:t>
      </w:r>
      <w:r w:rsidR="00F1530A">
        <w:t xml:space="preserve">zapotrzebowanie na energię. Wzrost potrzeb elektroenergetycznych zostanie pokryty przez źródła inne niż konwencjonalne elektrownie węglowe. </w:t>
      </w:r>
    </w:p>
    <w:p w14:paraId="01B4532F" w14:textId="6F4E164A" w:rsidR="00C708CB" w:rsidRDefault="00C708CB" w:rsidP="000F3CD1">
      <w:pPr>
        <w:pStyle w:val="Nagwek1"/>
      </w:pPr>
      <w:r>
        <w:t>Co zmienia się w bilansie pokrycia zapotrzebowania na energię elektryczną?</w:t>
      </w:r>
    </w:p>
    <w:p w14:paraId="3A222BA6" w14:textId="762B761A" w:rsidR="00F1530A" w:rsidRDefault="00F1530A" w:rsidP="00F1530A">
      <w:r>
        <w:t xml:space="preserve">Aktualnie większość mocy wytwórczych stanowią konwencjonalne elektrownie </w:t>
      </w:r>
      <w:r w:rsidR="007C0CD6">
        <w:t>węglowe. W kolejnych latach będą one wycofywane ze względu na niespełnianie wymogów emisji zanieczyszczeń lub brak możliwości modernizacji (techniczny bądź ekonomiczny)</w:t>
      </w:r>
      <w:r w:rsidR="003D7F02">
        <w:t xml:space="preserve">. </w:t>
      </w:r>
      <w:r w:rsidR="00AF130A">
        <w:t>Zbyt szybka r</w:t>
      </w:r>
      <w:r w:rsidR="003D7F02">
        <w:t xml:space="preserve">ezygnacja z </w:t>
      </w:r>
      <w:r w:rsidR="00AF130A">
        <w:t>ich wykorzystania</w:t>
      </w:r>
      <w:r w:rsidR="003D7F02">
        <w:t xml:space="preserve"> </w:t>
      </w:r>
      <w:r w:rsidR="00AF130A">
        <w:t>byłaby nieracjonalna z ekonomicznego punktu widzenia</w:t>
      </w:r>
      <w:r w:rsidR="005245C0">
        <w:t>, jeśli ich koszt nie został zamortyzowany</w:t>
      </w:r>
      <w:r w:rsidR="00AF130A">
        <w:t>.</w:t>
      </w:r>
      <w:r w:rsidR="003D7F02">
        <w:t xml:space="preserve"> </w:t>
      </w:r>
      <w:r w:rsidR="00AF130A">
        <w:t>R</w:t>
      </w:r>
      <w:r w:rsidR="003D7F02">
        <w:t xml:space="preserve">ównocześnie </w:t>
      </w:r>
      <w:r w:rsidR="00AF130A">
        <w:t>godziłoby to w</w:t>
      </w:r>
      <w:r w:rsidR="003D7F02">
        <w:t xml:space="preserve"> bezpiecz</w:t>
      </w:r>
      <w:r w:rsidR="00AF130A">
        <w:t>eństwo</w:t>
      </w:r>
      <w:r w:rsidR="003D7F02">
        <w:t xml:space="preserve"> dostaw energii</w:t>
      </w:r>
      <w:r w:rsidR="00D136F4">
        <w:t>.</w:t>
      </w:r>
    </w:p>
    <w:p w14:paraId="621CB5EC" w14:textId="671E4221" w:rsidR="00610B72" w:rsidRDefault="00AF130A" w:rsidP="00F1530A">
      <w:r>
        <w:t>Jednocześnie warto zauważyć, że struktura wytwarzania energii elektrycznej ulegnie zmianie, gdyż wzrost zapotrzebowania na energię elektryczną zostanie pokryty przez inne technologie, które zapewnią dywersyfikację bilansu</w:t>
      </w:r>
      <w:r w:rsidR="00805DB4">
        <w:t xml:space="preserve"> oraz </w:t>
      </w:r>
      <w:r>
        <w:t xml:space="preserve">wpłyną na </w:t>
      </w:r>
      <w:r>
        <w:lastRenderedPageBreak/>
        <w:t xml:space="preserve">znaczące obniżenie emisyjności sektora. </w:t>
      </w:r>
      <w:r w:rsidR="00FE491F">
        <w:t xml:space="preserve">Z tego powodu wzrastać będzie wykorzystanie odnawialnych źródeł energii, </w:t>
      </w:r>
      <w:r w:rsidR="00963D1A">
        <w:t>bloków </w:t>
      </w:r>
      <w:r w:rsidR="00EB7BF5">
        <w:t>gazowo-parowych</w:t>
      </w:r>
      <w:r w:rsidR="00805DB4">
        <w:t xml:space="preserve">, </w:t>
      </w:r>
      <w:r w:rsidR="00FE491F">
        <w:t xml:space="preserve">a po 2030 r. uruchomiona zostanie pierwsza </w:t>
      </w:r>
      <w:r w:rsidR="00EB7BF5">
        <w:t xml:space="preserve">w Polsce </w:t>
      </w:r>
      <w:r w:rsidR="00FE491F">
        <w:t>elektrownia jądrowa.</w:t>
      </w:r>
    </w:p>
    <w:p w14:paraId="4FE4CFBC" w14:textId="569C188A" w:rsidR="00C708CB" w:rsidRDefault="00C708CB" w:rsidP="000F3CD1">
      <w:pPr>
        <w:pStyle w:val="Nagwek1"/>
      </w:pPr>
      <w:r>
        <w:t>Co oznacza 60% udziału węgla w bilansie elektroenergetycznym</w:t>
      </w:r>
      <w:r w:rsidR="004D1EDF">
        <w:t xml:space="preserve"> w 2030 r.</w:t>
      </w:r>
      <w:r>
        <w:t>?</w:t>
      </w:r>
    </w:p>
    <w:p w14:paraId="33C05410" w14:textId="0C3690BD" w:rsidR="004D1EDF" w:rsidRDefault="004D1EDF" w:rsidP="004D1EDF">
      <w:r>
        <w:t>Udział węgla w wytwarzaniu energii elektrycznej spadnie z aktualnyc</w:t>
      </w:r>
      <w:r w:rsidR="00E93A06">
        <w:t>h 78% do ok. 60% w 2030 r., ale wolumen</w:t>
      </w:r>
      <w:r w:rsidR="00963D1A">
        <w:t xml:space="preserve"> </w:t>
      </w:r>
      <w:r w:rsidR="000D023A">
        <w:t>wykorzystan</w:t>
      </w:r>
      <w:r>
        <w:t>e</w:t>
      </w:r>
      <w:r w:rsidR="00963D1A">
        <w:t>go</w:t>
      </w:r>
      <w:r>
        <w:t xml:space="preserve"> węgla przez energetykę zawodową (elektrownie i elektrociepłownie) utrzyma się na stabilnym poziomie. Ilość energii elektrycznej wytworzonej z węgla nie ulegnie znaczącej zmiani</w:t>
      </w:r>
      <w:r w:rsidR="00E042B9">
        <w:t>e, ale ze względu na zwiększenie</w:t>
      </w:r>
      <w:r>
        <w:t xml:space="preserve"> zapotrzebowania, będzie </w:t>
      </w:r>
      <w:r w:rsidR="00EB7BF5">
        <w:t xml:space="preserve">ona </w:t>
      </w:r>
      <w:r>
        <w:t>stanowić mniejszy</w:t>
      </w:r>
      <w:r w:rsidR="00EB7BF5">
        <w:t xml:space="preserve"> odsetek w bilansie pokrycia popytu. Wzrost popytu będzie pokryty przez źródła wpływające na obniżenie emisyjności sektora energetycznego.</w:t>
      </w:r>
      <w:r w:rsidR="00805DB4">
        <w:t xml:space="preserve"> Wykorzystywane będą moce węglowe o znacznie</w:t>
      </w:r>
      <w:r w:rsidR="00B02B8C">
        <w:t xml:space="preserve"> lepszych parametrach pracy i</w:t>
      </w:r>
      <w:r w:rsidR="00805DB4">
        <w:t xml:space="preserve"> niższej emisyjności</w:t>
      </w:r>
      <w:r w:rsidR="00B02B8C">
        <w:t>, źródła odnawialne, bloki gazowo-parowe, a po 2030 r. także bloki jądrowe.</w:t>
      </w:r>
    </w:p>
    <w:p w14:paraId="366F3310" w14:textId="107BB433" w:rsidR="00C708CB" w:rsidRDefault="00C708CB" w:rsidP="000F3CD1">
      <w:pPr>
        <w:pStyle w:val="Nagwek1"/>
      </w:pPr>
      <w:r>
        <w:t xml:space="preserve">Czemu </w:t>
      </w:r>
      <w:r w:rsidR="00F23EF9">
        <w:t>potrzebny</w:t>
      </w:r>
      <w:r>
        <w:t xml:space="preserve"> jest nam nowy blok wytwórczy w Ostrołęce i czemu to ostatnia konwencjonalna</w:t>
      </w:r>
      <w:r w:rsidR="00552894">
        <w:t xml:space="preserve"> elektrownia węglowa w </w:t>
      </w:r>
      <w:r>
        <w:t>Polsce?</w:t>
      </w:r>
    </w:p>
    <w:p w14:paraId="61F19ACD" w14:textId="167B2C2E" w:rsidR="00CC7BA0" w:rsidRDefault="00CC7BA0" w:rsidP="00F23EF9">
      <w:r>
        <w:t xml:space="preserve">Wzrost zapotrzebowania na energię elektryczną oraz konieczność </w:t>
      </w:r>
      <w:r w:rsidRPr="00CC7BA0">
        <w:t>zastąpienia wyeksploatowanych moc</w:t>
      </w:r>
      <w:r w:rsidR="00E042B9">
        <w:t>y wytwórczych, które </w:t>
      </w:r>
      <w:r w:rsidRPr="00CC7BA0">
        <w:t>rozpoczynały pracę j</w:t>
      </w:r>
      <w:r>
        <w:t>uż w latach 70. ubiegłego wieku (c</w:t>
      </w:r>
      <w:r w:rsidRPr="00CC7BA0">
        <w:t>zęść z nich, najbardziej wyeksploatowanych i najmniej efektywnych kosztowo, zostanie wycofana ze względu na brak możliwości technicznych lub ekonomicznych dostosowania ich do regulacji środowiskowych</w:t>
      </w:r>
      <w:r>
        <w:t>) powoduje konieczność uzupełnieni</w:t>
      </w:r>
      <w:r w:rsidR="00E042B9">
        <w:t>a</w:t>
      </w:r>
      <w:r>
        <w:t xml:space="preserve"> bilansu mocy o nowe stabilne źródło wytwórcze. </w:t>
      </w:r>
      <w:r w:rsidR="00B83137">
        <w:t>Elektrownia Ostrołęka</w:t>
      </w:r>
      <w:r w:rsidR="00704B96">
        <w:t> </w:t>
      </w:r>
      <w:r w:rsidR="00B83137">
        <w:t>C to blok o parametrach nadkrytycznych, czyli bardzo dużej efektywności wykorzystania paliwa, z rozbudowanym systemem oczyszczania spalin. N</w:t>
      </w:r>
      <w:r w:rsidR="00B83137" w:rsidRPr="00B83137">
        <w:t xml:space="preserve">owy blok energetyczny będzie spełniał restrykcyjne unijne standardy emisyjne zgodne z wymogami tzw. konkluzji BAT </w:t>
      </w:r>
      <w:proofErr w:type="spellStart"/>
      <w:r w:rsidR="00B83137" w:rsidRPr="00B83137">
        <w:t>ws</w:t>
      </w:r>
      <w:proofErr w:type="spellEnd"/>
      <w:r w:rsidR="00B83137" w:rsidRPr="00B83137">
        <w:t>. najlepszych dostępnych technik, które obowiązywać będą od 2021 r.</w:t>
      </w:r>
    </w:p>
    <w:p w14:paraId="0377220B" w14:textId="4435E423" w:rsidR="00F803AF" w:rsidRDefault="00CC7BA0" w:rsidP="00F23EF9">
      <w:r>
        <w:t xml:space="preserve">Zgodnie z deklaracją Ministra Energii </w:t>
      </w:r>
      <w:r w:rsidR="0017564E">
        <w:t>w Komisji Europejskiej</w:t>
      </w:r>
      <w:r>
        <w:t xml:space="preserve"> </w:t>
      </w:r>
      <w:r w:rsidRPr="00CC7BA0">
        <w:t>„Ostrołęka C” będzie ostatnim nowym blokiem węglowym</w:t>
      </w:r>
      <w:r w:rsidR="0017564E">
        <w:t xml:space="preserve">, co ma stanowić gwarancję </w:t>
      </w:r>
      <w:r w:rsidR="0017564E" w:rsidRPr="00CC7BA0">
        <w:t>naszej drogi ku ograniczaniu emisji z sektora wytwarzania ener</w:t>
      </w:r>
      <w:r w:rsidR="00B83137">
        <w:t xml:space="preserve">gii, a </w:t>
      </w:r>
      <w:r w:rsidR="0017564E">
        <w:t>wprowadzany w </w:t>
      </w:r>
      <w:r w:rsidR="0017564E" w:rsidRPr="00CC7BA0">
        <w:t>Polsce rynek mocy, zaakceptowany przez Komisję, pozwoli na modernizację wielu starych i emisyjnych bloków.</w:t>
      </w:r>
      <w:r w:rsidR="0017564E">
        <w:t xml:space="preserve"> </w:t>
      </w:r>
      <w:r w:rsidR="00E042B9">
        <w:t>Jednocześnie w drodze do </w:t>
      </w:r>
      <w:r w:rsidR="00B83137">
        <w:t xml:space="preserve">transformacji energetycznej i </w:t>
      </w:r>
      <w:r w:rsidR="00F803AF">
        <w:t>w celu</w:t>
      </w:r>
      <w:r w:rsidR="00B83137">
        <w:t xml:space="preserve"> </w:t>
      </w:r>
      <w:r w:rsidR="00F803AF">
        <w:t xml:space="preserve">wypełniania zobowiązań międzynarodowych, w bilansie elektroenergetycznym wzrastać będzie znaczenie OZE i innych niskoemisyjnych źródeł, w tym także kogeneracyjnych. </w:t>
      </w:r>
    </w:p>
    <w:p w14:paraId="34522044" w14:textId="1122D534" w:rsidR="00CC7BA0" w:rsidRDefault="00F803AF" w:rsidP="00F23EF9">
      <w:r>
        <w:t>Należy zwrócić uwagę</w:t>
      </w:r>
      <w:r w:rsidRPr="00F803AF">
        <w:t>, że zdecydowana większość mocy wytwórczych zlokalizowana jest na południu kraju. W związku z tym budowa dużego, stabilnego źródła wytwórczego w północno-wschodniej Polsce ma istotne znaczenie dla bezpieczeństwa energetycznego tego regionu kraju</w:t>
      </w:r>
      <w:r>
        <w:t xml:space="preserve"> oraz ekonomiki dost</w:t>
      </w:r>
      <w:r w:rsidR="00E042B9">
        <w:t>aw energii. Ułatwi to utrzymanie</w:t>
      </w:r>
      <w:r>
        <w:t xml:space="preserve"> przez operatora systemu p</w:t>
      </w:r>
      <w:r w:rsidRPr="00F803AF">
        <w:t xml:space="preserve">rzesyłowego w tej części </w:t>
      </w:r>
      <w:r>
        <w:t>kraju</w:t>
      </w:r>
      <w:r w:rsidRPr="00F803AF">
        <w:t xml:space="preserve"> parament</w:t>
      </w:r>
      <w:r>
        <w:t>ów energii o najwyższej jakości</w:t>
      </w:r>
      <w:r w:rsidRPr="00F803AF">
        <w:t>.</w:t>
      </w:r>
    </w:p>
    <w:p w14:paraId="15016D39" w14:textId="39BB0C2A" w:rsidR="00F803AF" w:rsidRDefault="00F803AF" w:rsidP="00F803AF">
      <w:r>
        <w:t xml:space="preserve">Warto zauważyć, że elektrownia Ostrołęka C jest istotnym elementem warunkującym zakończenie synchronizacji </w:t>
      </w:r>
      <w:r w:rsidRPr="00B02B8C">
        <w:t>systemów elektroenergetycznych państw bałtyckich z Europą Kontynentalną</w:t>
      </w:r>
      <w:r>
        <w:t xml:space="preserve">. </w:t>
      </w:r>
      <w:r w:rsidRPr="00F803AF">
        <w:t>Istniejące połączenie Litwy z Polską i odpowiedni poziom mocy wytwórczych blisko granicy jest jednym z kluczowych warunków tego przedsięwzięcia.</w:t>
      </w:r>
      <w:r>
        <w:t xml:space="preserve"> </w:t>
      </w:r>
      <w:r w:rsidRPr="00B02B8C">
        <w:t>Synchronizacja zak</w:t>
      </w:r>
      <w:r>
        <w:t>ończy zależność operacyjną operatorów systemów p</w:t>
      </w:r>
      <w:r w:rsidRPr="00B02B8C">
        <w:t>rzesyłowych od systemu postsowieckiego (UPS/IPS). Systemy państw bałtyckich będą podlegały regułom pracy systemu i wymaganiom ENTSO-E. Synchronizacja przez Polskę wzmocni znaczenie na</w:t>
      </w:r>
      <w:r w:rsidR="006255E6">
        <w:t>szego państwa w tym regionie UE, wpłynie również na poziom naszego bezpieczeństwa.</w:t>
      </w:r>
    </w:p>
    <w:p w14:paraId="784ED6F1" w14:textId="78929F51" w:rsidR="00877245" w:rsidRDefault="00877245" w:rsidP="000F3CD1">
      <w:pPr>
        <w:pStyle w:val="Nagwek1"/>
      </w:pPr>
      <w:r>
        <w:t xml:space="preserve">Czemu chcemy budować </w:t>
      </w:r>
      <w:r w:rsidR="0091378C">
        <w:t>elektrownię jądrową</w:t>
      </w:r>
      <w:r>
        <w:t>?</w:t>
      </w:r>
    </w:p>
    <w:p w14:paraId="4E8A24A1" w14:textId="7E543F85" w:rsidR="00FE1AC4" w:rsidRPr="00754663" w:rsidRDefault="00FE1AC4" w:rsidP="00FE1AC4">
      <w:r w:rsidRPr="00754663">
        <w:t>Elektrownie jądrowe mają bardzo wiele zalet</w:t>
      </w:r>
      <w:r w:rsidR="00BB77A1">
        <w:t>. Nakłady</w:t>
      </w:r>
      <w:r w:rsidRPr="00754663">
        <w:t xml:space="preserve"> inwestycje są wysokie, ale koszty energii elektrycznej wytworzonej w takich jednostkach wytwórczych są dużo niższe w porównaniu z elektrowniami konwencjonalnymi. Wiąże się to z niskimi kosztami eksploatacyjnymi na co składają się bardzo mały koszt paliwa oraz brak konieczności ponoszenia kosztów polityki klimatycznej (koszty uprawnień do emisji CO</w:t>
      </w:r>
      <w:r w:rsidRPr="00754663">
        <w:rPr>
          <w:vertAlign w:val="subscript"/>
        </w:rPr>
        <w:t>2</w:t>
      </w:r>
      <w:r w:rsidRPr="00754663">
        <w:t>) i środowiskowej (koszty dostosowania do limitów emisji zanieczyszczeń). Takie moce muszą pracować w podstawie pracy systemu, gdyż zapewniają wysoką sprawność</w:t>
      </w:r>
      <w:r w:rsidR="00AD07A8">
        <w:t>,</w:t>
      </w:r>
      <w:r w:rsidRPr="00754663">
        <w:t xml:space="preserve"> </w:t>
      </w:r>
      <w:r w:rsidR="00AD07A8">
        <w:t>a d</w:t>
      </w:r>
      <w:r w:rsidRPr="00754663">
        <w:t xml:space="preserve">zięki wysokiej liczbie godzin pracy, jednostkowy koszt wytworzenia energii jest w mniejszym stopniu obciążony kosztami inwestycyjnymi. </w:t>
      </w:r>
    </w:p>
    <w:p w14:paraId="177A6BE6" w14:textId="0115CA7B" w:rsidR="00FE1AC4" w:rsidRDefault="00AD07A8" w:rsidP="00FE1AC4">
      <w:r>
        <w:t>Odwrotnie wygląda</w:t>
      </w:r>
      <w:r w:rsidR="00FE1AC4" w:rsidRPr="00754663">
        <w:t xml:space="preserve"> </w:t>
      </w:r>
      <w:r>
        <w:t xml:space="preserve">sytuacja </w:t>
      </w:r>
      <w:r w:rsidR="00FE1AC4" w:rsidRPr="00754663">
        <w:t>wykorzystani</w:t>
      </w:r>
      <w:r>
        <w:t>a</w:t>
      </w:r>
      <w:r w:rsidR="00FE1AC4" w:rsidRPr="00754663">
        <w:t xml:space="preserve"> elektrowni gazowych</w:t>
      </w:r>
      <w:r>
        <w:t>,</w:t>
      </w:r>
      <w:r w:rsidR="00FE1AC4" w:rsidRPr="00754663">
        <w:t xml:space="preserve"> charaktery</w:t>
      </w:r>
      <w:r>
        <w:t xml:space="preserve">zujących się </w:t>
      </w:r>
      <w:r w:rsidR="00560CF4">
        <w:t xml:space="preserve">dużą </w:t>
      </w:r>
      <w:r>
        <w:t>elastycznością,</w:t>
      </w:r>
      <w:r w:rsidR="00FE1AC4">
        <w:t xml:space="preserve"> jednocześnie </w:t>
      </w:r>
      <w:r>
        <w:t xml:space="preserve">ich </w:t>
      </w:r>
      <w:r w:rsidR="00FE1AC4">
        <w:t>koszty in</w:t>
      </w:r>
      <w:r w:rsidR="00FE1AC4" w:rsidRPr="00754663">
        <w:t xml:space="preserve">westycyjne są stosunkowo niskie, w przeciwieństwie do kosztu paliwa – cechy te wskazują na to, że </w:t>
      </w:r>
      <w:r w:rsidR="00754663" w:rsidRPr="00754663">
        <w:t>tego typu jednostki</w:t>
      </w:r>
      <w:r w:rsidR="00FE1AC4" w:rsidRPr="00FE1AC4">
        <w:rPr>
          <w:color w:val="FF0000"/>
        </w:rPr>
        <w:t xml:space="preserve"> </w:t>
      </w:r>
      <w:r w:rsidR="00FE1AC4">
        <w:t>powinny być wykorzystanie dla regulacji pracy systemu elektroenergetycznego</w:t>
      </w:r>
      <w:r w:rsidR="00BB77A1">
        <w:t>.</w:t>
      </w:r>
    </w:p>
    <w:p w14:paraId="1EE3CAD6" w14:textId="26837850" w:rsidR="00F23EF9" w:rsidRDefault="00F23EF9" w:rsidP="000F3CD1">
      <w:pPr>
        <w:pStyle w:val="Nagwek1"/>
      </w:pPr>
      <w:r>
        <w:lastRenderedPageBreak/>
        <w:t>Czy stać nas na energetykę jądrową?</w:t>
      </w:r>
    </w:p>
    <w:p w14:paraId="0EB7904F" w14:textId="39083D73" w:rsidR="006255E6" w:rsidRDefault="00917D14" w:rsidP="00917D14">
      <w:r>
        <w:t>Przeprowadzone symulacje wskazały, że nawet przy potencjalni</w:t>
      </w:r>
      <w:r w:rsidR="00BB77A1">
        <w:t>e znacząco zwiększonych nakładach</w:t>
      </w:r>
      <w:r>
        <w:t xml:space="preserve"> inwestycyjnych wytwarzanie energii w tej technologii jest opłacalne. Koszt wytworzenia energii w elektrowni </w:t>
      </w:r>
      <w:r w:rsidR="00AD07A8">
        <w:t xml:space="preserve">jądrowej </w:t>
      </w:r>
      <w:r>
        <w:t>jest bardzo niski, dlatego rekompensuje on wysokie nakłady.</w:t>
      </w:r>
    </w:p>
    <w:p w14:paraId="4C09A559" w14:textId="6881212F" w:rsidR="00917D14" w:rsidRDefault="00917D14" w:rsidP="00917D14">
      <w:r>
        <w:t>Przeprowadzono także dodatkowe symulacje, w których zablokowano możliwość bud</w:t>
      </w:r>
      <w:r w:rsidR="00BB77A1">
        <w:t>owy elektrowni jądrowych. Model </w:t>
      </w:r>
      <w:r>
        <w:t xml:space="preserve">wskazywał zwiększenie wykorzystania mocy wiatrowych i gazowych, ale przywoływał także znacznie wyższe ilości mocy rezerwowych. Ponadto </w:t>
      </w:r>
      <w:r w:rsidR="00457B32">
        <w:t xml:space="preserve">nastąpiłby znaczący wzrost </w:t>
      </w:r>
      <w:r>
        <w:t>zużyci</w:t>
      </w:r>
      <w:r w:rsidR="00457B32">
        <w:t>a</w:t>
      </w:r>
      <w:r>
        <w:t xml:space="preserve"> gazu przez elektroenergetykę</w:t>
      </w:r>
      <w:r w:rsidR="00AF27F0">
        <w:t xml:space="preserve">. </w:t>
      </w:r>
      <w:r w:rsidR="003605A0" w:rsidRPr="003605A0">
        <w:rPr>
          <w:i/>
        </w:rPr>
        <w:t>Warto zauważyć, że 1 GW mocy jądrowych za</w:t>
      </w:r>
      <w:r w:rsidR="003605A0">
        <w:rPr>
          <w:i/>
        </w:rPr>
        <w:t>pewnia znacznie większe ilości wytworzonej energii ze względu na bardzo du</w:t>
      </w:r>
      <w:r w:rsidR="00AD07A8">
        <w:rPr>
          <w:i/>
        </w:rPr>
        <w:t>ż</w:t>
      </w:r>
      <w:r w:rsidR="003605A0">
        <w:rPr>
          <w:i/>
        </w:rPr>
        <w:t>ą dyspozycyjność – oznacza to, że aby zastąpić 1 GW mocy jądrowych należy wybudować znacznie więcej mocy wiatrowych oraz rezerwowych.</w:t>
      </w:r>
      <w:r w:rsidR="003605A0">
        <w:t xml:space="preserve"> </w:t>
      </w:r>
      <w:r w:rsidR="00BB77A1">
        <w:t>W </w:t>
      </w:r>
      <w:r w:rsidR="00457B32">
        <w:t xml:space="preserve">konsekwencji w długiej perspektywie </w:t>
      </w:r>
      <w:r w:rsidR="00BB77A1">
        <w:t xml:space="preserve">scenariusz oparty głównie na OZE i gazie </w:t>
      </w:r>
      <w:r w:rsidR="00457B32">
        <w:t>nie jest atrakcyjn</w:t>
      </w:r>
      <w:r w:rsidR="00BB77A1">
        <w:t>y</w:t>
      </w:r>
      <w:r w:rsidR="00457B32">
        <w:t xml:space="preserve"> ani technicznie ani kosztowo.</w:t>
      </w:r>
    </w:p>
    <w:p w14:paraId="75BAEB09" w14:textId="52A4E489" w:rsidR="00A06A37" w:rsidRDefault="00A06A37" w:rsidP="000F3CD1">
      <w:pPr>
        <w:pStyle w:val="Nagwek1"/>
      </w:pPr>
      <w:r>
        <w:t>Dlaczego planowane jest wykorzystanie bloków jądrowych o mocy przekraczającej 1 GW, zamiast małych reaktorów jądrowych?</w:t>
      </w:r>
    </w:p>
    <w:p w14:paraId="37DD3746" w14:textId="17F70E7B" w:rsidR="00D136F4" w:rsidRDefault="00D136F4" w:rsidP="00D136F4">
      <w:r>
        <w:t xml:space="preserve">Małe reaktory jądrowe, </w:t>
      </w:r>
      <w:r w:rsidR="006613CC">
        <w:t xml:space="preserve">np. </w:t>
      </w:r>
      <w:r>
        <w:t xml:space="preserve">tzw. wysokotemperaturowe reaktory jądrowe (HTR) będą mogły znaleźć zastosowanie jako źródło ciepła przemysłowego. Reaktory te pracują w bardzo wysokiej temperaturze (500-1000°C) i właśnie wytwarzane przez nie ciepło byłoby wykorzystywane przez przemysł, szczególnie przez przemysł chemiczny. Reaktory te mogłyby zastąpić dotychczasowe elektrociepłownie budowane w pobliżu zakładów przemysłowych. </w:t>
      </w:r>
    </w:p>
    <w:p w14:paraId="1ED7AA17" w14:textId="0D50F55E" w:rsidR="00A06A37" w:rsidRDefault="00D136F4" w:rsidP="00D136F4">
      <w:r>
        <w:t xml:space="preserve">Kluczową kwestią jest jednak to, że technologie HRT czy SMR </w:t>
      </w:r>
      <w:r w:rsidR="00464646">
        <w:t xml:space="preserve">(małe reaktory modułowe, ang. </w:t>
      </w:r>
      <w:r w:rsidR="00464646" w:rsidRPr="00464646">
        <w:rPr>
          <w:i/>
        </w:rPr>
        <w:t xml:space="preserve">small </w:t>
      </w:r>
      <w:proofErr w:type="spellStart"/>
      <w:r w:rsidR="00464646" w:rsidRPr="00464646">
        <w:rPr>
          <w:i/>
        </w:rPr>
        <w:t>modular</w:t>
      </w:r>
      <w:proofErr w:type="spellEnd"/>
      <w:r w:rsidR="00464646" w:rsidRPr="00464646">
        <w:rPr>
          <w:i/>
        </w:rPr>
        <w:t xml:space="preserve"> reaktor</w:t>
      </w:r>
      <w:r w:rsidR="00464646">
        <w:t xml:space="preserve">) </w:t>
      </w:r>
      <w:r>
        <w:t xml:space="preserve">są na niskim poziomie rozwoju technologicznego, dlatego nie </w:t>
      </w:r>
      <w:r w:rsidR="00464646">
        <w:t>jest możliwe ich wykorzystanie w najbliższych latach</w:t>
      </w:r>
      <w:r w:rsidR="00CD0B85">
        <w:t>.</w:t>
      </w:r>
      <w:r w:rsidR="00464646">
        <w:t xml:space="preserve"> </w:t>
      </w:r>
      <w:r>
        <w:t>Warto zauważyć, że ze względu na koszty inwestycyjne konieczne jest wykorzystanie efektu skali, dlatego inwestycje w małe bloki, o niesprawdzonej technologii byłyby nieracjonalne.</w:t>
      </w:r>
    </w:p>
    <w:p w14:paraId="1CAB695C" w14:textId="13F38D9D" w:rsidR="00F23EF9" w:rsidRDefault="00F23EF9" w:rsidP="000F3CD1">
      <w:pPr>
        <w:pStyle w:val="Nagwek1"/>
      </w:pPr>
      <w:r>
        <w:t>Jak będziemy realizować cel w zakresie zużycia OZE na 2030 r.?</w:t>
      </w:r>
    </w:p>
    <w:p w14:paraId="097BE014" w14:textId="214A9718" w:rsidR="006255E6" w:rsidRDefault="00323B52" w:rsidP="006255E6">
      <w:r>
        <w:t xml:space="preserve">Osiągniecie celu w zakresie OZE odnosi się do zużycia energii w </w:t>
      </w:r>
      <w:r w:rsidR="00534DA1">
        <w:t>elektroenergetyce</w:t>
      </w:r>
      <w:r>
        <w:t xml:space="preserve">, ciepłownictwie i chłodnictwie oraz w transporcie. W przypadku transportu istnieje sporo barier technicznych wykorzystania OZE, ale prowadzona będzie konsekwentna polityka zwiększania udziału biokomponentów i biopaliw ciekłych na rynku paliwowym, a także wykorzystanie energii elektrycznej w transporcie. W ciepłownictwie </w:t>
      </w:r>
      <w:r w:rsidR="00D136F4">
        <w:t>nadal wykorzystywana będzie biomasa i biogaz, ale spodziewany jest również wzrost wykorzystania źródeł geotermalnych i pomp ciepła.</w:t>
      </w:r>
      <w:r>
        <w:t xml:space="preserve"> W elektroenergetyce kluczowe znaczenie ma rozwój </w:t>
      </w:r>
      <w:r w:rsidR="00BB77A1">
        <w:t>zapewniający</w:t>
      </w:r>
      <w:r>
        <w:t xml:space="preserve"> pewność, stabilność, a równocześnie  elastyczność dostaw energii. Z tego względu rozwój OZE zależnych od warunków atmosferycznych powin</w:t>
      </w:r>
      <w:r w:rsidR="007F4B1A">
        <w:t>ie</w:t>
      </w:r>
      <w:r>
        <w:t>n odbywać się z</w:t>
      </w:r>
      <w:r w:rsidR="00BB77A1">
        <w:t xml:space="preserve"> </w:t>
      </w:r>
      <w:r>
        <w:t>uwzględnieniem ich adaptacji w krajowym systemie elektroenergetycznym</w:t>
      </w:r>
      <w:r w:rsidR="00877245">
        <w:t>, do czego konieczny jest zarówno rozwój w zakresie technologii OZE, jak również magazynowania energii</w:t>
      </w:r>
      <w:r>
        <w:t xml:space="preserve">. </w:t>
      </w:r>
      <w:r w:rsidR="00877245">
        <w:t>Analizy ekonomiczno-techniczne wskazują, że największy potencjał wzrostu wykorzystania mają morskie elektrownie wiatrowe, które pracują znacznie wydajniej niż te zlokalizowane na lądzie, oraz elektrownie fotowoltaiczne, które w sposób szczególny przyczynią się do pokrycia wzrastających letnich szczytów zapotrzebowania na energię elektryczną.</w:t>
      </w:r>
    </w:p>
    <w:p w14:paraId="345E6B80" w14:textId="7B3EDC98" w:rsidR="00534DA1" w:rsidRDefault="00534DA1" w:rsidP="000F3CD1">
      <w:pPr>
        <w:pStyle w:val="Nagwek1"/>
      </w:pPr>
      <w:r>
        <w:t>Jak PEP wpłynie na obniżenie emisji zanieczyszczeń?</w:t>
      </w:r>
    </w:p>
    <w:p w14:paraId="4AAEF0F3" w14:textId="35A1B332" w:rsidR="00534DA1" w:rsidRDefault="00534DA1" w:rsidP="00534DA1">
      <w:r>
        <w:t>Szacuje się, że s</w:t>
      </w:r>
      <w:r w:rsidRPr="00EB7BF5">
        <w:t>padek emisji wynikający z uruchomienia bl</w:t>
      </w:r>
      <w:r>
        <w:t>oków jądrowych, gazowo-parowych</w:t>
      </w:r>
      <w:r w:rsidRPr="00EB7BF5">
        <w:t xml:space="preserve"> </w:t>
      </w:r>
      <w:r>
        <w:t>i</w:t>
      </w:r>
      <w:r w:rsidRPr="00EB7BF5">
        <w:t xml:space="preserve"> </w:t>
      </w:r>
      <w:r>
        <w:t xml:space="preserve">stopniowych </w:t>
      </w:r>
      <w:r w:rsidRPr="00EB7BF5">
        <w:t>odstawień bloków opalanych węglem bru</w:t>
      </w:r>
      <w:r>
        <w:t>natnym oraz kamiennym, a także rozwój</w:t>
      </w:r>
      <w:r w:rsidRPr="00EB7BF5">
        <w:t xml:space="preserve"> </w:t>
      </w:r>
      <w:r>
        <w:t>źródeł niskoemisyjnych wpłynie na obniżenie średniej emisji CO</w:t>
      </w:r>
      <w:r w:rsidRPr="00EB7BF5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z elektrowni i elektrociepłowni w latach 2020-2040 o ponad 50%.</w:t>
      </w:r>
    </w:p>
    <w:p w14:paraId="018C69A0" w14:textId="01946A6D" w:rsidR="00F23EF9" w:rsidRDefault="00F23EF9" w:rsidP="000F3CD1">
      <w:pPr>
        <w:pStyle w:val="Nagwek1"/>
      </w:pPr>
      <w:r>
        <w:t>Jak pokryjemy zapotrzebowanie na węgiel kamienny?</w:t>
      </w:r>
    </w:p>
    <w:p w14:paraId="72AF14C5" w14:textId="3FAC8CD0" w:rsidR="00946E7F" w:rsidRDefault="00946E7F" w:rsidP="00946E7F">
      <w:r>
        <w:t xml:space="preserve">Badania wskazują, że wielkość zasobów przemysłowych węgla kamiennego pozwoliłaby na pokrycie dzisiejszego zapotrzebowania przez ponad 40 kolejnych lat. Otwieranie nowych złóż jest zależne od uwarunkowań geologicznych oraz innych aspektów, w tym ekonomicznych, społecznych i środowiskowych. Ważną rolę w tym procesie odgrywają samorządy i władze lokalne, które odpowiadają za wydanie zgód (w tym środowiskowych), pozwoleń i uzgodnień. Wydobycie węgla </w:t>
      </w:r>
      <w:r>
        <w:lastRenderedPageBreak/>
        <w:t>i budowa nowych kopalń powinn</w:t>
      </w:r>
      <w:r w:rsidR="007F4B1A">
        <w:t>y</w:t>
      </w:r>
      <w:r>
        <w:t xml:space="preserve"> być postrzegane nie tylko jako sprawa lokalna, ale przede wszystkim jako działania o charakterze ogólnopolskim. </w:t>
      </w:r>
    </w:p>
    <w:p w14:paraId="41BCB1CB" w14:textId="59A2DF9A" w:rsidR="00946E7F" w:rsidRDefault="00946E7F" w:rsidP="00946E7F">
      <w:r>
        <w:t xml:space="preserve">PEP przewiduje </w:t>
      </w:r>
      <w:r w:rsidRPr="00A04F27">
        <w:t>pogłębianie szybów, budow</w:t>
      </w:r>
      <w:r>
        <w:t>ę</w:t>
      </w:r>
      <w:r w:rsidRPr="00A04F27">
        <w:t xml:space="preserve"> nowych bądź rozbudow</w:t>
      </w:r>
      <w:r w:rsidR="003C2868">
        <w:t>ę</w:t>
      </w:r>
      <w:r w:rsidRPr="00A04F27">
        <w:t xml:space="preserve"> poziomów wydobywczych, tam gdzie jest to uzasadnione ekonomicznie</w:t>
      </w:r>
      <w:r>
        <w:t xml:space="preserve">, jak również </w:t>
      </w:r>
      <w:r w:rsidRPr="00A04F27">
        <w:t xml:space="preserve">prowadzenie </w:t>
      </w:r>
      <w:r>
        <w:t>dalszych prac poszukiwawczych i </w:t>
      </w:r>
      <w:r w:rsidRPr="00A04F27">
        <w:t>udostępnianie nowych obszarów wydobywczych</w:t>
      </w:r>
      <w:r>
        <w:t xml:space="preserve">, ale także </w:t>
      </w:r>
      <w:r w:rsidRPr="00A04F27">
        <w:t>opracowanie mapy strategicznych zasobów węgla kamiennego z koncepcją docelowego modelu zarządzania</w:t>
      </w:r>
      <w:r>
        <w:t xml:space="preserve">. </w:t>
      </w:r>
    </w:p>
    <w:p w14:paraId="437867A9" w14:textId="3AA98B72" w:rsidR="00A04F27" w:rsidRDefault="00946E7F" w:rsidP="00946E7F">
      <w:r>
        <w:t>Zapewnienie odpowiedniej wielkości wydobycia, jak również konkurencyjność cen w stosunku do surowca z zagranicy to kluczowe kwestie determinujące pokrycie krajowego popytu na surowiec. Trzeba mieć na uwadze to, że do Polski może trafiać węgiel z importu, dlatego dostępność i konkurencyjność przesądzą o tym</w:t>
      </w:r>
      <w:r w:rsidR="00BB77A1">
        <w:t>,</w:t>
      </w:r>
      <w:r>
        <w:t xml:space="preserve"> który surowiec wybiorą odbiorcy (w</w:t>
      </w:r>
      <w:r w:rsidRPr="002826C3">
        <w:t>ęgiel importowy wykorzystywany jest głównie w gospodarstwach domowych i lokalnych ciepłowniach</w:t>
      </w:r>
      <w:r>
        <w:t xml:space="preserve"> i elektrociepłowniach). Warto zwrócić uwagę również na tzw. </w:t>
      </w:r>
      <w:r w:rsidRPr="00BE7408">
        <w:rPr>
          <w:i/>
        </w:rPr>
        <w:t>rentę geograficzną</w:t>
      </w:r>
      <w:r>
        <w:t xml:space="preserve"> – k</w:t>
      </w:r>
      <w:r w:rsidRPr="00B967A6">
        <w:t>oszty przewozu mo</w:t>
      </w:r>
      <w:r>
        <w:t>gą znacząco obciążać cenę węgla</w:t>
      </w:r>
      <w:r w:rsidRPr="00B967A6">
        <w:t xml:space="preserve"> </w:t>
      </w:r>
      <w:r>
        <w:t>krajowego</w:t>
      </w:r>
      <w:r w:rsidRPr="00B967A6">
        <w:t xml:space="preserve">, dlatego dla odbiorców na północy kraju bardziej opłacalny </w:t>
      </w:r>
      <w:r>
        <w:t>może być</w:t>
      </w:r>
      <w:r w:rsidRPr="00B967A6">
        <w:t xml:space="preserve"> zakup węgla dostarczanego do portów morskich bądź przejść granicznych z Rosją i Białorusią</w:t>
      </w:r>
      <w:r>
        <w:t>. Należy również pamiętać, że układy spalania w elektrowniach i elektrociepłowniach determinują właściwości surowca, który może być wykorzystywany (węgiel różni się składem i właściwościami – np. zawartość siarki, wartość opałowa) – dostępność surowca właściwej jakości jest pierwszorzędnym kryterium wyboru dostawcy.</w:t>
      </w:r>
    </w:p>
    <w:p w14:paraId="1C44E1BA" w14:textId="5FF44B2C" w:rsidR="0091378C" w:rsidRDefault="0091378C" w:rsidP="0091378C">
      <w:pPr>
        <w:pStyle w:val="Nagwek1"/>
      </w:pPr>
      <w:r>
        <w:t>Jak realizacja PEP2040 wpłynie na ceny energii?</w:t>
      </w:r>
    </w:p>
    <w:p w14:paraId="6642B605" w14:textId="53ABC7E8" w:rsidR="009E0508" w:rsidRDefault="00C057BF" w:rsidP="00562C25">
      <w:pPr>
        <w:spacing w:after="160"/>
      </w:pPr>
      <w:r>
        <w:t>Założeniem PEP2040</w:t>
      </w:r>
      <w:r w:rsidR="00514285">
        <w:t xml:space="preserve"> i jej prognoz</w:t>
      </w:r>
      <w:r>
        <w:t xml:space="preserve"> jest optymalizacja kosztowa umożliwiająca pokrycie zapotrzebowania na energię elektryczną tak, aby zapewnić </w:t>
      </w:r>
      <w:r w:rsidRPr="009E0508">
        <w:rPr>
          <w:b/>
        </w:rPr>
        <w:t xml:space="preserve">bezpieczeństwo dostaw energii </w:t>
      </w:r>
      <w:r w:rsidR="00514285" w:rsidRPr="009E0508">
        <w:rPr>
          <w:b/>
        </w:rPr>
        <w:t>po najniższych</w:t>
      </w:r>
      <w:r w:rsidRPr="009E0508">
        <w:rPr>
          <w:b/>
        </w:rPr>
        <w:t xml:space="preserve"> kosztach.</w:t>
      </w:r>
      <w:r>
        <w:t xml:space="preserve"> </w:t>
      </w:r>
      <w:r w:rsidR="009E0508">
        <w:t xml:space="preserve">W zaprezentowanym scenariuszu znaleźliśmy miejsce zarówno dla </w:t>
      </w:r>
      <w:r w:rsidR="009E0508" w:rsidRPr="009E0508">
        <w:rPr>
          <w:b/>
        </w:rPr>
        <w:t>OZE, jak i dla energetyki jądrowej, która zapewni stabilne i ekologiczne dostawy energii</w:t>
      </w:r>
      <w:r w:rsidR="009E0508">
        <w:t>. Zaplanowane zostały także moce rezerwowe, głównie w postaci elektrowni gazowych.</w:t>
      </w:r>
    </w:p>
    <w:p w14:paraId="76A7A07D" w14:textId="3B3E206E" w:rsidR="00C057BF" w:rsidRDefault="00C057BF" w:rsidP="00562C25">
      <w:pPr>
        <w:spacing w:after="160"/>
      </w:pPr>
      <w:proofErr w:type="spellStart"/>
      <w:r>
        <w:t>Miks</w:t>
      </w:r>
      <w:proofErr w:type="spellEnd"/>
      <w:r>
        <w:t xml:space="preserve"> jaki został </w:t>
      </w:r>
      <w:r w:rsidR="009E0508">
        <w:t xml:space="preserve">przedstawiony </w:t>
      </w:r>
      <w:r>
        <w:t xml:space="preserve">jest obrazem </w:t>
      </w:r>
      <w:r w:rsidRPr="00C057BF">
        <w:rPr>
          <w:u w:val="single"/>
        </w:rPr>
        <w:t>kompromisu</w:t>
      </w:r>
      <w:r>
        <w:t xml:space="preserve"> umożliwiającego transformację energetyczną. T</w:t>
      </w:r>
      <w:r w:rsidR="00562C25">
        <w:t>rzeba pamiętać o </w:t>
      </w:r>
      <w:r w:rsidR="00514285">
        <w:t>tym, że:</w:t>
      </w:r>
    </w:p>
    <w:p w14:paraId="17C4D0D3" w14:textId="17D78B14" w:rsidR="00C057BF" w:rsidRDefault="00C057BF" w:rsidP="00562C25">
      <w:pPr>
        <w:pStyle w:val="Akapitzlist"/>
        <w:numPr>
          <w:ilvl w:val="1"/>
          <w:numId w:val="73"/>
        </w:numPr>
        <w:spacing w:after="160"/>
        <w:ind w:left="567"/>
      </w:pPr>
      <w:r>
        <w:t xml:space="preserve">z jednej strony realizujemy </w:t>
      </w:r>
      <w:r w:rsidRPr="00CE6F0A">
        <w:rPr>
          <w:b/>
        </w:rPr>
        <w:t>zobowiązania unijne</w:t>
      </w:r>
      <w:r>
        <w:t xml:space="preserve"> – zarówno jeśli chodzi o poziom emisji </w:t>
      </w:r>
      <w:r w:rsidR="00514285">
        <w:t xml:space="preserve">CO2 i </w:t>
      </w:r>
      <w:r w:rsidR="00562C25">
        <w:t>zanieczyszczeń, jak i </w:t>
      </w:r>
      <w:r w:rsidR="00386D77">
        <w:t>wzrostu udziału źródeł OZE</w:t>
      </w:r>
      <w:r w:rsidR="00514285">
        <w:t>,</w:t>
      </w:r>
    </w:p>
    <w:p w14:paraId="68A1B837" w14:textId="6D676E87" w:rsidR="00514285" w:rsidRDefault="00C057BF" w:rsidP="00562C25">
      <w:pPr>
        <w:pStyle w:val="Akapitzlist"/>
        <w:numPr>
          <w:ilvl w:val="1"/>
          <w:numId w:val="73"/>
        </w:numPr>
        <w:spacing w:after="160"/>
        <w:ind w:left="567"/>
      </w:pPr>
      <w:r>
        <w:t xml:space="preserve">z drugiej strony </w:t>
      </w:r>
      <w:r w:rsidRPr="00CE6F0A">
        <w:rPr>
          <w:b/>
          <w:u w:val="single"/>
        </w:rPr>
        <w:t xml:space="preserve">nie jest możliwe zamknięcie elektrowni </w:t>
      </w:r>
      <w:r w:rsidR="00514285">
        <w:rPr>
          <w:b/>
          <w:u w:val="single"/>
        </w:rPr>
        <w:t xml:space="preserve">konwencjonalnych </w:t>
      </w:r>
      <w:r w:rsidRPr="00CE6F0A">
        <w:rPr>
          <w:b/>
          <w:u w:val="single"/>
        </w:rPr>
        <w:t>z dnia na</w:t>
      </w:r>
      <w:r w:rsidRPr="00B228DC">
        <w:rPr>
          <w:u w:val="single"/>
        </w:rPr>
        <w:t xml:space="preserve"> </w:t>
      </w:r>
      <w:r w:rsidRPr="00514285">
        <w:rPr>
          <w:b/>
          <w:u w:val="single"/>
        </w:rPr>
        <w:t>dzień</w:t>
      </w:r>
      <w:r>
        <w:t xml:space="preserve"> – te elektrownie</w:t>
      </w:r>
      <w:r w:rsidR="00514285">
        <w:t>, pełnią istotną rolę w systemie elektroenergetycznym zapewniając bezpieczeństwo jego pracy oraz stabilne dostawy energii do odbiorców,</w:t>
      </w:r>
    </w:p>
    <w:p w14:paraId="391233C2" w14:textId="77A64FE5" w:rsidR="00C057BF" w:rsidRDefault="00C057BF" w:rsidP="00562C25">
      <w:pPr>
        <w:pStyle w:val="Akapitzlist"/>
        <w:numPr>
          <w:ilvl w:val="1"/>
          <w:numId w:val="73"/>
        </w:numPr>
        <w:spacing w:after="160"/>
        <w:ind w:left="567"/>
      </w:pPr>
      <w:r>
        <w:t xml:space="preserve">należy zaznaczyć, że </w:t>
      </w:r>
      <w:r w:rsidRPr="00613EB4">
        <w:rPr>
          <w:b/>
        </w:rPr>
        <w:t>OZE</w:t>
      </w:r>
      <w:r>
        <w:t xml:space="preserve">, które mają stosunkowo krótki czas realizacji inwestycji </w:t>
      </w:r>
      <w:r w:rsidR="00514285">
        <w:rPr>
          <w:b/>
        </w:rPr>
        <w:t>nie mogą samodzielnie stanowić podstawy</w:t>
      </w:r>
      <w:r w:rsidRPr="00613EB4">
        <w:rPr>
          <w:b/>
        </w:rPr>
        <w:t xml:space="preserve"> bilansu elektroenergetycznego</w:t>
      </w:r>
      <w:r>
        <w:t xml:space="preserve">, </w:t>
      </w:r>
      <w:r w:rsidR="00514285">
        <w:t>ze względu na zależność od warunków atmosferycznych, konieczność budowy źródeł rezerwowych lub magazynów energii. U</w:t>
      </w:r>
      <w:r>
        <w:t xml:space="preserve">trzymywanie zbyt wysokiej ilości mocy rezerwowych również podraża koszty </w:t>
      </w:r>
      <w:r w:rsidR="00514285">
        <w:t>energii dla odbiorców końcowych.</w:t>
      </w:r>
    </w:p>
    <w:p w14:paraId="3B4099FA" w14:textId="7166A6C6" w:rsidR="00C057BF" w:rsidRDefault="00C057BF" w:rsidP="00562C25">
      <w:pPr>
        <w:spacing w:after="160"/>
      </w:pPr>
      <w:r>
        <w:t xml:space="preserve">Zauważmy, że </w:t>
      </w:r>
      <w:r w:rsidRPr="00514285">
        <w:rPr>
          <w:u w:val="single"/>
        </w:rPr>
        <w:t xml:space="preserve">gospodarka </w:t>
      </w:r>
      <w:r w:rsidR="00514285">
        <w:rPr>
          <w:u w:val="single"/>
        </w:rPr>
        <w:t xml:space="preserve">Polski </w:t>
      </w:r>
      <w:r w:rsidRPr="00514285">
        <w:rPr>
          <w:u w:val="single"/>
        </w:rPr>
        <w:t xml:space="preserve">się rozwija, </w:t>
      </w:r>
      <w:r w:rsidR="00514285" w:rsidRPr="009E0508">
        <w:t>co znajduje odzwierciedlenie w prognoza</w:t>
      </w:r>
      <w:r w:rsidR="009E0508" w:rsidRPr="009E0508">
        <w:t>ch dotyczący</w:t>
      </w:r>
      <w:r w:rsidR="00386D77">
        <w:t>ch wzrostu PKB oraz skutkuje</w:t>
      </w:r>
      <w:r w:rsidR="009E0508" w:rsidRPr="009E0508">
        <w:t xml:space="preserve"> wzrostem </w:t>
      </w:r>
      <w:r w:rsidR="00514285" w:rsidRPr="009E0508">
        <w:t>zamożności społeczeństwa.</w:t>
      </w:r>
      <w:r w:rsidR="009E0508" w:rsidRPr="009E0508">
        <w:t xml:space="preserve"> </w:t>
      </w:r>
      <w:r>
        <w:t xml:space="preserve">Ministerstwo Energii cały czas pracuje nad tym, aby </w:t>
      </w:r>
      <w:r w:rsidR="009E0508">
        <w:t>koszty energii znajdowały się na akceptowalnym przez odbiorców końcowych poziomie.</w:t>
      </w:r>
    </w:p>
    <w:p w14:paraId="3EB2A0FC" w14:textId="052A0016" w:rsidR="00875DCA" w:rsidRDefault="00875DCA" w:rsidP="00875DCA">
      <w:pPr>
        <w:pStyle w:val="Nagwek1"/>
      </w:pPr>
      <w:r>
        <w:t>Jakie jest powiązanie pomiędzy PEP a Krajowym planem na rzecz energii i klimatu na lata 2021-2030 (</w:t>
      </w:r>
      <w:proofErr w:type="spellStart"/>
      <w:r>
        <w:t>KPEiK</w:t>
      </w:r>
      <w:proofErr w:type="spellEnd"/>
      <w:r>
        <w:t>)?</w:t>
      </w:r>
    </w:p>
    <w:p w14:paraId="103260C8" w14:textId="4BFCBCA3" w:rsidR="0069186C" w:rsidRDefault="0069186C" w:rsidP="0069186C">
      <w:r>
        <w:t xml:space="preserve">Zakres przedmiotowy </w:t>
      </w:r>
      <w:proofErr w:type="spellStart"/>
      <w:r>
        <w:t>KPEiK</w:t>
      </w:r>
      <w:proofErr w:type="spellEnd"/>
      <w:r>
        <w:t xml:space="preserve"> integruje zagadnienia klimatyczno-energetyczne zgodnie z wymaganiami unijnego rozporządzenia </w:t>
      </w:r>
      <w:proofErr w:type="spellStart"/>
      <w:r>
        <w:t>ws</w:t>
      </w:r>
      <w:proofErr w:type="spellEnd"/>
      <w:r>
        <w:t xml:space="preserve">. zarządzania unią energetyczną. W części dotyczącej sektora energii, </w:t>
      </w:r>
      <w:proofErr w:type="spellStart"/>
      <w:r>
        <w:t>KPEiK</w:t>
      </w:r>
      <w:proofErr w:type="spellEnd"/>
      <w:r>
        <w:t xml:space="preserve"> odzwierciedlać będzie priorytety PEP2040, z jednoczesnym ich doszczegółowieniem zgodnie z wymaganiami ww. regulacji. </w:t>
      </w:r>
    </w:p>
    <w:p w14:paraId="575591A3" w14:textId="77777777" w:rsidR="0069186C" w:rsidRDefault="0069186C" w:rsidP="0069186C">
      <w:r w:rsidRPr="00875DCA">
        <w:t xml:space="preserve">Projekt </w:t>
      </w:r>
      <w:proofErr w:type="spellStart"/>
      <w:r w:rsidRPr="00875DCA">
        <w:t>KPEiK</w:t>
      </w:r>
      <w:proofErr w:type="spellEnd"/>
      <w:r w:rsidRPr="00875DCA">
        <w:t xml:space="preserve"> jest dokumentem spójnym z kierunkami wyzn</w:t>
      </w:r>
      <w:r>
        <w:t>aczonymi w prezentowanym projekcie PEP2040</w:t>
      </w:r>
      <w:r>
        <w:rPr>
          <w:i/>
          <w:iCs/>
        </w:rPr>
        <w:t xml:space="preserve">. </w:t>
      </w:r>
      <w:r w:rsidRPr="00875DCA">
        <w:t>Pierwszoplanowo podeszliśmy do publikacji i zainicjowania konsultacji publicznych PEP2040, jako dokumentu nadrzędnego na poziomie krajowym.</w:t>
      </w:r>
    </w:p>
    <w:p w14:paraId="39F4CECC" w14:textId="12A33E11" w:rsidR="0091378C" w:rsidRPr="00875DCA" w:rsidRDefault="00875DCA" w:rsidP="0069186C">
      <w:r w:rsidRPr="00875DCA">
        <w:t xml:space="preserve">Ze względu na zaawansowanie prac, planujemy przedłożenie </w:t>
      </w:r>
      <w:r w:rsidRPr="00875DCA">
        <w:rPr>
          <w:i/>
          <w:iCs/>
        </w:rPr>
        <w:t>Krajowego planu</w:t>
      </w:r>
      <w:r w:rsidRPr="00875DCA">
        <w:t xml:space="preserve"> do konsultacj</w:t>
      </w:r>
      <w:r w:rsidR="0069186C">
        <w:t xml:space="preserve">i </w:t>
      </w:r>
      <w:r w:rsidR="00386D77">
        <w:t>w</w:t>
      </w:r>
      <w:r w:rsidR="0069186C">
        <w:t xml:space="preserve"> niedługim czasie. Projekt </w:t>
      </w:r>
      <w:r w:rsidRPr="00875DCA">
        <w:t xml:space="preserve">ww. dokumentu </w:t>
      </w:r>
      <w:r w:rsidR="0069186C">
        <w:t>–</w:t>
      </w:r>
      <w:r w:rsidRPr="00875DCA">
        <w:t xml:space="preserve"> z uwagi na swoją wielowymiarowość i szczegółowość </w:t>
      </w:r>
      <w:r w:rsidR="0069186C">
        <w:t>–</w:t>
      </w:r>
      <w:r w:rsidRPr="00875DCA">
        <w:t xml:space="preserve"> powstał pod koordynacją i </w:t>
      </w:r>
      <w:r w:rsidR="0069186C">
        <w:t>wiodącą rolą ME, przy udziale innych</w:t>
      </w:r>
      <w:r w:rsidRPr="00875DCA">
        <w:t xml:space="preserve"> resortów. </w:t>
      </w:r>
    </w:p>
    <w:sectPr w:rsidR="0091378C" w:rsidRPr="00875DCA" w:rsidSect="00552894">
      <w:footerReference w:type="default" r:id="rId22"/>
      <w:head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D297D" w14:textId="77777777" w:rsidR="000729DC" w:rsidRDefault="000729DC" w:rsidP="0015606A">
      <w:pPr>
        <w:spacing w:after="0" w:line="240" w:lineRule="auto"/>
      </w:pPr>
      <w:r>
        <w:separator/>
      </w:r>
    </w:p>
    <w:p w14:paraId="111D9BE5" w14:textId="77777777" w:rsidR="000729DC" w:rsidRDefault="000729DC"/>
  </w:endnote>
  <w:endnote w:type="continuationSeparator" w:id="0">
    <w:p w14:paraId="687A8208" w14:textId="77777777" w:rsidR="000729DC" w:rsidRDefault="000729DC" w:rsidP="0015606A">
      <w:pPr>
        <w:spacing w:after="0" w:line="240" w:lineRule="auto"/>
      </w:pPr>
      <w:r>
        <w:continuationSeparator/>
      </w:r>
    </w:p>
    <w:p w14:paraId="3EDB49E5" w14:textId="77777777" w:rsidR="000729DC" w:rsidRDefault="00072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2586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E4A80" w14:textId="65369AD9" w:rsidR="00AF27F0" w:rsidRDefault="00AF27F0">
            <w:pPr>
              <w:pStyle w:val="Stopka"/>
              <w:jc w:val="center"/>
            </w:pPr>
            <w:r w:rsidRPr="00AF27F0">
              <w:rPr>
                <w:sz w:val="18"/>
              </w:rPr>
              <w:t xml:space="preserve"> </w:t>
            </w:r>
            <w:r w:rsidRPr="00AF27F0">
              <w:rPr>
                <w:bCs/>
                <w:sz w:val="22"/>
                <w:szCs w:val="24"/>
              </w:rPr>
              <w:fldChar w:fldCharType="begin"/>
            </w:r>
            <w:r w:rsidRPr="00AF27F0">
              <w:rPr>
                <w:bCs/>
                <w:sz w:val="18"/>
              </w:rPr>
              <w:instrText>PAGE</w:instrText>
            </w:r>
            <w:r w:rsidRPr="00AF27F0">
              <w:rPr>
                <w:bCs/>
                <w:sz w:val="22"/>
                <w:szCs w:val="24"/>
              </w:rPr>
              <w:fldChar w:fldCharType="separate"/>
            </w:r>
            <w:r w:rsidR="00B925ED">
              <w:rPr>
                <w:bCs/>
                <w:noProof/>
                <w:sz w:val="18"/>
              </w:rPr>
              <w:t>2</w:t>
            </w:r>
            <w:r w:rsidRPr="00AF27F0">
              <w:rPr>
                <w:bCs/>
                <w:sz w:val="22"/>
                <w:szCs w:val="24"/>
              </w:rPr>
              <w:fldChar w:fldCharType="end"/>
            </w:r>
            <w:r w:rsidRPr="00AF27F0">
              <w:rPr>
                <w:sz w:val="18"/>
              </w:rPr>
              <w:t xml:space="preserve"> / </w:t>
            </w:r>
            <w:r w:rsidRPr="00AF27F0">
              <w:rPr>
                <w:bCs/>
                <w:sz w:val="22"/>
                <w:szCs w:val="24"/>
              </w:rPr>
              <w:fldChar w:fldCharType="begin"/>
            </w:r>
            <w:r w:rsidRPr="00AF27F0">
              <w:rPr>
                <w:bCs/>
                <w:sz w:val="18"/>
              </w:rPr>
              <w:instrText>NUMPAGES</w:instrText>
            </w:r>
            <w:r w:rsidRPr="00AF27F0">
              <w:rPr>
                <w:bCs/>
                <w:sz w:val="22"/>
                <w:szCs w:val="24"/>
              </w:rPr>
              <w:fldChar w:fldCharType="separate"/>
            </w:r>
            <w:r w:rsidR="00B925ED">
              <w:rPr>
                <w:bCs/>
                <w:noProof/>
                <w:sz w:val="18"/>
              </w:rPr>
              <w:t>4</w:t>
            </w:r>
            <w:r w:rsidRPr="00AF27F0">
              <w:rPr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3897FA83" w14:textId="77777777" w:rsidR="00AF27F0" w:rsidRDefault="00AF27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75948" w14:textId="77777777" w:rsidR="000729DC" w:rsidRDefault="000729DC" w:rsidP="0015606A">
      <w:pPr>
        <w:spacing w:after="0" w:line="240" w:lineRule="auto"/>
      </w:pPr>
      <w:r>
        <w:separator/>
      </w:r>
    </w:p>
    <w:p w14:paraId="3768E30B" w14:textId="77777777" w:rsidR="000729DC" w:rsidRDefault="000729DC"/>
  </w:footnote>
  <w:footnote w:type="continuationSeparator" w:id="0">
    <w:p w14:paraId="61BE1E1F" w14:textId="77777777" w:rsidR="000729DC" w:rsidRDefault="000729DC" w:rsidP="0015606A">
      <w:pPr>
        <w:spacing w:after="0" w:line="240" w:lineRule="auto"/>
      </w:pPr>
      <w:r>
        <w:continuationSeparator/>
      </w:r>
    </w:p>
    <w:p w14:paraId="5596852B" w14:textId="77777777" w:rsidR="000729DC" w:rsidRDefault="000729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1130" w14:textId="05240B9F" w:rsidR="00611EA2" w:rsidRDefault="00386D77" w:rsidP="00611EA2">
    <w:pPr>
      <w:pStyle w:val="Nagwek"/>
      <w:jc w:val="right"/>
    </w:pPr>
    <w:r>
      <w:t>projekt PEP v. 1.2 – 23</w:t>
    </w:r>
    <w:r w:rsidR="00611EA2">
      <w:t>.11.2018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5D7"/>
    <w:multiLevelType w:val="hybridMultilevel"/>
    <w:tmpl w:val="C7CC722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1843"/>
    <w:multiLevelType w:val="hybridMultilevel"/>
    <w:tmpl w:val="28B28C68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75C0"/>
    <w:multiLevelType w:val="hybridMultilevel"/>
    <w:tmpl w:val="4E4E8234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F4C"/>
    <w:multiLevelType w:val="hybridMultilevel"/>
    <w:tmpl w:val="BA084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770D2"/>
    <w:multiLevelType w:val="hybridMultilevel"/>
    <w:tmpl w:val="EC5882EE"/>
    <w:lvl w:ilvl="0" w:tplc="EA3C7E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85D6C"/>
    <w:multiLevelType w:val="hybridMultilevel"/>
    <w:tmpl w:val="7632B65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166CE"/>
    <w:multiLevelType w:val="hybridMultilevel"/>
    <w:tmpl w:val="7B92EDE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64FF6"/>
    <w:multiLevelType w:val="hybridMultilevel"/>
    <w:tmpl w:val="747675BA"/>
    <w:lvl w:ilvl="0" w:tplc="8F3A29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5A61EB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841CE"/>
    <w:multiLevelType w:val="hybridMultilevel"/>
    <w:tmpl w:val="89A4D2E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B4155"/>
    <w:multiLevelType w:val="hybridMultilevel"/>
    <w:tmpl w:val="44504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A02A9"/>
    <w:multiLevelType w:val="hybridMultilevel"/>
    <w:tmpl w:val="780AB338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61F31"/>
    <w:multiLevelType w:val="hybridMultilevel"/>
    <w:tmpl w:val="803ABF0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7082B"/>
    <w:multiLevelType w:val="hybridMultilevel"/>
    <w:tmpl w:val="03B4664E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B409F"/>
    <w:multiLevelType w:val="hybridMultilevel"/>
    <w:tmpl w:val="C0C26B2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64F42"/>
    <w:multiLevelType w:val="hybridMultilevel"/>
    <w:tmpl w:val="9EFA766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B20C2"/>
    <w:multiLevelType w:val="hybridMultilevel"/>
    <w:tmpl w:val="E7D096F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A5C33"/>
    <w:multiLevelType w:val="hybridMultilevel"/>
    <w:tmpl w:val="BDD8A5EA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C468B"/>
    <w:multiLevelType w:val="hybridMultilevel"/>
    <w:tmpl w:val="EE7E06A0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245257"/>
    <w:multiLevelType w:val="hybridMultilevel"/>
    <w:tmpl w:val="0F2ED7D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8B74BD"/>
    <w:multiLevelType w:val="hybridMultilevel"/>
    <w:tmpl w:val="A58A506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0370C7"/>
    <w:multiLevelType w:val="hybridMultilevel"/>
    <w:tmpl w:val="C2A856C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FB1CA8"/>
    <w:multiLevelType w:val="hybridMultilevel"/>
    <w:tmpl w:val="3F66A758"/>
    <w:lvl w:ilvl="0" w:tplc="4EB29C1E">
      <w:start w:val="1"/>
      <w:numFmt w:val="bullet"/>
      <w:lvlText w:val="−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183248"/>
    <w:multiLevelType w:val="hybridMultilevel"/>
    <w:tmpl w:val="754A2F9E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B0C98"/>
    <w:multiLevelType w:val="hybridMultilevel"/>
    <w:tmpl w:val="A930339A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284623"/>
    <w:multiLevelType w:val="hybridMultilevel"/>
    <w:tmpl w:val="E152BC2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01C68"/>
    <w:multiLevelType w:val="hybridMultilevel"/>
    <w:tmpl w:val="F6687B4E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0943D3"/>
    <w:multiLevelType w:val="multilevel"/>
    <w:tmpl w:val="0E4848C8"/>
    <w:lvl w:ilvl="0">
      <w:start w:val="1"/>
      <w:numFmt w:val="decimal"/>
      <w:pStyle w:val="Nagwek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E82753F"/>
    <w:multiLevelType w:val="hybridMultilevel"/>
    <w:tmpl w:val="C24EC94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726EE9"/>
    <w:multiLevelType w:val="hybridMultilevel"/>
    <w:tmpl w:val="3C26D1FA"/>
    <w:lvl w:ilvl="0" w:tplc="55A61E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560F0"/>
    <w:multiLevelType w:val="hybridMultilevel"/>
    <w:tmpl w:val="3C26D1FA"/>
    <w:lvl w:ilvl="0" w:tplc="55A61E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EC6328"/>
    <w:multiLevelType w:val="hybridMultilevel"/>
    <w:tmpl w:val="F5E055B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7F4ACDAC">
      <w:start w:val="1"/>
      <w:numFmt w:val="bullet"/>
      <w:lvlText w:val=" 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9843A0"/>
    <w:multiLevelType w:val="hybridMultilevel"/>
    <w:tmpl w:val="3886D474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735881"/>
    <w:multiLevelType w:val="hybridMultilevel"/>
    <w:tmpl w:val="3004565E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77E39"/>
    <w:multiLevelType w:val="hybridMultilevel"/>
    <w:tmpl w:val="D8108C68"/>
    <w:lvl w:ilvl="0" w:tplc="6AE67B28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217523"/>
    <w:multiLevelType w:val="hybridMultilevel"/>
    <w:tmpl w:val="38D0E534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B7381A"/>
    <w:multiLevelType w:val="hybridMultilevel"/>
    <w:tmpl w:val="0B9E290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641793"/>
    <w:multiLevelType w:val="hybridMultilevel"/>
    <w:tmpl w:val="2D3CD0B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A42F9D"/>
    <w:multiLevelType w:val="hybridMultilevel"/>
    <w:tmpl w:val="AC585544"/>
    <w:lvl w:ilvl="0" w:tplc="4EB29C1E">
      <w:start w:val="1"/>
      <w:numFmt w:val="bullet"/>
      <w:lvlText w:val="−"/>
      <w:lvlJc w:val="left"/>
      <w:pPr>
        <w:ind w:left="81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8" w15:restartNumberingAfterBreak="0">
    <w:nsid w:val="43B718C1"/>
    <w:multiLevelType w:val="hybridMultilevel"/>
    <w:tmpl w:val="96CA3148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D712DA"/>
    <w:multiLevelType w:val="hybridMultilevel"/>
    <w:tmpl w:val="E3E09B40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B734E6"/>
    <w:multiLevelType w:val="hybridMultilevel"/>
    <w:tmpl w:val="E196B7F6"/>
    <w:lvl w:ilvl="0" w:tplc="EA3C7E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B25052"/>
    <w:multiLevelType w:val="hybridMultilevel"/>
    <w:tmpl w:val="5790BC0A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2453F"/>
    <w:multiLevelType w:val="hybridMultilevel"/>
    <w:tmpl w:val="6AA84ED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0D4A81"/>
    <w:multiLevelType w:val="hybridMultilevel"/>
    <w:tmpl w:val="012AFCE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872C92"/>
    <w:multiLevelType w:val="hybridMultilevel"/>
    <w:tmpl w:val="D8108C68"/>
    <w:lvl w:ilvl="0" w:tplc="6AE67B28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B17478"/>
    <w:multiLevelType w:val="hybridMultilevel"/>
    <w:tmpl w:val="C64CD6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131EBE"/>
    <w:multiLevelType w:val="hybridMultilevel"/>
    <w:tmpl w:val="11F43260"/>
    <w:lvl w:ilvl="0" w:tplc="CAD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67217B"/>
    <w:multiLevelType w:val="hybridMultilevel"/>
    <w:tmpl w:val="633EA55A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746702"/>
    <w:multiLevelType w:val="hybridMultilevel"/>
    <w:tmpl w:val="181E8D50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A73B9E"/>
    <w:multiLevelType w:val="hybridMultilevel"/>
    <w:tmpl w:val="B6BA84F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D453D3"/>
    <w:multiLevelType w:val="hybridMultilevel"/>
    <w:tmpl w:val="86B07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DE74D9"/>
    <w:multiLevelType w:val="hybridMultilevel"/>
    <w:tmpl w:val="19E83810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385D5F"/>
    <w:multiLevelType w:val="hybridMultilevel"/>
    <w:tmpl w:val="3C26D1FA"/>
    <w:lvl w:ilvl="0" w:tplc="55A61E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8E39E0"/>
    <w:multiLevelType w:val="hybridMultilevel"/>
    <w:tmpl w:val="1F682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374074"/>
    <w:multiLevelType w:val="hybridMultilevel"/>
    <w:tmpl w:val="C81A1518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FF25DC"/>
    <w:multiLevelType w:val="hybridMultilevel"/>
    <w:tmpl w:val="3C74BDC4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06000D"/>
    <w:multiLevelType w:val="hybridMultilevel"/>
    <w:tmpl w:val="1F8E0D8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2F2BEA"/>
    <w:multiLevelType w:val="hybridMultilevel"/>
    <w:tmpl w:val="3C26D1FA"/>
    <w:lvl w:ilvl="0" w:tplc="55A61E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F771E2"/>
    <w:multiLevelType w:val="hybridMultilevel"/>
    <w:tmpl w:val="6164B180"/>
    <w:lvl w:ilvl="0" w:tplc="F2D8E12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7C4229"/>
    <w:multiLevelType w:val="hybridMultilevel"/>
    <w:tmpl w:val="E3666E1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844CA1"/>
    <w:multiLevelType w:val="hybridMultilevel"/>
    <w:tmpl w:val="BA084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FE139C"/>
    <w:multiLevelType w:val="hybridMultilevel"/>
    <w:tmpl w:val="E3408DE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2F6484"/>
    <w:multiLevelType w:val="hybridMultilevel"/>
    <w:tmpl w:val="CF3EFC64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C5369B"/>
    <w:multiLevelType w:val="hybridMultilevel"/>
    <w:tmpl w:val="24EE076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3A4278"/>
    <w:multiLevelType w:val="hybridMultilevel"/>
    <w:tmpl w:val="6600903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6178EE"/>
    <w:multiLevelType w:val="hybridMultilevel"/>
    <w:tmpl w:val="4516CF9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A10B50"/>
    <w:multiLevelType w:val="hybridMultilevel"/>
    <w:tmpl w:val="3626E088"/>
    <w:lvl w:ilvl="0" w:tplc="4EB29C1E">
      <w:start w:val="1"/>
      <w:numFmt w:val="bullet"/>
      <w:lvlText w:val="−"/>
      <w:lvlJc w:val="left"/>
      <w:pPr>
        <w:ind w:left="772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7" w15:restartNumberingAfterBreak="0">
    <w:nsid w:val="77251F32"/>
    <w:multiLevelType w:val="hybridMultilevel"/>
    <w:tmpl w:val="D982102E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CD4D73"/>
    <w:multiLevelType w:val="hybridMultilevel"/>
    <w:tmpl w:val="172EC1D8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C30E4B"/>
    <w:multiLevelType w:val="hybridMultilevel"/>
    <w:tmpl w:val="0C00D82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084A39"/>
    <w:multiLevelType w:val="hybridMultilevel"/>
    <w:tmpl w:val="6D7ED5A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B4014A"/>
    <w:multiLevelType w:val="hybridMultilevel"/>
    <w:tmpl w:val="2B8CFFA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1B4576"/>
    <w:multiLevelType w:val="hybridMultilevel"/>
    <w:tmpl w:val="1BEA42E4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22007A"/>
    <w:multiLevelType w:val="hybridMultilevel"/>
    <w:tmpl w:val="63CE5C32"/>
    <w:lvl w:ilvl="0" w:tplc="8F3A29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5A61EB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67"/>
  </w:num>
  <w:num w:numId="4">
    <w:abstractNumId w:val="1"/>
  </w:num>
  <w:num w:numId="5">
    <w:abstractNumId w:val="58"/>
  </w:num>
  <w:num w:numId="6">
    <w:abstractNumId w:val="14"/>
  </w:num>
  <w:num w:numId="7">
    <w:abstractNumId w:val="65"/>
  </w:num>
  <w:num w:numId="8">
    <w:abstractNumId w:val="66"/>
  </w:num>
  <w:num w:numId="9">
    <w:abstractNumId w:val="8"/>
  </w:num>
  <w:num w:numId="10">
    <w:abstractNumId w:val="0"/>
  </w:num>
  <w:num w:numId="11">
    <w:abstractNumId w:val="69"/>
  </w:num>
  <w:num w:numId="12">
    <w:abstractNumId w:val="62"/>
  </w:num>
  <w:num w:numId="13">
    <w:abstractNumId w:val="24"/>
  </w:num>
  <w:num w:numId="14">
    <w:abstractNumId w:val="25"/>
  </w:num>
  <w:num w:numId="15">
    <w:abstractNumId w:val="43"/>
  </w:num>
  <w:num w:numId="16">
    <w:abstractNumId w:val="39"/>
  </w:num>
  <w:num w:numId="17">
    <w:abstractNumId w:val="19"/>
  </w:num>
  <w:num w:numId="18">
    <w:abstractNumId w:val="47"/>
  </w:num>
  <w:num w:numId="19">
    <w:abstractNumId w:val="6"/>
  </w:num>
  <w:num w:numId="20">
    <w:abstractNumId w:val="31"/>
  </w:num>
  <w:num w:numId="21">
    <w:abstractNumId w:val="18"/>
  </w:num>
  <w:num w:numId="22">
    <w:abstractNumId w:val="22"/>
  </w:num>
  <w:num w:numId="23">
    <w:abstractNumId w:val="61"/>
  </w:num>
  <w:num w:numId="24">
    <w:abstractNumId w:val="21"/>
  </w:num>
  <w:num w:numId="25">
    <w:abstractNumId w:val="34"/>
  </w:num>
  <w:num w:numId="26">
    <w:abstractNumId w:val="17"/>
  </w:num>
  <w:num w:numId="27">
    <w:abstractNumId w:val="38"/>
  </w:num>
  <w:num w:numId="28">
    <w:abstractNumId w:val="54"/>
  </w:num>
  <w:num w:numId="29">
    <w:abstractNumId w:val="7"/>
  </w:num>
  <w:num w:numId="30">
    <w:abstractNumId w:val="30"/>
  </w:num>
  <w:num w:numId="31">
    <w:abstractNumId w:val="50"/>
  </w:num>
  <w:num w:numId="32">
    <w:abstractNumId w:val="48"/>
  </w:num>
  <w:num w:numId="33">
    <w:abstractNumId w:val="16"/>
  </w:num>
  <w:num w:numId="34">
    <w:abstractNumId w:val="20"/>
  </w:num>
  <w:num w:numId="35">
    <w:abstractNumId w:val="35"/>
  </w:num>
  <w:num w:numId="36">
    <w:abstractNumId w:val="70"/>
  </w:num>
  <w:num w:numId="37">
    <w:abstractNumId w:val="53"/>
  </w:num>
  <w:num w:numId="38">
    <w:abstractNumId w:val="71"/>
  </w:num>
  <w:num w:numId="39">
    <w:abstractNumId w:val="59"/>
  </w:num>
  <w:num w:numId="40">
    <w:abstractNumId w:val="49"/>
  </w:num>
  <w:num w:numId="41">
    <w:abstractNumId w:val="55"/>
  </w:num>
  <w:num w:numId="42">
    <w:abstractNumId w:val="68"/>
  </w:num>
  <w:num w:numId="43">
    <w:abstractNumId w:val="72"/>
  </w:num>
  <w:num w:numId="44">
    <w:abstractNumId w:val="37"/>
  </w:num>
  <w:num w:numId="45">
    <w:abstractNumId w:val="51"/>
  </w:num>
  <w:num w:numId="46">
    <w:abstractNumId w:val="27"/>
  </w:num>
  <w:num w:numId="47">
    <w:abstractNumId w:val="42"/>
  </w:num>
  <w:num w:numId="48">
    <w:abstractNumId w:val="56"/>
  </w:num>
  <w:num w:numId="49">
    <w:abstractNumId w:val="12"/>
  </w:num>
  <w:num w:numId="50">
    <w:abstractNumId w:val="73"/>
  </w:num>
  <w:num w:numId="51">
    <w:abstractNumId w:val="40"/>
  </w:num>
  <w:num w:numId="52">
    <w:abstractNumId w:val="4"/>
  </w:num>
  <w:num w:numId="53">
    <w:abstractNumId w:val="5"/>
  </w:num>
  <w:num w:numId="54">
    <w:abstractNumId w:val="64"/>
  </w:num>
  <w:num w:numId="55">
    <w:abstractNumId w:val="44"/>
  </w:num>
  <w:num w:numId="56">
    <w:abstractNumId w:val="33"/>
  </w:num>
  <w:num w:numId="57">
    <w:abstractNumId w:val="29"/>
  </w:num>
  <w:num w:numId="58">
    <w:abstractNumId w:val="52"/>
  </w:num>
  <w:num w:numId="59">
    <w:abstractNumId w:val="57"/>
  </w:num>
  <w:num w:numId="60">
    <w:abstractNumId w:val="28"/>
  </w:num>
  <w:num w:numId="61">
    <w:abstractNumId w:val="13"/>
  </w:num>
  <w:num w:numId="62">
    <w:abstractNumId w:val="11"/>
  </w:num>
  <w:num w:numId="63">
    <w:abstractNumId w:val="32"/>
  </w:num>
  <w:num w:numId="64">
    <w:abstractNumId w:val="15"/>
  </w:num>
  <w:num w:numId="65">
    <w:abstractNumId w:val="23"/>
  </w:num>
  <w:num w:numId="66">
    <w:abstractNumId w:val="36"/>
  </w:num>
  <w:num w:numId="67">
    <w:abstractNumId w:val="63"/>
  </w:num>
  <w:num w:numId="68">
    <w:abstractNumId w:val="41"/>
  </w:num>
  <w:num w:numId="69">
    <w:abstractNumId w:val="45"/>
  </w:num>
  <w:num w:numId="70">
    <w:abstractNumId w:val="9"/>
  </w:num>
  <w:num w:numId="71">
    <w:abstractNumId w:val="3"/>
  </w:num>
  <w:num w:numId="72">
    <w:abstractNumId w:val="60"/>
  </w:num>
  <w:num w:numId="73">
    <w:abstractNumId w:val="46"/>
  </w:num>
  <w:num w:numId="74">
    <w:abstractNumId w:val="1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90"/>
    <w:rsid w:val="0000355E"/>
    <w:rsid w:val="00003BCC"/>
    <w:rsid w:val="00003CA3"/>
    <w:rsid w:val="0000415F"/>
    <w:rsid w:val="00004C30"/>
    <w:rsid w:val="00005871"/>
    <w:rsid w:val="0000608A"/>
    <w:rsid w:val="00013E67"/>
    <w:rsid w:val="000143DD"/>
    <w:rsid w:val="000158FA"/>
    <w:rsid w:val="00021E3C"/>
    <w:rsid w:val="00023145"/>
    <w:rsid w:val="00025551"/>
    <w:rsid w:val="00025C83"/>
    <w:rsid w:val="00026039"/>
    <w:rsid w:val="00026B2F"/>
    <w:rsid w:val="00030E56"/>
    <w:rsid w:val="000315DF"/>
    <w:rsid w:val="000316C3"/>
    <w:rsid w:val="00031EBA"/>
    <w:rsid w:val="00032052"/>
    <w:rsid w:val="000325E5"/>
    <w:rsid w:val="0003342F"/>
    <w:rsid w:val="00034888"/>
    <w:rsid w:val="00034A36"/>
    <w:rsid w:val="00035B51"/>
    <w:rsid w:val="00041EEF"/>
    <w:rsid w:val="00042480"/>
    <w:rsid w:val="00043E8D"/>
    <w:rsid w:val="00045D68"/>
    <w:rsid w:val="000470AA"/>
    <w:rsid w:val="00051B15"/>
    <w:rsid w:val="000522C0"/>
    <w:rsid w:val="000544E0"/>
    <w:rsid w:val="0005472B"/>
    <w:rsid w:val="00056B14"/>
    <w:rsid w:val="00056E0E"/>
    <w:rsid w:val="00056EDA"/>
    <w:rsid w:val="00056F91"/>
    <w:rsid w:val="0006115A"/>
    <w:rsid w:val="000615A9"/>
    <w:rsid w:val="00061D27"/>
    <w:rsid w:val="00062043"/>
    <w:rsid w:val="0006264A"/>
    <w:rsid w:val="0006287E"/>
    <w:rsid w:val="00064991"/>
    <w:rsid w:val="00065AF5"/>
    <w:rsid w:val="00065E13"/>
    <w:rsid w:val="00066512"/>
    <w:rsid w:val="000711E1"/>
    <w:rsid w:val="00071207"/>
    <w:rsid w:val="00072104"/>
    <w:rsid w:val="000729DC"/>
    <w:rsid w:val="00072E94"/>
    <w:rsid w:val="00073511"/>
    <w:rsid w:val="0007397B"/>
    <w:rsid w:val="00073D8A"/>
    <w:rsid w:val="00074B06"/>
    <w:rsid w:val="00075EAC"/>
    <w:rsid w:val="00076D3C"/>
    <w:rsid w:val="00080CBA"/>
    <w:rsid w:val="0008105E"/>
    <w:rsid w:val="00081D72"/>
    <w:rsid w:val="00082CC7"/>
    <w:rsid w:val="00082F7A"/>
    <w:rsid w:val="00082FA0"/>
    <w:rsid w:val="0008463A"/>
    <w:rsid w:val="00084C96"/>
    <w:rsid w:val="000855DD"/>
    <w:rsid w:val="00085CAC"/>
    <w:rsid w:val="00085F98"/>
    <w:rsid w:val="000906DE"/>
    <w:rsid w:val="00090888"/>
    <w:rsid w:val="00092266"/>
    <w:rsid w:val="000927C1"/>
    <w:rsid w:val="000927FB"/>
    <w:rsid w:val="0009305E"/>
    <w:rsid w:val="000949A6"/>
    <w:rsid w:val="00094E1F"/>
    <w:rsid w:val="0009561D"/>
    <w:rsid w:val="00096456"/>
    <w:rsid w:val="00097A19"/>
    <w:rsid w:val="000A04C7"/>
    <w:rsid w:val="000A349B"/>
    <w:rsid w:val="000A3E78"/>
    <w:rsid w:val="000A5AF3"/>
    <w:rsid w:val="000A6C04"/>
    <w:rsid w:val="000A7324"/>
    <w:rsid w:val="000B1401"/>
    <w:rsid w:val="000B23AB"/>
    <w:rsid w:val="000B36FA"/>
    <w:rsid w:val="000B3968"/>
    <w:rsid w:val="000B58A9"/>
    <w:rsid w:val="000B5C31"/>
    <w:rsid w:val="000B5D93"/>
    <w:rsid w:val="000B6012"/>
    <w:rsid w:val="000B6A09"/>
    <w:rsid w:val="000B6C4B"/>
    <w:rsid w:val="000B6DD4"/>
    <w:rsid w:val="000C0576"/>
    <w:rsid w:val="000C1094"/>
    <w:rsid w:val="000C10E6"/>
    <w:rsid w:val="000C136A"/>
    <w:rsid w:val="000C2358"/>
    <w:rsid w:val="000C280B"/>
    <w:rsid w:val="000C2B51"/>
    <w:rsid w:val="000C3E0C"/>
    <w:rsid w:val="000D023A"/>
    <w:rsid w:val="000D1100"/>
    <w:rsid w:val="000D1594"/>
    <w:rsid w:val="000D4307"/>
    <w:rsid w:val="000D43ED"/>
    <w:rsid w:val="000D4BFD"/>
    <w:rsid w:val="000D5CE1"/>
    <w:rsid w:val="000D72ED"/>
    <w:rsid w:val="000E008D"/>
    <w:rsid w:val="000E14F5"/>
    <w:rsid w:val="000E29C5"/>
    <w:rsid w:val="000E2C63"/>
    <w:rsid w:val="000E316F"/>
    <w:rsid w:val="000E46DA"/>
    <w:rsid w:val="000E5AB0"/>
    <w:rsid w:val="000E5F47"/>
    <w:rsid w:val="000E7A65"/>
    <w:rsid w:val="000F0D6A"/>
    <w:rsid w:val="000F3CD1"/>
    <w:rsid w:val="000F4C84"/>
    <w:rsid w:val="000F5E76"/>
    <w:rsid w:val="000F6438"/>
    <w:rsid w:val="000F7894"/>
    <w:rsid w:val="000F7A5A"/>
    <w:rsid w:val="00100331"/>
    <w:rsid w:val="00100538"/>
    <w:rsid w:val="00100F1E"/>
    <w:rsid w:val="0010205D"/>
    <w:rsid w:val="00102399"/>
    <w:rsid w:val="00103669"/>
    <w:rsid w:val="00103DAD"/>
    <w:rsid w:val="00104183"/>
    <w:rsid w:val="001047C0"/>
    <w:rsid w:val="0010503D"/>
    <w:rsid w:val="001071F8"/>
    <w:rsid w:val="0011002E"/>
    <w:rsid w:val="0011243B"/>
    <w:rsid w:val="00112963"/>
    <w:rsid w:val="00113FA1"/>
    <w:rsid w:val="00114218"/>
    <w:rsid w:val="00115DFD"/>
    <w:rsid w:val="0011602C"/>
    <w:rsid w:val="00116F72"/>
    <w:rsid w:val="00117D3B"/>
    <w:rsid w:val="001201A4"/>
    <w:rsid w:val="00120ADA"/>
    <w:rsid w:val="00120C20"/>
    <w:rsid w:val="001212F4"/>
    <w:rsid w:val="00121DB3"/>
    <w:rsid w:val="00123C65"/>
    <w:rsid w:val="00124674"/>
    <w:rsid w:val="001251A6"/>
    <w:rsid w:val="00125BA9"/>
    <w:rsid w:val="00130236"/>
    <w:rsid w:val="00131257"/>
    <w:rsid w:val="00133548"/>
    <w:rsid w:val="001335E8"/>
    <w:rsid w:val="00137FD3"/>
    <w:rsid w:val="00141767"/>
    <w:rsid w:val="001437A5"/>
    <w:rsid w:val="00144476"/>
    <w:rsid w:val="001447B0"/>
    <w:rsid w:val="0014617C"/>
    <w:rsid w:val="00146B25"/>
    <w:rsid w:val="00146B6E"/>
    <w:rsid w:val="00146DE1"/>
    <w:rsid w:val="001501C5"/>
    <w:rsid w:val="00150452"/>
    <w:rsid w:val="00150D7B"/>
    <w:rsid w:val="00151852"/>
    <w:rsid w:val="00152D8F"/>
    <w:rsid w:val="00152EB1"/>
    <w:rsid w:val="00154550"/>
    <w:rsid w:val="001556A2"/>
    <w:rsid w:val="00155714"/>
    <w:rsid w:val="0015606A"/>
    <w:rsid w:val="00160930"/>
    <w:rsid w:val="00160F74"/>
    <w:rsid w:val="001631B1"/>
    <w:rsid w:val="0016323C"/>
    <w:rsid w:val="001633F6"/>
    <w:rsid w:val="001637EB"/>
    <w:rsid w:val="00163866"/>
    <w:rsid w:val="00166E16"/>
    <w:rsid w:val="00166FC0"/>
    <w:rsid w:val="00170923"/>
    <w:rsid w:val="00171B9E"/>
    <w:rsid w:val="0017200D"/>
    <w:rsid w:val="00172159"/>
    <w:rsid w:val="00172C7B"/>
    <w:rsid w:val="001731E5"/>
    <w:rsid w:val="00173292"/>
    <w:rsid w:val="001739C4"/>
    <w:rsid w:val="00173F1A"/>
    <w:rsid w:val="0017562E"/>
    <w:rsid w:val="0017564E"/>
    <w:rsid w:val="001806BD"/>
    <w:rsid w:val="00180ECD"/>
    <w:rsid w:val="00182BD0"/>
    <w:rsid w:val="001830EF"/>
    <w:rsid w:val="0018573B"/>
    <w:rsid w:val="0018672A"/>
    <w:rsid w:val="001869C8"/>
    <w:rsid w:val="00186C3E"/>
    <w:rsid w:val="001908A1"/>
    <w:rsid w:val="00191476"/>
    <w:rsid w:val="001915F1"/>
    <w:rsid w:val="001927FE"/>
    <w:rsid w:val="00193177"/>
    <w:rsid w:val="0019333B"/>
    <w:rsid w:val="0019396C"/>
    <w:rsid w:val="00195481"/>
    <w:rsid w:val="00196F5F"/>
    <w:rsid w:val="001A0FC6"/>
    <w:rsid w:val="001A254C"/>
    <w:rsid w:val="001A2A44"/>
    <w:rsid w:val="001A50C4"/>
    <w:rsid w:val="001A61FA"/>
    <w:rsid w:val="001A62A9"/>
    <w:rsid w:val="001A7443"/>
    <w:rsid w:val="001B0773"/>
    <w:rsid w:val="001B2BDE"/>
    <w:rsid w:val="001B2EB8"/>
    <w:rsid w:val="001B3017"/>
    <w:rsid w:val="001B4D38"/>
    <w:rsid w:val="001B7E06"/>
    <w:rsid w:val="001C24A7"/>
    <w:rsid w:val="001C2EF3"/>
    <w:rsid w:val="001C3061"/>
    <w:rsid w:val="001C3972"/>
    <w:rsid w:val="001C46F6"/>
    <w:rsid w:val="001C4CA9"/>
    <w:rsid w:val="001C51C7"/>
    <w:rsid w:val="001C5539"/>
    <w:rsid w:val="001C59B3"/>
    <w:rsid w:val="001C5EF0"/>
    <w:rsid w:val="001D017D"/>
    <w:rsid w:val="001D0FC9"/>
    <w:rsid w:val="001D1E24"/>
    <w:rsid w:val="001D52CA"/>
    <w:rsid w:val="001D60CE"/>
    <w:rsid w:val="001D6CFA"/>
    <w:rsid w:val="001D6D72"/>
    <w:rsid w:val="001D7376"/>
    <w:rsid w:val="001E00FB"/>
    <w:rsid w:val="001E0850"/>
    <w:rsid w:val="001E1519"/>
    <w:rsid w:val="001E1775"/>
    <w:rsid w:val="001E1910"/>
    <w:rsid w:val="001E1E59"/>
    <w:rsid w:val="001E3C5D"/>
    <w:rsid w:val="001E4026"/>
    <w:rsid w:val="001E40AD"/>
    <w:rsid w:val="001E470E"/>
    <w:rsid w:val="001E4A18"/>
    <w:rsid w:val="001E4F16"/>
    <w:rsid w:val="001E59FB"/>
    <w:rsid w:val="001E5A12"/>
    <w:rsid w:val="001E5ED5"/>
    <w:rsid w:val="001E6B47"/>
    <w:rsid w:val="001E7301"/>
    <w:rsid w:val="001E7476"/>
    <w:rsid w:val="001F1613"/>
    <w:rsid w:val="001F20D1"/>
    <w:rsid w:val="001F2E80"/>
    <w:rsid w:val="001F36E6"/>
    <w:rsid w:val="001F3A9A"/>
    <w:rsid w:val="001F59BF"/>
    <w:rsid w:val="001F6013"/>
    <w:rsid w:val="002014AF"/>
    <w:rsid w:val="00203C2C"/>
    <w:rsid w:val="0020546C"/>
    <w:rsid w:val="002055AB"/>
    <w:rsid w:val="00205B1C"/>
    <w:rsid w:val="00205F30"/>
    <w:rsid w:val="00206B59"/>
    <w:rsid w:val="00206CDF"/>
    <w:rsid w:val="002111E4"/>
    <w:rsid w:val="00212F6D"/>
    <w:rsid w:val="0021781C"/>
    <w:rsid w:val="002208A8"/>
    <w:rsid w:val="002229E9"/>
    <w:rsid w:val="00222D5A"/>
    <w:rsid w:val="00223587"/>
    <w:rsid w:val="00224B2D"/>
    <w:rsid w:val="00225691"/>
    <w:rsid w:val="0023045F"/>
    <w:rsid w:val="002319D4"/>
    <w:rsid w:val="00234023"/>
    <w:rsid w:val="002378AC"/>
    <w:rsid w:val="002378F0"/>
    <w:rsid w:val="00237C0A"/>
    <w:rsid w:val="0024149B"/>
    <w:rsid w:val="0024269B"/>
    <w:rsid w:val="002434D3"/>
    <w:rsid w:val="00245521"/>
    <w:rsid w:val="00245653"/>
    <w:rsid w:val="00247209"/>
    <w:rsid w:val="0025249A"/>
    <w:rsid w:val="002526B6"/>
    <w:rsid w:val="00252A5C"/>
    <w:rsid w:val="00252AC1"/>
    <w:rsid w:val="00253C60"/>
    <w:rsid w:val="00253E90"/>
    <w:rsid w:val="00254D3F"/>
    <w:rsid w:val="00254DA8"/>
    <w:rsid w:val="00255C85"/>
    <w:rsid w:val="002562C7"/>
    <w:rsid w:val="00256316"/>
    <w:rsid w:val="0025763C"/>
    <w:rsid w:val="00261A22"/>
    <w:rsid w:val="00261F98"/>
    <w:rsid w:val="00262544"/>
    <w:rsid w:val="002626F1"/>
    <w:rsid w:val="00263A8A"/>
    <w:rsid w:val="00263E0F"/>
    <w:rsid w:val="002641C6"/>
    <w:rsid w:val="00264583"/>
    <w:rsid w:val="0026637A"/>
    <w:rsid w:val="00266992"/>
    <w:rsid w:val="00266E5F"/>
    <w:rsid w:val="002670E9"/>
    <w:rsid w:val="00270686"/>
    <w:rsid w:val="00270C43"/>
    <w:rsid w:val="00270DB1"/>
    <w:rsid w:val="0027139A"/>
    <w:rsid w:val="00271945"/>
    <w:rsid w:val="00271E34"/>
    <w:rsid w:val="00272F70"/>
    <w:rsid w:val="00273750"/>
    <w:rsid w:val="002741CD"/>
    <w:rsid w:val="00275C57"/>
    <w:rsid w:val="0027600F"/>
    <w:rsid w:val="0027697E"/>
    <w:rsid w:val="00281F78"/>
    <w:rsid w:val="0028217C"/>
    <w:rsid w:val="00282CEE"/>
    <w:rsid w:val="00283C7D"/>
    <w:rsid w:val="00283FAD"/>
    <w:rsid w:val="00284030"/>
    <w:rsid w:val="00285102"/>
    <w:rsid w:val="002864B9"/>
    <w:rsid w:val="0028792F"/>
    <w:rsid w:val="00287F06"/>
    <w:rsid w:val="00291EDE"/>
    <w:rsid w:val="00292F4D"/>
    <w:rsid w:val="00293C87"/>
    <w:rsid w:val="00294E8D"/>
    <w:rsid w:val="00294ECC"/>
    <w:rsid w:val="0029573D"/>
    <w:rsid w:val="00295765"/>
    <w:rsid w:val="00295940"/>
    <w:rsid w:val="00295ABC"/>
    <w:rsid w:val="00296391"/>
    <w:rsid w:val="00297368"/>
    <w:rsid w:val="00297776"/>
    <w:rsid w:val="002A0FF2"/>
    <w:rsid w:val="002A170C"/>
    <w:rsid w:val="002A408C"/>
    <w:rsid w:val="002A46A6"/>
    <w:rsid w:val="002A49B0"/>
    <w:rsid w:val="002A5685"/>
    <w:rsid w:val="002A66EC"/>
    <w:rsid w:val="002A6B9C"/>
    <w:rsid w:val="002B05AF"/>
    <w:rsid w:val="002B067C"/>
    <w:rsid w:val="002B231D"/>
    <w:rsid w:val="002B4C05"/>
    <w:rsid w:val="002B694F"/>
    <w:rsid w:val="002B740D"/>
    <w:rsid w:val="002C13A1"/>
    <w:rsid w:val="002C3242"/>
    <w:rsid w:val="002C3A00"/>
    <w:rsid w:val="002C3BFF"/>
    <w:rsid w:val="002C4594"/>
    <w:rsid w:val="002C50EA"/>
    <w:rsid w:val="002C6049"/>
    <w:rsid w:val="002D049A"/>
    <w:rsid w:val="002D086A"/>
    <w:rsid w:val="002D1956"/>
    <w:rsid w:val="002D1998"/>
    <w:rsid w:val="002D1CA9"/>
    <w:rsid w:val="002D2FC7"/>
    <w:rsid w:val="002D4C9A"/>
    <w:rsid w:val="002D6DE7"/>
    <w:rsid w:val="002E00C1"/>
    <w:rsid w:val="002E05AC"/>
    <w:rsid w:val="002E10CA"/>
    <w:rsid w:val="002E208C"/>
    <w:rsid w:val="002E316C"/>
    <w:rsid w:val="002E3181"/>
    <w:rsid w:val="002E37BF"/>
    <w:rsid w:val="002E3928"/>
    <w:rsid w:val="002E3A22"/>
    <w:rsid w:val="002E4458"/>
    <w:rsid w:val="002E530A"/>
    <w:rsid w:val="002E61B1"/>
    <w:rsid w:val="002E6C62"/>
    <w:rsid w:val="002E6C65"/>
    <w:rsid w:val="002E7793"/>
    <w:rsid w:val="002E799A"/>
    <w:rsid w:val="002E7B2B"/>
    <w:rsid w:val="002F146B"/>
    <w:rsid w:val="002F1AF5"/>
    <w:rsid w:val="002F24D7"/>
    <w:rsid w:val="002F4321"/>
    <w:rsid w:val="002F4FBA"/>
    <w:rsid w:val="002F65A9"/>
    <w:rsid w:val="002F778A"/>
    <w:rsid w:val="003003D7"/>
    <w:rsid w:val="0030053B"/>
    <w:rsid w:val="00300B6B"/>
    <w:rsid w:val="00300FB5"/>
    <w:rsid w:val="00303477"/>
    <w:rsid w:val="003036CF"/>
    <w:rsid w:val="00304D34"/>
    <w:rsid w:val="00304E0C"/>
    <w:rsid w:val="003053E8"/>
    <w:rsid w:val="00306C8D"/>
    <w:rsid w:val="00306CCA"/>
    <w:rsid w:val="00307194"/>
    <w:rsid w:val="00310018"/>
    <w:rsid w:val="00314B8C"/>
    <w:rsid w:val="0031521A"/>
    <w:rsid w:val="003172A0"/>
    <w:rsid w:val="00317F5D"/>
    <w:rsid w:val="0032228E"/>
    <w:rsid w:val="00323AE0"/>
    <w:rsid w:val="00323B52"/>
    <w:rsid w:val="0032589D"/>
    <w:rsid w:val="00326659"/>
    <w:rsid w:val="00330F81"/>
    <w:rsid w:val="00331B0F"/>
    <w:rsid w:val="00331B11"/>
    <w:rsid w:val="00336FC9"/>
    <w:rsid w:val="00340697"/>
    <w:rsid w:val="0034095A"/>
    <w:rsid w:val="00342A89"/>
    <w:rsid w:val="0034517A"/>
    <w:rsid w:val="00345A18"/>
    <w:rsid w:val="003468ED"/>
    <w:rsid w:val="00346A1D"/>
    <w:rsid w:val="00347974"/>
    <w:rsid w:val="00350295"/>
    <w:rsid w:val="0035056E"/>
    <w:rsid w:val="003510D1"/>
    <w:rsid w:val="00352BF9"/>
    <w:rsid w:val="00352C62"/>
    <w:rsid w:val="003539BA"/>
    <w:rsid w:val="0035454E"/>
    <w:rsid w:val="00355D53"/>
    <w:rsid w:val="003565C1"/>
    <w:rsid w:val="00356917"/>
    <w:rsid w:val="00356C8D"/>
    <w:rsid w:val="00356F65"/>
    <w:rsid w:val="003573D4"/>
    <w:rsid w:val="003605A0"/>
    <w:rsid w:val="00363FF1"/>
    <w:rsid w:val="00365230"/>
    <w:rsid w:val="00365CEC"/>
    <w:rsid w:val="003715C9"/>
    <w:rsid w:val="00371892"/>
    <w:rsid w:val="0037270D"/>
    <w:rsid w:val="00372B29"/>
    <w:rsid w:val="0037404B"/>
    <w:rsid w:val="0037540C"/>
    <w:rsid w:val="00376F37"/>
    <w:rsid w:val="00377108"/>
    <w:rsid w:val="003779D5"/>
    <w:rsid w:val="003800BB"/>
    <w:rsid w:val="0038027B"/>
    <w:rsid w:val="003802A9"/>
    <w:rsid w:val="003818B0"/>
    <w:rsid w:val="00382DD3"/>
    <w:rsid w:val="0038358E"/>
    <w:rsid w:val="00383CF8"/>
    <w:rsid w:val="00383D88"/>
    <w:rsid w:val="00384D36"/>
    <w:rsid w:val="0038554A"/>
    <w:rsid w:val="003861B8"/>
    <w:rsid w:val="003863F1"/>
    <w:rsid w:val="00386D77"/>
    <w:rsid w:val="00390AB1"/>
    <w:rsid w:val="003921DA"/>
    <w:rsid w:val="003926ED"/>
    <w:rsid w:val="00393269"/>
    <w:rsid w:val="00393C8D"/>
    <w:rsid w:val="003941D2"/>
    <w:rsid w:val="00395F0A"/>
    <w:rsid w:val="0039686E"/>
    <w:rsid w:val="00397CA2"/>
    <w:rsid w:val="003A0DBE"/>
    <w:rsid w:val="003A23A3"/>
    <w:rsid w:val="003A460A"/>
    <w:rsid w:val="003A50EF"/>
    <w:rsid w:val="003A6327"/>
    <w:rsid w:val="003A65A9"/>
    <w:rsid w:val="003A7ED1"/>
    <w:rsid w:val="003B0A02"/>
    <w:rsid w:val="003B10AD"/>
    <w:rsid w:val="003B2A94"/>
    <w:rsid w:val="003B2B79"/>
    <w:rsid w:val="003B398C"/>
    <w:rsid w:val="003B450A"/>
    <w:rsid w:val="003B4971"/>
    <w:rsid w:val="003B6C06"/>
    <w:rsid w:val="003C0E0D"/>
    <w:rsid w:val="003C1982"/>
    <w:rsid w:val="003C1A8A"/>
    <w:rsid w:val="003C1E60"/>
    <w:rsid w:val="003C2868"/>
    <w:rsid w:val="003C2CF2"/>
    <w:rsid w:val="003C30CF"/>
    <w:rsid w:val="003C343F"/>
    <w:rsid w:val="003C4C6D"/>
    <w:rsid w:val="003C78B7"/>
    <w:rsid w:val="003D01EB"/>
    <w:rsid w:val="003D1A2A"/>
    <w:rsid w:val="003D1BF1"/>
    <w:rsid w:val="003D2697"/>
    <w:rsid w:val="003D286F"/>
    <w:rsid w:val="003D2AFF"/>
    <w:rsid w:val="003D305C"/>
    <w:rsid w:val="003D319A"/>
    <w:rsid w:val="003D4157"/>
    <w:rsid w:val="003D45EB"/>
    <w:rsid w:val="003D46FF"/>
    <w:rsid w:val="003D5AAD"/>
    <w:rsid w:val="003D67FC"/>
    <w:rsid w:val="003D6B5A"/>
    <w:rsid w:val="003D7150"/>
    <w:rsid w:val="003D7C4A"/>
    <w:rsid w:val="003D7F02"/>
    <w:rsid w:val="003E115C"/>
    <w:rsid w:val="003E1919"/>
    <w:rsid w:val="003E1A57"/>
    <w:rsid w:val="003E1C82"/>
    <w:rsid w:val="003E23C0"/>
    <w:rsid w:val="003E2CD2"/>
    <w:rsid w:val="003E3154"/>
    <w:rsid w:val="003E4B4A"/>
    <w:rsid w:val="003E4BBF"/>
    <w:rsid w:val="003E5851"/>
    <w:rsid w:val="003E5CEB"/>
    <w:rsid w:val="003E5D4B"/>
    <w:rsid w:val="003E5F75"/>
    <w:rsid w:val="003E6163"/>
    <w:rsid w:val="003E6E75"/>
    <w:rsid w:val="003E71B1"/>
    <w:rsid w:val="003E73F0"/>
    <w:rsid w:val="003F0C6F"/>
    <w:rsid w:val="003F1D34"/>
    <w:rsid w:val="003F1F01"/>
    <w:rsid w:val="003F2639"/>
    <w:rsid w:val="003F3616"/>
    <w:rsid w:val="003F4B21"/>
    <w:rsid w:val="003F4E58"/>
    <w:rsid w:val="003F4EFC"/>
    <w:rsid w:val="003F5918"/>
    <w:rsid w:val="003F63D1"/>
    <w:rsid w:val="003F7166"/>
    <w:rsid w:val="003F7FA0"/>
    <w:rsid w:val="0040091B"/>
    <w:rsid w:val="00400D2E"/>
    <w:rsid w:val="0040158E"/>
    <w:rsid w:val="00403982"/>
    <w:rsid w:val="00404FB3"/>
    <w:rsid w:val="0040559B"/>
    <w:rsid w:val="00406730"/>
    <w:rsid w:val="00406907"/>
    <w:rsid w:val="00406D98"/>
    <w:rsid w:val="004071A7"/>
    <w:rsid w:val="00410AD4"/>
    <w:rsid w:val="00411623"/>
    <w:rsid w:val="00411E76"/>
    <w:rsid w:val="00412FBC"/>
    <w:rsid w:val="004137F5"/>
    <w:rsid w:val="0041402B"/>
    <w:rsid w:val="004146AF"/>
    <w:rsid w:val="00414DA4"/>
    <w:rsid w:val="00414E75"/>
    <w:rsid w:val="004159B2"/>
    <w:rsid w:val="00415B0E"/>
    <w:rsid w:val="0041786B"/>
    <w:rsid w:val="004205FD"/>
    <w:rsid w:val="00422D03"/>
    <w:rsid w:val="00424FF0"/>
    <w:rsid w:val="004250E0"/>
    <w:rsid w:val="004256EC"/>
    <w:rsid w:val="00426482"/>
    <w:rsid w:val="0042698A"/>
    <w:rsid w:val="00426BDD"/>
    <w:rsid w:val="00427585"/>
    <w:rsid w:val="00427B6E"/>
    <w:rsid w:val="0043023D"/>
    <w:rsid w:val="00430A90"/>
    <w:rsid w:val="00430AAA"/>
    <w:rsid w:val="00430B53"/>
    <w:rsid w:val="00431030"/>
    <w:rsid w:val="004323B4"/>
    <w:rsid w:val="00433C7C"/>
    <w:rsid w:val="004355B0"/>
    <w:rsid w:val="00435ED2"/>
    <w:rsid w:val="0043705E"/>
    <w:rsid w:val="004408B8"/>
    <w:rsid w:val="00440B2F"/>
    <w:rsid w:val="00441643"/>
    <w:rsid w:val="00442082"/>
    <w:rsid w:val="00446370"/>
    <w:rsid w:val="004463CD"/>
    <w:rsid w:val="004465A3"/>
    <w:rsid w:val="00446D5E"/>
    <w:rsid w:val="00447518"/>
    <w:rsid w:val="00450AD5"/>
    <w:rsid w:val="004514E6"/>
    <w:rsid w:val="00451511"/>
    <w:rsid w:val="0045350A"/>
    <w:rsid w:val="0045355F"/>
    <w:rsid w:val="00454811"/>
    <w:rsid w:val="00454B0C"/>
    <w:rsid w:val="00455581"/>
    <w:rsid w:val="004557EA"/>
    <w:rsid w:val="004561C2"/>
    <w:rsid w:val="00456408"/>
    <w:rsid w:val="00457B32"/>
    <w:rsid w:val="00463477"/>
    <w:rsid w:val="004642BB"/>
    <w:rsid w:val="00464646"/>
    <w:rsid w:val="004647C6"/>
    <w:rsid w:val="0046580A"/>
    <w:rsid w:val="00465BC7"/>
    <w:rsid w:val="00465BF9"/>
    <w:rsid w:val="00465E32"/>
    <w:rsid w:val="00466C1E"/>
    <w:rsid w:val="004710AA"/>
    <w:rsid w:val="004714A5"/>
    <w:rsid w:val="00473D96"/>
    <w:rsid w:val="00474040"/>
    <w:rsid w:val="00474480"/>
    <w:rsid w:val="00482B94"/>
    <w:rsid w:val="00484500"/>
    <w:rsid w:val="00486443"/>
    <w:rsid w:val="004872BA"/>
    <w:rsid w:val="0048754F"/>
    <w:rsid w:val="00492DB7"/>
    <w:rsid w:val="00492E34"/>
    <w:rsid w:val="004930C0"/>
    <w:rsid w:val="004930DA"/>
    <w:rsid w:val="00493416"/>
    <w:rsid w:val="0049353E"/>
    <w:rsid w:val="00493736"/>
    <w:rsid w:val="00493E14"/>
    <w:rsid w:val="00495D2B"/>
    <w:rsid w:val="004A2BC2"/>
    <w:rsid w:val="004A418C"/>
    <w:rsid w:val="004A61BE"/>
    <w:rsid w:val="004A6210"/>
    <w:rsid w:val="004A69DC"/>
    <w:rsid w:val="004A6B84"/>
    <w:rsid w:val="004A6C0A"/>
    <w:rsid w:val="004B20C1"/>
    <w:rsid w:val="004B2846"/>
    <w:rsid w:val="004B6E08"/>
    <w:rsid w:val="004B7268"/>
    <w:rsid w:val="004B7BAD"/>
    <w:rsid w:val="004C01C3"/>
    <w:rsid w:val="004C06B8"/>
    <w:rsid w:val="004C0C92"/>
    <w:rsid w:val="004C0CB6"/>
    <w:rsid w:val="004C0E3C"/>
    <w:rsid w:val="004C14BB"/>
    <w:rsid w:val="004C2CE2"/>
    <w:rsid w:val="004C5444"/>
    <w:rsid w:val="004C70B7"/>
    <w:rsid w:val="004D0867"/>
    <w:rsid w:val="004D0B95"/>
    <w:rsid w:val="004D1237"/>
    <w:rsid w:val="004D1EDF"/>
    <w:rsid w:val="004D2321"/>
    <w:rsid w:val="004D2D5F"/>
    <w:rsid w:val="004D2DFC"/>
    <w:rsid w:val="004D3927"/>
    <w:rsid w:val="004D3AE7"/>
    <w:rsid w:val="004D3D67"/>
    <w:rsid w:val="004D6E1F"/>
    <w:rsid w:val="004D7245"/>
    <w:rsid w:val="004E0E53"/>
    <w:rsid w:val="004E0E9A"/>
    <w:rsid w:val="004E1480"/>
    <w:rsid w:val="004E304D"/>
    <w:rsid w:val="004E3659"/>
    <w:rsid w:val="004E4433"/>
    <w:rsid w:val="004E5B06"/>
    <w:rsid w:val="004E6559"/>
    <w:rsid w:val="004E74AC"/>
    <w:rsid w:val="004E7AC9"/>
    <w:rsid w:val="004F080E"/>
    <w:rsid w:val="004F1449"/>
    <w:rsid w:val="004F1E1D"/>
    <w:rsid w:val="004F2B70"/>
    <w:rsid w:val="004F5418"/>
    <w:rsid w:val="004F5A6A"/>
    <w:rsid w:val="004F66F3"/>
    <w:rsid w:val="004F6945"/>
    <w:rsid w:val="004F71E8"/>
    <w:rsid w:val="005008C5"/>
    <w:rsid w:val="00500C86"/>
    <w:rsid w:val="00500CE5"/>
    <w:rsid w:val="00502FF4"/>
    <w:rsid w:val="00503712"/>
    <w:rsid w:val="0050388F"/>
    <w:rsid w:val="00503C74"/>
    <w:rsid w:val="00504648"/>
    <w:rsid w:val="0050629D"/>
    <w:rsid w:val="00510FEC"/>
    <w:rsid w:val="00511CD2"/>
    <w:rsid w:val="005125E1"/>
    <w:rsid w:val="005134E8"/>
    <w:rsid w:val="00514285"/>
    <w:rsid w:val="00514796"/>
    <w:rsid w:val="005153EA"/>
    <w:rsid w:val="005159E7"/>
    <w:rsid w:val="00516135"/>
    <w:rsid w:val="00516AC9"/>
    <w:rsid w:val="00517407"/>
    <w:rsid w:val="00517566"/>
    <w:rsid w:val="00517770"/>
    <w:rsid w:val="00517E72"/>
    <w:rsid w:val="005245C0"/>
    <w:rsid w:val="005261BC"/>
    <w:rsid w:val="00526C6F"/>
    <w:rsid w:val="0053139A"/>
    <w:rsid w:val="00531939"/>
    <w:rsid w:val="00532437"/>
    <w:rsid w:val="00533E8F"/>
    <w:rsid w:val="00533F65"/>
    <w:rsid w:val="005340F7"/>
    <w:rsid w:val="00534DA1"/>
    <w:rsid w:val="00535566"/>
    <w:rsid w:val="00536133"/>
    <w:rsid w:val="00537373"/>
    <w:rsid w:val="005376DB"/>
    <w:rsid w:val="00537A94"/>
    <w:rsid w:val="00537D52"/>
    <w:rsid w:val="00540969"/>
    <w:rsid w:val="00540D4C"/>
    <w:rsid w:val="00541568"/>
    <w:rsid w:val="00541A3B"/>
    <w:rsid w:val="00542159"/>
    <w:rsid w:val="00542787"/>
    <w:rsid w:val="00542BCC"/>
    <w:rsid w:val="005439DB"/>
    <w:rsid w:val="0054599A"/>
    <w:rsid w:val="005502DD"/>
    <w:rsid w:val="00550CFA"/>
    <w:rsid w:val="00550DAD"/>
    <w:rsid w:val="00550EDA"/>
    <w:rsid w:val="005513A2"/>
    <w:rsid w:val="0055268B"/>
    <w:rsid w:val="00552894"/>
    <w:rsid w:val="00553155"/>
    <w:rsid w:val="005534F2"/>
    <w:rsid w:val="00554C36"/>
    <w:rsid w:val="0055529D"/>
    <w:rsid w:val="00556998"/>
    <w:rsid w:val="0055707F"/>
    <w:rsid w:val="005574EB"/>
    <w:rsid w:val="00560908"/>
    <w:rsid w:val="00560CF4"/>
    <w:rsid w:val="0056102A"/>
    <w:rsid w:val="00562BDF"/>
    <w:rsid w:val="00562C25"/>
    <w:rsid w:val="0056342C"/>
    <w:rsid w:val="00563442"/>
    <w:rsid w:val="005639DB"/>
    <w:rsid w:val="00564DB9"/>
    <w:rsid w:val="00566D51"/>
    <w:rsid w:val="005707EA"/>
    <w:rsid w:val="00571133"/>
    <w:rsid w:val="00571DFE"/>
    <w:rsid w:val="00571F9E"/>
    <w:rsid w:val="0057208C"/>
    <w:rsid w:val="00573BDD"/>
    <w:rsid w:val="00574221"/>
    <w:rsid w:val="00577083"/>
    <w:rsid w:val="00582956"/>
    <w:rsid w:val="0058369D"/>
    <w:rsid w:val="00584569"/>
    <w:rsid w:val="00584D21"/>
    <w:rsid w:val="00587612"/>
    <w:rsid w:val="00591F4F"/>
    <w:rsid w:val="00592E16"/>
    <w:rsid w:val="00594890"/>
    <w:rsid w:val="00594F90"/>
    <w:rsid w:val="00595F33"/>
    <w:rsid w:val="005979EC"/>
    <w:rsid w:val="005A1D6C"/>
    <w:rsid w:val="005A2087"/>
    <w:rsid w:val="005A4373"/>
    <w:rsid w:val="005A4678"/>
    <w:rsid w:val="005A510E"/>
    <w:rsid w:val="005A5FC7"/>
    <w:rsid w:val="005A6C47"/>
    <w:rsid w:val="005A76BA"/>
    <w:rsid w:val="005B22E3"/>
    <w:rsid w:val="005B3554"/>
    <w:rsid w:val="005B4BFB"/>
    <w:rsid w:val="005B517D"/>
    <w:rsid w:val="005C01E4"/>
    <w:rsid w:val="005C0F5D"/>
    <w:rsid w:val="005C19AD"/>
    <w:rsid w:val="005C2785"/>
    <w:rsid w:val="005C2915"/>
    <w:rsid w:val="005C3D12"/>
    <w:rsid w:val="005C4164"/>
    <w:rsid w:val="005C511A"/>
    <w:rsid w:val="005C5462"/>
    <w:rsid w:val="005C582D"/>
    <w:rsid w:val="005C6DD1"/>
    <w:rsid w:val="005C6FCE"/>
    <w:rsid w:val="005C7089"/>
    <w:rsid w:val="005C7300"/>
    <w:rsid w:val="005C731C"/>
    <w:rsid w:val="005C7599"/>
    <w:rsid w:val="005D1943"/>
    <w:rsid w:val="005D1CB1"/>
    <w:rsid w:val="005D3647"/>
    <w:rsid w:val="005D4AEA"/>
    <w:rsid w:val="005D4CC3"/>
    <w:rsid w:val="005D52D5"/>
    <w:rsid w:val="005D6905"/>
    <w:rsid w:val="005E0141"/>
    <w:rsid w:val="005E0A30"/>
    <w:rsid w:val="005E16BF"/>
    <w:rsid w:val="005E272A"/>
    <w:rsid w:val="005E2EC2"/>
    <w:rsid w:val="005E31E5"/>
    <w:rsid w:val="005E3C8D"/>
    <w:rsid w:val="005E5868"/>
    <w:rsid w:val="005E5FE6"/>
    <w:rsid w:val="005E66BD"/>
    <w:rsid w:val="005E6E59"/>
    <w:rsid w:val="005E791E"/>
    <w:rsid w:val="005F038E"/>
    <w:rsid w:val="005F104A"/>
    <w:rsid w:val="005F16CC"/>
    <w:rsid w:val="005F1C90"/>
    <w:rsid w:val="005F3264"/>
    <w:rsid w:val="005F38FA"/>
    <w:rsid w:val="005F4774"/>
    <w:rsid w:val="005F4898"/>
    <w:rsid w:val="005F4D89"/>
    <w:rsid w:val="005F6447"/>
    <w:rsid w:val="005F65C5"/>
    <w:rsid w:val="005F69FB"/>
    <w:rsid w:val="005F7D35"/>
    <w:rsid w:val="00600D20"/>
    <w:rsid w:val="00601B4D"/>
    <w:rsid w:val="00604BA1"/>
    <w:rsid w:val="00605089"/>
    <w:rsid w:val="00605BB6"/>
    <w:rsid w:val="00605C7F"/>
    <w:rsid w:val="00607E96"/>
    <w:rsid w:val="006106E7"/>
    <w:rsid w:val="00610B72"/>
    <w:rsid w:val="00610C25"/>
    <w:rsid w:val="00611B5F"/>
    <w:rsid w:val="00611EA2"/>
    <w:rsid w:val="006125A8"/>
    <w:rsid w:val="0061266B"/>
    <w:rsid w:val="00612A2B"/>
    <w:rsid w:val="00613F52"/>
    <w:rsid w:val="00614AD7"/>
    <w:rsid w:val="0061631E"/>
    <w:rsid w:val="00617615"/>
    <w:rsid w:val="00620093"/>
    <w:rsid w:val="00620999"/>
    <w:rsid w:val="00620DAF"/>
    <w:rsid w:val="00621F78"/>
    <w:rsid w:val="00623929"/>
    <w:rsid w:val="00624E4C"/>
    <w:rsid w:val="006255E6"/>
    <w:rsid w:val="0062636E"/>
    <w:rsid w:val="00627EE9"/>
    <w:rsid w:val="0063062E"/>
    <w:rsid w:val="00630FE7"/>
    <w:rsid w:val="0063231C"/>
    <w:rsid w:val="00632F34"/>
    <w:rsid w:val="00633988"/>
    <w:rsid w:val="0063425D"/>
    <w:rsid w:val="00634981"/>
    <w:rsid w:val="0063678A"/>
    <w:rsid w:val="006401E4"/>
    <w:rsid w:val="00640257"/>
    <w:rsid w:val="00640C89"/>
    <w:rsid w:val="00641586"/>
    <w:rsid w:val="00643107"/>
    <w:rsid w:val="00643D20"/>
    <w:rsid w:val="00651B97"/>
    <w:rsid w:val="00652F50"/>
    <w:rsid w:val="006533BE"/>
    <w:rsid w:val="00654419"/>
    <w:rsid w:val="00655788"/>
    <w:rsid w:val="00655D82"/>
    <w:rsid w:val="00656DD2"/>
    <w:rsid w:val="00660177"/>
    <w:rsid w:val="0066116F"/>
    <w:rsid w:val="006613CC"/>
    <w:rsid w:val="0066172A"/>
    <w:rsid w:val="00661916"/>
    <w:rsid w:val="00661C28"/>
    <w:rsid w:val="00661FF7"/>
    <w:rsid w:val="0066469A"/>
    <w:rsid w:val="006651EA"/>
    <w:rsid w:val="00665615"/>
    <w:rsid w:val="006669B4"/>
    <w:rsid w:val="00667381"/>
    <w:rsid w:val="00667BCC"/>
    <w:rsid w:val="00667DCE"/>
    <w:rsid w:val="00670225"/>
    <w:rsid w:val="00670AE5"/>
    <w:rsid w:val="00670CBD"/>
    <w:rsid w:val="006724EC"/>
    <w:rsid w:val="00672968"/>
    <w:rsid w:val="00675262"/>
    <w:rsid w:val="00676983"/>
    <w:rsid w:val="0068123B"/>
    <w:rsid w:val="00682738"/>
    <w:rsid w:val="00684891"/>
    <w:rsid w:val="006852B9"/>
    <w:rsid w:val="0068626B"/>
    <w:rsid w:val="0068712D"/>
    <w:rsid w:val="00687407"/>
    <w:rsid w:val="00687FB7"/>
    <w:rsid w:val="00690135"/>
    <w:rsid w:val="00690ABE"/>
    <w:rsid w:val="00690D0B"/>
    <w:rsid w:val="0069186C"/>
    <w:rsid w:val="00691F8F"/>
    <w:rsid w:val="006923A4"/>
    <w:rsid w:val="006935BD"/>
    <w:rsid w:val="0069454A"/>
    <w:rsid w:val="00694C58"/>
    <w:rsid w:val="006953A0"/>
    <w:rsid w:val="00695FC9"/>
    <w:rsid w:val="006972F0"/>
    <w:rsid w:val="006A05A2"/>
    <w:rsid w:val="006A204C"/>
    <w:rsid w:val="006A44A6"/>
    <w:rsid w:val="006A49D7"/>
    <w:rsid w:val="006A5D59"/>
    <w:rsid w:val="006A5DA6"/>
    <w:rsid w:val="006A6334"/>
    <w:rsid w:val="006A7D15"/>
    <w:rsid w:val="006B06CB"/>
    <w:rsid w:val="006B0C70"/>
    <w:rsid w:val="006B3353"/>
    <w:rsid w:val="006B3747"/>
    <w:rsid w:val="006B3F47"/>
    <w:rsid w:val="006B50B4"/>
    <w:rsid w:val="006B58B5"/>
    <w:rsid w:val="006B7E86"/>
    <w:rsid w:val="006C0022"/>
    <w:rsid w:val="006C0041"/>
    <w:rsid w:val="006C017C"/>
    <w:rsid w:val="006C1809"/>
    <w:rsid w:val="006C46CE"/>
    <w:rsid w:val="006C5ED3"/>
    <w:rsid w:val="006C6106"/>
    <w:rsid w:val="006C6E46"/>
    <w:rsid w:val="006C71DE"/>
    <w:rsid w:val="006C72CF"/>
    <w:rsid w:val="006D32F9"/>
    <w:rsid w:val="006D5988"/>
    <w:rsid w:val="006D699A"/>
    <w:rsid w:val="006D6D6B"/>
    <w:rsid w:val="006E2DD5"/>
    <w:rsid w:val="006E31EA"/>
    <w:rsid w:val="006E3476"/>
    <w:rsid w:val="006E3738"/>
    <w:rsid w:val="006E41F3"/>
    <w:rsid w:val="006E4380"/>
    <w:rsid w:val="006E44C8"/>
    <w:rsid w:val="006E5A61"/>
    <w:rsid w:val="006E6261"/>
    <w:rsid w:val="006E7C4C"/>
    <w:rsid w:val="006F045B"/>
    <w:rsid w:val="006F0D99"/>
    <w:rsid w:val="006F110A"/>
    <w:rsid w:val="006F1847"/>
    <w:rsid w:val="006F4AD3"/>
    <w:rsid w:val="006F539B"/>
    <w:rsid w:val="006F5DF2"/>
    <w:rsid w:val="006F7182"/>
    <w:rsid w:val="006F79D1"/>
    <w:rsid w:val="00701075"/>
    <w:rsid w:val="007012BC"/>
    <w:rsid w:val="007018AE"/>
    <w:rsid w:val="007020F2"/>
    <w:rsid w:val="00702249"/>
    <w:rsid w:val="00702356"/>
    <w:rsid w:val="0070257E"/>
    <w:rsid w:val="00703870"/>
    <w:rsid w:val="00704A23"/>
    <w:rsid w:val="00704B96"/>
    <w:rsid w:val="00707D45"/>
    <w:rsid w:val="0071022F"/>
    <w:rsid w:val="007118CF"/>
    <w:rsid w:val="00711A60"/>
    <w:rsid w:val="007123A0"/>
    <w:rsid w:val="00713EA5"/>
    <w:rsid w:val="007142B8"/>
    <w:rsid w:val="0071464D"/>
    <w:rsid w:val="00714CD1"/>
    <w:rsid w:val="00715461"/>
    <w:rsid w:val="007154C9"/>
    <w:rsid w:val="007161E1"/>
    <w:rsid w:val="00717C13"/>
    <w:rsid w:val="00721654"/>
    <w:rsid w:val="007235FA"/>
    <w:rsid w:val="00725656"/>
    <w:rsid w:val="00730925"/>
    <w:rsid w:val="00730B0D"/>
    <w:rsid w:val="00730ED5"/>
    <w:rsid w:val="0073150A"/>
    <w:rsid w:val="00731A9F"/>
    <w:rsid w:val="00732270"/>
    <w:rsid w:val="00732BF8"/>
    <w:rsid w:val="00733B37"/>
    <w:rsid w:val="00736CEA"/>
    <w:rsid w:val="00737087"/>
    <w:rsid w:val="00737815"/>
    <w:rsid w:val="00737F48"/>
    <w:rsid w:val="0074149B"/>
    <w:rsid w:val="007417DB"/>
    <w:rsid w:val="00741AB0"/>
    <w:rsid w:val="007441A6"/>
    <w:rsid w:val="00745489"/>
    <w:rsid w:val="0074695E"/>
    <w:rsid w:val="0074798E"/>
    <w:rsid w:val="00750897"/>
    <w:rsid w:val="007509C1"/>
    <w:rsid w:val="00751388"/>
    <w:rsid w:val="00751F50"/>
    <w:rsid w:val="00752B9B"/>
    <w:rsid w:val="00753065"/>
    <w:rsid w:val="00753E3D"/>
    <w:rsid w:val="00754663"/>
    <w:rsid w:val="00760194"/>
    <w:rsid w:val="00760ED4"/>
    <w:rsid w:val="00761386"/>
    <w:rsid w:val="00761395"/>
    <w:rsid w:val="00762628"/>
    <w:rsid w:val="00762A31"/>
    <w:rsid w:val="007632C4"/>
    <w:rsid w:val="00763BC4"/>
    <w:rsid w:val="00765D8A"/>
    <w:rsid w:val="0076657A"/>
    <w:rsid w:val="00766FA7"/>
    <w:rsid w:val="00767351"/>
    <w:rsid w:val="00767D90"/>
    <w:rsid w:val="0077175A"/>
    <w:rsid w:val="00771AE3"/>
    <w:rsid w:val="00772500"/>
    <w:rsid w:val="00772558"/>
    <w:rsid w:val="00774244"/>
    <w:rsid w:val="007743F6"/>
    <w:rsid w:val="007757E7"/>
    <w:rsid w:val="00775FAD"/>
    <w:rsid w:val="0077661E"/>
    <w:rsid w:val="00776CC3"/>
    <w:rsid w:val="00776EE9"/>
    <w:rsid w:val="00780895"/>
    <w:rsid w:val="00781E4B"/>
    <w:rsid w:val="007835A4"/>
    <w:rsid w:val="00783C65"/>
    <w:rsid w:val="007844BA"/>
    <w:rsid w:val="00786FA2"/>
    <w:rsid w:val="0079033F"/>
    <w:rsid w:val="0079124E"/>
    <w:rsid w:val="00792D34"/>
    <w:rsid w:val="00797720"/>
    <w:rsid w:val="007A0165"/>
    <w:rsid w:val="007A1589"/>
    <w:rsid w:val="007A1EEB"/>
    <w:rsid w:val="007A328F"/>
    <w:rsid w:val="007A4349"/>
    <w:rsid w:val="007A57ED"/>
    <w:rsid w:val="007A591B"/>
    <w:rsid w:val="007A5944"/>
    <w:rsid w:val="007A65E2"/>
    <w:rsid w:val="007A785F"/>
    <w:rsid w:val="007A7D03"/>
    <w:rsid w:val="007B02B0"/>
    <w:rsid w:val="007B0CF1"/>
    <w:rsid w:val="007B1421"/>
    <w:rsid w:val="007B33B5"/>
    <w:rsid w:val="007B39DC"/>
    <w:rsid w:val="007B3EDA"/>
    <w:rsid w:val="007B3FA5"/>
    <w:rsid w:val="007B40FC"/>
    <w:rsid w:val="007B485C"/>
    <w:rsid w:val="007B5A59"/>
    <w:rsid w:val="007B5DC1"/>
    <w:rsid w:val="007B642D"/>
    <w:rsid w:val="007B7E32"/>
    <w:rsid w:val="007C0869"/>
    <w:rsid w:val="007C0A88"/>
    <w:rsid w:val="007C0CD6"/>
    <w:rsid w:val="007C12B6"/>
    <w:rsid w:val="007C3CD0"/>
    <w:rsid w:val="007C51A9"/>
    <w:rsid w:val="007C559A"/>
    <w:rsid w:val="007C567F"/>
    <w:rsid w:val="007C5E4C"/>
    <w:rsid w:val="007C62BA"/>
    <w:rsid w:val="007C62E9"/>
    <w:rsid w:val="007C7310"/>
    <w:rsid w:val="007C79FE"/>
    <w:rsid w:val="007D0974"/>
    <w:rsid w:val="007D0CF2"/>
    <w:rsid w:val="007D12FB"/>
    <w:rsid w:val="007D13E1"/>
    <w:rsid w:val="007D14E5"/>
    <w:rsid w:val="007D31C6"/>
    <w:rsid w:val="007D62FA"/>
    <w:rsid w:val="007D673D"/>
    <w:rsid w:val="007D68D5"/>
    <w:rsid w:val="007D6E49"/>
    <w:rsid w:val="007E019A"/>
    <w:rsid w:val="007E03F6"/>
    <w:rsid w:val="007E0696"/>
    <w:rsid w:val="007E0932"/>
    <w:rsid w:val="007E0DAA"/>
    <w:rsid w:val="007E1867"/>
    <w:rsid w:val="007E3D83"/>
    <w:rsid w:val="007E4501"/>
    <w:rsid w:val="007E6762"/>
    <w:rsid w:val="007E754E"/>
    <w:rsid w:val="007E75D9"/>
    <w:rsid w:val="007F16A2"/>
    <w:rsid w:val="007F25EB"/>
    <w:rsid w:val="007F37B9"/>
    <w:rsid w:val="007F3CA5"/>
    <w:rsid w:val="007F4729"/>
    <w:rsid w:val="007F4B1A"/>
    <w:rsid w:val="007F7F2D"/>
    <w:rsid w:val="008003A4"/>
    <w:rsid w:val="00801A09"/>
    <w:rsid w:val="0080401C"/>
    <w:rsid w:val="00804CAC"/>
    <w:rsid w:val="00805419"/>
    <w:rsid w:val="008056E4"/>
    <w:rsid w:val="00805DB4"/>
    <w:rsid w:val="00806C31"/>
    <w:rsid w:val="00807D81"/>
    <w:rsid w:val="00810957"/>
    <w:rsid w:val="008112F9"/>
    <w:rsid w:val="00811CAA"/>
    <w:rsid w:val="00812C2D"/>
    <w:rsid w:val="00812FB0"/>
    <w:rsid w:val="0081484A"/>
    <w:rsid w:val="00814BF2"/>
    <w:rsid w:val="008158DA"/>
    <w:rsid w:val="00815E43"/>
    <w:rsid w:val="00816034"/>
    <w:rsid w:val="008161BE"/>
    <w:rsid w:val="00817945"/>
    <w:rsid w:val="0082015B"/>
    <w:rsid w:val="008202B4"/>
    <w:rsid w:val="008203A9"/>
    <w:rsid w:val="00820F2C"/>
    <w:rsid w:val="0082193E"/>
    <w:rsid w:val="00821C36"/>
    <w:rsid w:val="00821DAD"/>
    <w:rsid w:val="00821F0F"/>
    <w:rsid w:val="008223D7"/>
    <w:rsid w:val="00824751"/>
    <w:rsid w:val="00830B62"/>
    <w:rsid w:val="00833C80"/>
    <w:rsid w:val="00834486"/>
    <w:rsid w:val="0083485D"/>
    <w:rsid w:val="00834CB9"/>
    <w:rsid w:val="008350D4"/>
    <w:rsid w:val="0083755C"/>
    <w:rsid w:val="008415BE"/>
    <w:rsid w:val="00841905"/>
    <w:rsid w:val="00842065"/>
    <w:rsid w:val="00842F5C"/>
    <w:rsid w:val="008432CC"/>
    <w:rsid w:val="008438D4"/>
    <w:rsid w:val="00843C68"/>
    <w:rsid w:val="00843FCD"/>
    <w:rsid w:val="00844E19"/>
    <w:rsid w:val="00845DC1"/>
    <w:rsid w:val="00846DB6"/>
    <w:rsid w:val="008478E3"/>
    <w:rsid w:val="00850177"/>
    <w:rsid w:val="00850666"/>
    <w:rsid w:val="008511DF"/>
    <w:rsid w:val="00855AC3"/>
    <w:rsid w:val="00855D4B"/>
    <w:rsid w:val="008619A6"/>
    <w:rsid w:val="00863342"/>
    <w:rsid w:val="00864995"/>
    <w:rsid w:val="00864E90"/>
    <w:rsid w:val="00865702"/>
    <w:rsid w:val="008658D7"/>
    <w:rsid w:val="00865F6E"/>
    <w:rsid w:val="00867D31"/>
    <w:rsid w:val="00871A9B"/>
    <w:rsid w:val="008720F6"/>
    <w:rsid w:val="00875DCA"/>
    <w:rsid w:val="00875F2D"/>
    <w:rsid w:val="00877245"/>
    <w:rsid w:val="00877E5D"/>
    <w:rsid w:val="00883DAE"/>
    <w:rsid w:val="00883E93"/>
    <w:rsid w:val="00884129"/>
    <w:rsid w:val="00885189"/>
    <w:rsid w:val="00885476"/>
    <w:rsid w:val="00885C33"/>
    <w:rsid w:val="008877D4"/>
    <w:rsid w:val="0089144C"/>
    <w:rsid w:val="00891450"/>
    <w:rsid w:val="00891902"/>
    <w:rsid w:val="00891E23"/>
    <w:rsid w:val="008927EB"/>
    <w:rsid w:val="0089287A"/>
    <w:rsid w:val="008936E4"/>
    <w:rsid w:val="0089410A"/>
    <w:rsid w:val="0089429E"/>
    <w:rsid w:val="00894C8B"/>
    <w:rsid w:val="008954F3"/>
    <w:rsid w:val="008956C4"/>
    <w:rsid w:val="008A04E8"/>
    <w:rsid w:val="008A07D0"/>
    <w:rsid w:val="008A09A1"/>
    <w:rsid w:val="008A146A"/>
    <w:rsid w:val="008A2A7E"/>
    <w:rsid w:val="008A2C60"/>
    <w:rsid w:val="008A4421"/>
    <w:rsid w:val="008A49DF"/>
    <w:rsid w:val="008A4BBA"/>
    <w:rsid w:val="008A59E2"/>
    <w:rsid w:val="008A652B"/>
    <w:rsid w:val="008A662C"/>
    <w:rsid w:val="008A6889"/>
    <w:rsid w:val="008A69E5"/>
    <w:rsid w:val="008B261A"/>
    <w:rsid w:val="008B2E20"/>
    <w:rsid w:val="008B3BB8"/>
    <w:rsid w:val="008B4449"/>
    <w:rsid w:val="008B4689"/>
    <w:rsid w:val="008B5614"/>
    <w:rsid w:val="008B7D19"/>
    <w:rsid w:val="008C0B18"/>
    <w:rsid w:val="008C0E75"/>
    <w:rsid w:val="008C167F"/>
    <w:rsid w:val="008C2519"/>
    <w:rsid w:val="008C2E91"/>
    <w:rsid w:val="008C4450"/>
    <w:rsid w:val="008C4D59"/>
    <w:rsid w:val="008C4DB4"/>
    <w:rsid w:val="008C52B6"/>
    <w:rsid w:val="008C66F9"/>
    <w:rsid w:val="008D0803"/>
    <w:rsid w:val="008D10E4"/>
    <w:rsid w:val="008D2182"/>
    <w:rsid w:val="008D4776"/>
    <w:rsid w:val="008D4ABD"/>
    <w:rsid w:val="008D7102"/>
    <w:rsid w:val="008E0706"/>
    <w:rsid w:val="008E0795"/>
    <w:rsid w:val="008E3F14"/>
    <w:rsid w:val="008E4A82"/>
    <w:rsid w:val="008E5F18"/>
    <w:rsid w:val="008E6379"/>
    <w:rsid w:val="008E732A"/>
    <w:rsid w:val="008E780A"/>
    <w:rsid w:val="008F02E6"/>
    <w:rsid w:val="008F1AD9"/>
    <w:rsid w:val="008F2519"/>
    <w:rsid w:val="008F45FF"/>
    <w:rsid w:val="008F4E30"/>
    <w:rsid w:val="008F5AC9"/>
    <w:rsid w:val="008F6051"/>
    <w:rsid w:val="008F7458"/>
    <w:rsid w:val="008F74FE"/>
    <w:rsid w:val="00900427"/>
    <w:rsid w:val="00900CEE"/>
    <w:rsid w:val="0090355D"/>
    <w:rsid w:val="00904101"/>
    <w:rsid w:val="00905417"/>
    <w:rsid w:val="00905F08"/>
    <w:rsid w:val="00906410"/>
    <w:rsid w:val="0090682A"/>
    <w:rsid w:val="00907299"/>
    <w:rsid w:val="00910F4F"/>
    <w:rsid w:val="009122CE"/>
    <w:rsid w:val="0091378C"/>
    <w:rsid w:val="009144F6"/>
    <w:rsid w:val="00915266"/>
    <w:rsid w:val="009154F3"/>
    <w:rsid w:val="00916024"/>
    <w:rsid w:val="00917D14"/>
    <w:rsid w:val="00917D1A"/>
    <w:rsid w:val="00924180"/>
    <w:rsid w:val="009244C0"/>
    <w:rsid w:val="009246F2"/>
    <w:rsid w:val="009255E1"/>
    <w:rsid w:val="00926E2F"/>
    <w:rsid w:val="00926EEE"/>
    <w:rsid w:val="00926EF6"/>
    <w:rsid w:val="00926F13"/>
    <w:rsid w:val="00927329"/>
    <w:rsid w:val="0092789B"/>
    <w:rsid w:val="00927AAB"/>
    <w:rsid w:val="0093377F"/>
    <w:rsid w:val="00935276"/>
    <w:rsid w:val="0094088D"/>
    <w:rsid w:val="0094167F"/>
    <w:rsid w:val="0094296D"/>
    <w:rsid w:val="0094449D"/>
    <w:rsid w:val="00944FDA"/>
    <w:rsid w:val="00945CCF"/>
    <w:rsid w:val="00946629"/>
    <w:rsid w:val="009466EF"/>
    <w:rsid w:val="00946944"/>
    <w:rsid w:val="00946E7F"/>
    <w:rsid w:val="009512D7"/>
    <w:rsid w:val="0095169F"/>
    <w:rsid w:val="00951B65"/>
    <w:rsid w:val="00952F12"/>
    <w:rsid w:val="00953E19"/>
    <w:rsid w:val="009543D9"/>
    <w:rsid w:val="009560BF"/>
    <w:rsid w:val="009607EA"/>
    <w:rsid w:val="0096136C"/>
    <w:rsid w:val="0096252C"/>
    <w:rsid w:val="0096258A"/>
    <w:rsid w:val="00962A1B"/>
    <w:rsid w:val="00962D33"/>
    <w:rsid w:val="00963D1A"/>
    <w:rsid w:val="00964014"/>
    <w:rsid w:val="00965578"/>
    <w:rsid w:val="00967DBF"/>
    <w:rsid w:val="00967FDA"/>
    <w:rsid w:val="009702D0"/>
    <w:rsid w:val="0097093D"/>
    <w:rsid w:val="009717F2"/>
    <w:rsid w:val="009734F2"/>
    <w:rsid w:val="00973D57"/>
    <w:rsid w:val="0097420A"/>
    <w:rsid w:val="0097742F"/>
    <w:rsid w:val="00980D97"/>
    <w:rsid w:val="009832D5"/>
    <w:rsid w:val="00984DD6"/>
    <w:rsid w:val="00985753"/>
    <w:rsid w:val="00985C46"/>
    <w:rsid w:val="009872B2"/>
    <w:rsid w:val="009920D3"/>
    <w:rsid w:val="00992E3D"/>
    <w:rsid w:val="009937BD"/>
    <w:rsid w:val="009963EE"/>
    <w:rsid w:val="009966BE"/>
    <w:rsid w:val="00996D61"/>
    <w:rsid w:val="00997295"/>
    <w:rsid w:val="0099793A"/>
    <w:rsid w:val="009A0C2C"/>
    <w:rsid w:val="009A5D13"/>
    <w:rsid w:val="009A6D8D"/>
    <w:rsid w:val="009A6E81"/>
    <w:rsid w:val="009A78A3"/>
    <w:rsid w:val="009B0B15"/>
    <w:rsid w:val="009B1569"/>
    <w:rsid w:val="009B4444"/>
    <w:rsid w:val="009B5897"/>
    <w:rsid w:val="009B5D6D"/>
    <w:rsid w:val="009C0A8B"/>
    <w:rsid w:val="009C1E6D"/>
    <w:rsid w:val="009C249D"/>
    <w:rsid w:val="009C2F5A"/>
    <w:rsid w:val="009C3EC8"/>
    <w:rsid w:val="009C4101"/>
    <w:rsid w:val="009C495D"/>
    <w:rsid w:val="009C525A"/>
    <w:rsid w:val="009C7270"/>
    <w:rsid w:val="009C75B7"/>
    <w:rsid w:val="009C7FA8"/>
    <w:rsid w:val="009D083F"/>
    <w:rsid w:val="009D0EE1"/>
    <w:rsid w:val="009D19B7"/>
    <w:rsid w:val="009D2390"/>
    <w:rsid w:val="009D2431"/>
    <w:rsid w:val="009D303C"/>
    <w:rsid w:val="009D33C3"/>
    <w:rsid w:val="009D3538"/>
    <w:rsid w:val="009D40A5"/>
    <w:rsid w:val="009D47EE"/>
    <w:rsid w:val="009D4C4C"/>
    <w:rsid w:val="009D4FBF"/>
    <w:rsid w:val="009D5771"/>
    <w:rsid w:val="009D62FD"/>
    <w:rsid w:val="009E0508"/>
    <w:rsid w:val="009E2A4E"/>
    <w:rsid w:val="009E531E"/>
    <w:rsid w:val="009E584C"/>
    <w:rsid w:val="009E6A33"/>
    <w:rsid w:val="009E7B30"/>
    <w:rsid w:val="009F0B4B"/>
    <w:rsid w:val="009F1C59"/>
    <w:rsid w:val="009F1D8C"/>
    <w:rsid w:val="009F257D"/>
    <w:rsid w:val="009F32A5"/>
    <w:rsid w:val="009F382D"/>
    <w:rsid w:val="009F4168"/>
    <w:rsid w:val="009F5B10"/>
    <w:rsid w:val="009F7CDF"/>
    <w:rsid w:val="009F7F9D"/>
    <w:rsid w:val="00A00125"/>
    <w:rsid w:val="00A0089D"/>
    <w:rsid w:val="00A0103E"/>
    <w:rsid w:val="00A010BA"/>
    <w:rsid w:val="00A02290"/>
    <w:rsid w:val="00A03BC1"/>
    <w:rsid w:val="00A04F27"/>
    <w:rsid w:val="00A06A37"/>
    <w:rsid w:val="00A07AE7"/>
    <w:rsid w:val="00A07E88"/>
    <w:rsid w:val="00A10396"/>
    <w:rsid w:val="00A1350B"/>
    <w:rsid w:val="00A14558"/>
    <w:rsid w:val="00A14FFD"/>
    <w:rsid w:val="00A15A7C"/>
    <w:rsid w:val="00A17325"/>
    <w:rsid w:val="00A173AD"/>
    <w:rsid w:val="00A2018C"/>
    <w:rsid w:val="00A21037"/>
    <w:rsid w:val="00A21B8A"/>
    <w:rsid w:val="00A21F0D"/>
    <w:rsid w:val="00A227C5"/>
    <w:rsid w:val="00A23401"/>
    <w:rsid w:val="00A23C39"/>
    <w:rsid w:val="00A24DFF"/>
    <w:rsid w:val="00A2549B"/>
    <w:rsid w:val="00A25C49"/>
    <w:rsid w:val="00A26A97"/>
    <w:rsid w:val="00A32824"/>
    <w:rsid w:val="00A349C6"/>
    <w:rsid w:val="00A35867"/>
    <w:rsid w:val="00A407B5"/>
    <w:rsid w:val="00A40B91"/>
    <w:rsid w:val="00A44294"/>
    <w:rsid w:val="00A44888"/>
    <w:rsid w:val="00A44D96"/>
    <w:rsid w:val="00A45086"/>
    <w:rsid w:val="00A46AD1"/>
    <w:rsid w:val="00A46DDB"/>
    <w:rsid w:val="00A46EF3"/>
    <w:rsid w:val="00A50A04"/>
    <w:rsid w:val="00A512C2"/>
    <w:rsid w:val="00A51663"/>
    <w:rsid w:val="00A51DE0"/>
    <w:rsid w:val="00A51FA7"/>
    <w:rsid w:val="00A52441"/>
    <w:rsid w:val="00A530C9"/>
    <w:rsid w:val="00A5359D"/>
    <w:rsid w:val="00A53ED9"/>
    <w:rsid w:val="00A56525"/>
    <w:rsid w:val="00A573EC"/>
    <w:rsid w:val="00A57A32"/>
    <w:rsid w:val="00A57E5D"/>
    <w:rsid w:val="00A60DA9"/>
    <w:rsid w:val="00A614EB"/>
    <w:rsid w:val="00A61621"/>
    <w:rsid w:val="00A61FBD"/>
    <w:rsid w:val="00A641B9"/>
    <w:rsid w:val="00A656BF"/>
    <w:rsid w:val="00A6651E"/>
    <w:rsid w:val="00A671A0"/>
    <w:rsid w:val="00A7068E"/>
    <w:rsid w:val="00A7078E"/>
    <w:rsid w:val="00A707DF"/>
    <w:rsid w:val="00A72E06"/>
    <w:rsid w:val="00A7487E"/>
    <w:rsid w:val="00A74C2B"/>
    <w:rsid w:val="00A76292"/>
    <w:rsid w:val="00A77B28"/>
    <w:rsid w:val="00A80BDD"/>
    <w:rsid w:val="00A81457"/>
    <w:rsid w:val="00A81D08"/>
    <w:rsid w:val="00A8250C"/>
    <w:rsid w:val="00A83651"/>
    <w:rsid w:val="00A83FA0"/>
    <w:rsid w:val="00A8426C"/>
    <w:rsid w:val="00A84824"/>
    <w:rsid w:val="00A852DD"/>
    <w:rsid w:val="00A85BD7"/>
    <w:rsid w:val="00A860D0"/>
    <w:rsid w:val="00A9008F"/>
    <w:rsid w:val="00A91068"/>
    <w:rsid w:val="00A9181E"/>
    <w:rsid w:val="00A92024"/>
    <w:rsid w:val="00A9438C"/>
    <w:rsid w:val="00A94DFD"/>
    <w:rsid w:val="00A9537F"/>
    <w:rsid w:val="00A960C1"/>
    <w:rsid w:val="00AA0087"/>
    <w:rsid w:val="00AA08E8"/>
    <w:rsid w:val="00AA1177"/>
    <w:rsid w:val="00AA2F69"/>
    <w:rsid w:val="00AA42D3"/>
    <w:rsid w:val="00AA55F6"/>
    <w:rsid w:val="00AA57F2"/>
    <w:rsid w:val="00AA594D"/>
    <w:rsid w:val="00AA6CE0"/>
    <w:rsid w:val="00AA6D1C"/>
    <w:rsid w:val="00AA7477"/>
    <w:rsid w:val="00AB00E9"/>
    <w:rsid w:val="00AB00FC"/>
    <w:rsid w:val="00AB04E1"/>
    <w:rsid w:val="00AB08A7"/>
    <w:rsid w:val="00AB0A28"/>
    <w:rsid w:val="00AB0F2A"/>
    <w:rsid w:val="00AB1629"/>
    <w:rsid w:val="00AB2AD4"/>
    <w:rsid w:val="00AB2FC8"/>
    <w:rsid w:val="00AB42FA"/>
    <w:rsid w:val="00AB5470"/>
    <w:rsid w:val="00AB5EEA"/>
    <w:rsid w:val="00AB6560"/>
    <w:rsid w:val="00AB7809"/>
    <w:rsid w:val="00AC06F0"/>
    <w:rsid w:val="00AC0B50"/>
    <w:rsid w:val="00AC18B8"/>
    <w:rsid w:val="00AC1C47"/>
    <w:rsid w:val="00AC3170"/>
    <w:rsid w:val="00AC3AC4"/>
    <w:rsid w:val="00AC6E59"/>
    <w:rsid w:val="00AC701C"/>
    <w:rsid w:val="00AC7B57"/>
    <w:rsid w:val="00AD07A8"/>
    <w:rsid w:val="00AD10D5"/>
    <w:rsid w:val="00AD2DCB"/>
    <w:rsid w:val="00AD3BFC"/>
    <w:rsid w:val="00AD3CA1"/>
    <w:rsid w:val="00AD52C2"/>
    <w:rsid w:val="00AD5366"/>
    <w:rsid w:val="00AD5926"/>
    <w:rsid w:val="00AD5DAC"/>
    <w:rsid w:val="00AD7374"/>
    <w:rsid w:val="00AD7639"/>
    <w:rsid w:val="00AD7851"/>
    <w:rsid w:val="00AE0FF7"/>
    <w:rsid w:val="00AE4604"/>
    <w:rsid w:val="00AF130A"/>
    <w:rsid w:val="00AF16E2"/>
    <w:rsid w:val="00AF27F0"/>
    <w:rsid w:val="00AF3A42"/>
    <w:rsid w:val="00AF3F8B"/>
    <w:rsid w:val="00AF4117"/>
    <w:rsid w:val="00AF4F83"/>
    <w:rsid w:val="00B003FF"/>
    <w:rsid w:val="00B010CC"/>
    <w:rsid w:val="00B01697"/>
    <w:rsid w:val="00B01F82"/>
    <w:rsid w:val="00B02B8C"/>
    <w:rsid w:val="00B04841"/>
    <w:rsid w:val="00B052DD"/>
    <w:rsid w:val="00B071E9"/>
    <w:rsid w:val="00B077E6"/>
    <w:rsid w:val="00B07DBD"/>
    <w:rsid w:val="00B113CD"/>
    <w:rsid w:val="00B116CC"/>
    <w:rsid w:val="00B117D2"/>
    <w:rsid w:val="00B12692"/>
    <w:rsid w:val="00B12E95"/>
    <w:rsid w:val="00B12F06"/>
    <w:rsid w:val="00B1329B"/>
    <w:rsid w:val="00B15511"/>
    <w:rsid w:val="00B2023E"/>
    <w:rsid w:val="00B20371"/>
    <w:rsid w:val="00B20D91"/>
    <w:rsid w:val="00B21995"/>
    <w:rsid w:val="00B222C5"/>
    <w:rsid w:val="00B23065"/>
    <w:rsid w:val="00B231C1"/>
    <w:rsid w:val="00B233F9"/>
    <w:rsid w:val="00B24042"/>
    <w:rsid w:val="00B24325"/>
    <w:rsid w:val="00B24C0D"/>
    <w:rsid w:val="00B257D2"/>
    <w:rsid w:val="00B26002"/>
    <w:rsid w:val="00B31A0D"/>
    <w:rsid w:val="00B31C04"/>
    <w:rsid w:val="00B320AD"/>
    <w:rsid w:val="00B32F69"/>
    <w:rsid w:val="00B3598D"/>
    <w:rsid w:val="00B361C0"/>
    <w:rsid w:val="00B36A55"/>
    <w:rsid w:val="00B37B57"/>
    <w:rsid w:val="00B403C0"/>
    <w:rsid w:val="00B41776"/>
    <w:rsid w:val="00B4232D"/>
    <w:rsid w:val="00B42396"/>
    <w:rsid w:val="00B4266E"/>
    <w:rsid w:val="00B43709"/>
    <w:rsid w:val="00B47979"/>
    <w:rsid w:val="00B47A74"/>
    <w:rsid w:val="00B52B02"/>
    <w:rsid w:val="00B52B70"/>
    <w:rsid w:val="00B56922"/>
    <w:rsid w:val="00B571CF"/>
    <w:rsid w:val="00B5744C"/>
    <w:rsid w:val="00B57AF2"/>
    <w:rsid w:val="00B61502"/>
    <w:rsid w:val="00B622C9"/>
    <w:rsid w:val="00B62784"/>
    <w:rsid w:val="00B62F9C"/>
    <w:rsid w:val="00B6437C"/>
    <w:rsid w:val="00B64AC9"/>
    <w:rsid w:val="00B67222"/>
    <w:rsid w:val="00B7027D"/>
    <w:rsid w:val="00B71A00"/>
    <w:rsid w:val="00B72A7D"/>
    <w:rsid w:val="00B72BC3"/>
    <w:rsid w:val="00B733A6"/>
    <w:rsid w:val="00B7401B"/>
    <w:rsid w:val="00B747DA"/>
    <w:rsid w:val="00B75D9B"/>
    <w:rsid w:val="00B77F8C"/>
    <w:rsid w:val="00B80565"/>
    <w:rsid w:val="00B809BB"/>
    <w:rsid w:val="00B80EA0"/>
    <w:rsid w:val="00B81BA5"/>
    <w:rsid w:val="00B82404"/>
    <w:rsid w:val="00B8275E"/>
    <w:rsid w:val="00B83137"/>
    <w:rsid w:val="00B836BE"/>
    <w:rsid w:val="00B8385C"/>
    <w:rsid w:val="00B84197"/>
    <w:rsid w:val="00B84C71"/>
    <w:rsid w:val="00B91120"/>
    <w:rsid w:val="00B91351"/>
    <w:rsid w:val="00B9242C"/>
    <w:rsid w:val="00B925ED"/>
    <w:rsid w:val="00B9315E"/>
    <w:rsid w:val="00B9353E"/>
    <w:rsid w:val="00B9417B"/>
    <w:rsid w:val="00B945A2"/>
    <w:rsid w:val="00B967A6"/>
    <w:rsid w:val="00BA1B48"/>
    <w:rsid w:val="00BA2B9B"/>
    <w:rsid w:val="00BA3344"/>
    <w:rsid w:val="00BA3999"/>
    <w:rsid w:val="00BA3F8E"/>
    <w:rsid w:val="00BA4218"/>
    <w:rsid w:val="00BA4323"/>
    <w:rsid w:val="00BA6B34"/>
    <w:rsid w:val="00BA7CE4"/>
    <w:rsid w:val="00BB0E57"/>
    <w:rsid w:val="00BB13A1"/>
    <w:rsid w:val="00BB35FB"/>
    <w:rsid w:val="00BB5593"/>
    <w:rsid w:val="00BB5615"/>
    <w:rsid w:val="00BB6641"/>
    <w:rsid w:val="00BB669A"/>
    <w:rsid w:val="00BB76EA"/>
    <w:rsid w:val="00BB77A1"/>
    <w:rsid w:val="00BC1510"/>
    <w:rsid w:val="00BC4D7E"/>
    <w:rsid w:val="00BC5652"/>
    <w:rsid w:val="00BC5DE6"/>
    <w:rsid w:val="00BC6779"/>
    <w:rsid w:val="00BC6E08"/>
    <w:rsid w:val="00BC79A2"/>
    <w:rsid w:val="00BD0D78"/>
    <w:rsid w:val="00BD2632"/>
    <w:rsid w:val="00BD2CA1"/>
    <w:rsid w:val="00BD3CB5"/>
    <w:rsid w:val="00BD4009"/>
    <w:rsid w:val="00BD42B6"/>
    <w:rsid w:val="00BD564D"/>
    <w:rsid w:val="00BD6350"/>
    <w:rsid w:val="00BD7217"/>
    <w:rsid w:val="00BE0B33"/>
    <w:rsid w:val="00BE1D35"/>
    <w:rsid w:val="00BE31C5"/>
    <w:rsid w:val="00BE3FAB"/>
    <w:rsid w:val="00BE5ED3"/>
    <w:rsid w:val="00BE7381"/>
    <w:rsid w:val="00BE7408"/>
    <w:rsid w:val="00BE7AE7"/>
    <w:rsid w:val="00BF06C6"/>
    <w:rsid w:val="00BF2849"/>
    <w:rsid w:val="00BF31C5"/>
    <w:rsid w:val="00BF7579"/>
    <w:rsid w:val="00C006E0"/>
    <w:rsid w:val="00C008A1"/>
    <w:rsid w:val="00C00C33"/>
    <w:rsid w:val="00C026DB"/>
    <w:rsid w:val="00C029E7"/>
    <w:rsid w:val="00C02DAD"/>
    <w:rsid w:val="00C03340"/>
    <w:rsid w:val="00C038E2"/>
    <w:rsid w:val="00C040E3"/>
    <w:rsid w:val="00C04BBF"/>
    <w:rsid w:val="00C053A9"/>
    <w:rsid w:val="00C057BF"/>
    <w:rsid w:val="00C05917"/>
    <w:rsid w:val="00C0649B"/>
    <w:rsid w:val="00C07108"/>
    <w:rsid w:val="00C07E0C"/>
    <w:rsid w:val="00C07FC4"/>
    <w:rsid w:val="00C10F4A"/>
    <w:rsid w:val="00C136FC"/>
    <w:rsid w:val="00C16FC1"/>
    <w:rsid w:val="00C17C9F"/>
    <w:rsid w:val="00C249B6"/>
    <w:rsid w:val="00C24AC2"/>
    <w:rsid w:val="00C2511A"/>
    <w:rsid w:val="00C2627F"/>
    <w:rsid w:val="00C26CCA"/>
    <w:rsid w:val="00C2754C"/>
    <w:rsid w:val="00C34656"/>
    <w:rsid w:val="00C359B1"/>
    <w:rsid w:val="00C35F4F"/>
    <w:rsid w:val="00C3672A"/>
    <w:rsid w:val="00C37536"/>
    <w:rsid w:val="00C37A87"/>
    <w:rsid w:val="00C4002B"/>
    <w:rsid w:val="00C41227"/>
    <w:rsid w:val="00C43243"/>
    <w:rsid w:val="00C439A5"/>
    <w:rsid w:val="00C444A4"/>
    <w:rsid w:val="00C44BDF"/>
    <w:rsid w:val="00C44E0E"/>
    <w:rsid w:val="00C452B9"/>
    <w:rsid w:val="00C45946"/>
    <w:rsid w:val="00C45C11"/>
    <w:rsid w:val="00C45DB4"/>
    <w:rsid w:val="00C46285"/>
    <w:rsid w:val="00C46D2B"/>
    <w:rsid w:val="00C4730A"/>
    <w:rsid w:val="00C47C21"/>
    <w:rsid w:val="00C47C36"/>
    <w:rsid w:val="00C5018A"/>
    <w:rsid w:val="00C5072C"/>
    <w:rsid w:val="00C5115D"/>
    <w:rsid w:val="00C513A9"/>
    <w:rsid w:val="00C539EC"/>
    <w:rsid w:val="00C55B4D"/>
    <w:rsid w:val="00C56ABB"/>
    <w:rsid w:val="00C60945"/>
    <w:rsid w:val="00C61C5F"/>
    <w:rsid w:val="00C6252C"/>
    <w:rsid w:val="00C63318"/>
    <w:rsid w:val="00C64414"/>
    <w:rsid w:val="00C64790"/>
    <w:rsid w:val="00C66674"/>
    <w:rsid w:val="00C67345"/>
    <w:rsid w:val="00C7061D"/>
    <w:rsid w:val="00C708CB"/>
    <w:rsid w:val="00C72BC4"/>
    <w:rsid w:val="00C72D17"/>
    <w:rsid w:val="00C72ED1"/>
    <w:rsid w:val="00C73E8A"/>
    <w:rsid w:val="00C75218"/>
    <w:rsid w:val="00C75D2A"/>
    <w:rsid w:val="00C76328"/>
    <w:rsid w:val="00C76333"/>
    <w:rsid w:val="00C77428"/>
    <w:rsid w:val="00C807BA"/>
    <w:rsid w:val="00C81C4E"/>
    <w:rsid w:val="00C82993"/>
    <w:rsid w:val="00C82FE9"/>
    <w:rsid w:val="00C8438F"/>
    <w:rsid w:val="00C84F6B"/>
    <w:rsid w:val="00C85568"/>
    <w:rsid w:val="00C86D6C"/>
    <w:rsid w:val="00C91AC2"/>
    <w:rsid w:val="00C91F7D"/>
    <w:rsid w:val="00C9269D"/>
    <w:rsid w:val="00C92766"/>
    <w:rsid w:val="00C94A51"/>
    <w:rsid w:val="00C94E32"/>
    <w:rsid w:val="00C96FF8"/>
    <w:rsid w:val="00C97E47"/>
    <w:rsid w:val="00CA1C10"/>
    <w:rsid w:val="00CA2C86"/>
    <w:rsid w:val="00CA3378"/>
    <w:rsid w:val="00CA54DE"/>
    <w:rsid w:val="00CA5512"/>
    <w:rsid w:val="00CA66AC"/>
    <w:rsid w:val="00CA6D5B"/>
    <w:rsid w:val="00CB11A4"/>
    <w:rsid w:val="00CB1364"/>
    <w:rsid w:val="00CB55CA"/>
    <w:rsid w:val="00CB5990"/>
    <w:rsid w:val="00CB7091"/>
    <w:rsid w:val="00CC0F59"/>
    <w:rsid w:val="00CC240F"/>
    <w:rsid w:val="00CC2895"/>
    <w:rsid w:val="00CC30D1"/>
    <w:rsid w:val="00CC3AA1"/>
    <w:rsid w:val="00CC582B"/>
    <w:rsid w:val="00CC5C73"/>
    <w:rsid w:val="00CC7BA0"/>
    <w:rsid w:val="00CD05EA"/>
    <w:rsid w:val="00CD0B85"/>
    <w:rsid w:val="00CD1291"/>
    <w:rsid w:val="00CD1C4B"/>
    <w:rsid w:val="00CD1D24"/>
    <w:rsid w:val="00CD2788"/>
    <w:rsid w:val="00CD2F49"/>
    <w:rsid w:val="00CD37B5"/>
    <w:rsid w:val="00CD3B45"/>
    <w:rsid w:val="00CD586E"/>
    <w:rsid w:val="00CD6930"/>
    <w:rsid w:val="00CD6984"/>
    <w:rsid w:val="00CD69F8"/>
    <w:rsid w:val="00CD6CB2"/>
    <w:rsid w:val="00CD749D"/>
    <w:rsid w:val="00CE1396"/>
    <w:rsid w:val="00CE4CC6"/>
    <w:rsid w:val="00CE59AB"/>
    <w:rsid w:val="00CE5D19"/>
    <w:rsid w:val="00CE66BE"/>
    <w:rsid w:val="00CE6AE6"/>
    <w:rsid w:val="00CE73A7"/>
    <w:rsid w:val="00CE7645"/>
    <w:rsid w:val="00CF0417"/>
    <w:rsid w:val="00CF106A"/>
    <w:rsid w:val="00CF2041"/>
    <w:rsid w:val="00CF24F6"/>
    <w:rsid w:val="00CF29F2"/>
    <w:rsid w:val="00CF3085"/>
    <w:rsid w:val="00CF5329"/>
    <w:rsid w:val="00CF5E20"/>
    <w:rsid w:val="00CF6882"/>
    <w:rsid w:val="00CF6EFC"/>
    <w:rsid w:val="00CF714A"/>
    <w:rsid w:val="00CF7DDF"/>
    <w:rsid w:val="00D00E16"/>
    <w:rsid w:val="00D01E95"/>
    <w:rsid w:val="00D02F42"/>
    <w:rsid w:val="00D0372C"/>
    <w:rsid w:val="00D03D16"/>
    <w:rsid w:val="00D05AE7"/>
    <w:rsid w:val="00D05EA1"/>
    <w:rsid w:val="00D069A4"/>
    <w:rsid w:val="00D0716D"/>
    <w:rsid w:val="00D07191"/>
    <w:rsid w:val="00D07DF7"/>
    <w:rsid w:val="00D1172A"/>
    <w:rsid w:val="00D11A5D"/>
    <w:rsid w:val="00D11C0D"/>
    <w:rsid w:val="00D136F4"/>
    <w:rsid w:val="00D13D22"/>
    <w:rsid w:val="00D14A83"/>
    <w:rsid w:val="00D16EA2"/>
    <w:rsid w:val="00D1703A"/>
    <w:rsid w:val="00D17228"/>
    <w:rsid w:val="00D1797C"/>
    <w:rsid w:val="00D2108F"/>
    <w:rsid w:val="00D23139"/>
    <w:rsid w:val="00D25B94"/>
    <w:rsid w:val="00D26E40"/>
    <w:rsid w:val="00D27026"/>
    <w:rsid w:val="00D275AD"/>
    <w:rsid w:val="00D275EF"/>
    <w:rsid w:val="00D27F53"/>
    <w:rsid w:val="00D30876"/>
    <w:rsid w:val="00D30A3A"/>
    <w:rsid w:val="00D30EEF"/>
    <w:rsid w:val="00D30F7E"/>
    <w:rsid w:val="00D32D63"/>
    <w:rsid w:val="00D342BB"/>
    <w:rsid w:val="00D358E9"/>
    <w:rsid w:val="00D35A8F"/>
    <w:rsid w:val="00D401C6"/>
    <w:rsid w:val="00D409D8"/>
    <w:rsid w:val="00D40B91"/>
    <w:rsid w:val="00D433F9"/>
    <w:rsid w:val="00D43A5B"/>
    <w:rsid w:val="00D46D43"/>
    <w:rsid w:val="00D51227"/>
    <w:rsid w:val="00D515FD"/>
    <w:rsid w:val="00D51C46"/>
    <w:rsid w:val="00D52507"/>
    <w:rsid w:val="00D53FA4"/>
    <w:rsid w:val="00D544A4"/>
    <w:rsid w:val="00D5500A"/>
    <w:rsid w:val="00D561B1"/>
    <w:rsid w:val="00D56644"/>
    <w:rsid w:val="00D57D85"/>
    <w:rsid w:val="00D600A3"/>
    <w:rsid w:val="00D60FDE"/>
    <w:rsid w:val="00D61DE6"/>
    <w:rsid w:val="00D6274B"/>
    <w:rsid w:val="00D64C8F"/>
    <w:rsid w:val="00D64F0C"/>
    <w:rsid w:val="00D67CFA"/>
    <w:rsid w:val="00D70BD4"/>
    <w:rsid w:val="00D710E3"/>
    <w:rsid w:val="00D71F39"/>
    <w:rsid w:val="00D7239A"/>
    <w:rsid w:val="00D7290E"/>
    <w:rsid w:val="00D731B3"/>
    <w:rsid w:val="00D7447D"/>
    <w:rsid w:val="00D74A54"/>
    <w:rsid w:val="00D74C9F"/>
    <w:rsid w:val="00D75C41"/>
    <w:rsid w:val="00D76236"/>
    <w:rsid w:val="00D76E28"/>
    <w:rsid w:val="00D775F5"/>
    <w:rsid w:val="00D7787B"/>
    <w:rsid w:val="00D8044E"/>
    <w:rsid w:val="00D804BD"/>
    <w:rsid w:val="00D80A82"/>
    <w:rsid w:val="00D82C21"/>
    <w:rsid w:val="00D84B5C"/>
    <w:rsid w:val="00D84C9E"/>
    <w:rsid w:val="00D84DF8"/>
    <w:rsid w:val="00D860E4"/>
    <w:rsid w:val="00D8615A"/>
    <w:rsid w:val="00D86DA2"/>
    <w:rsid w:val="00D903C6"/>
    <w:rsid w:val="00D91007"/>
    <w:rsid w:val="00D912E1"/>
    <w:rsid w:val="00D92292"/>
    <w:rsid w:val="00D922E0"/>
    <w:rsid w:val="00D92BDD"/>
    <w:rsid w:val="00D94C30"/>
    <w:rsid w:val="00D9773E"/>
    <w:rsid w:val="00D97F20"/>
    <w:rsid w:val="00DA0A13"/>
    <w:rsid w:val="00DA0F14"/>
    <w:rsid w:val="00DA29C2"/>
    <w:rsid w:val="00DA2EA9"/>
    <w:rsid w:val="00DA3C98"/>
    <w:rsid w:val="00DA586C"/>
    <w:rsid w:val="00DA5EC0"/>
    <w:rsid w:val="00DB0AC4"/>
    <w:rsid w:val="00DB0D69"/>
    <w:rsid w:val="00DB1C34"/>
    <w:rsid w:val="00DB2099"/>
    <w:rsid w:val="00DB2588"/>
    <w:rsid w:val="00DB3B4E"/>
    <w:rsid w:val="00DB48C9"/>
    <w:rsid w:val="00DB58CB"/>
    <w:rsid w:val="00DB5B12"/>
    <w:rsid w:val="00DB600E"/>
    <w:rsid w:val="00DC0414"/>
    <w:rsid w:val="00DC08A4"/>
    <w:rsid w:val="00DC0CF7"/>
    <w:rsid w:val="00DC1A90"/>
    <w:rsid w:val="00DC4182"/>
    <w:rsid w:val="00DC4360"/>
    <w:rsid w:val="00DC45D7"/>
    <w:rsid w:val="00DC47A6"/>
    <w:rsid w:val="00DC51A1"/>
    <w:rsid w:val="00DC5303"/>
    <w:rsid w:val="00DC6B69"/>
    <w:rsid w:val="00DC7BF5"/>
    <w:rsid w:val="00DD1AC6"/>
    <w:rsid w:val="00DD38D7"/>
    <w:rsid w:val="00DD3D41"/>
    <w:rsid w:val="00DD4648"/>
    <w:rsid w:val="00DD4D31"/>
    <w:rsid w:val="00DD7409"/>
    <w:rsid w:val="00DE05E9"/>
    <w:rsid w:val="00DE1959"/>
    <w:rsid w:val="00DE31C5"/>
    <w:rsid w:val="00DE329F"/>
    <w:rsid w:val="00DE333A"/>
    <w:rsid w:val="00DE37C5"/>
    <w:rsid w:val="00DE4453"/>
    <w:rsid w:val="00DE4BCE"/>
    <w:rsid w:val="00DE4EA5"/>
    <w:rsid w:val="00DE6F2A"/>
    <w:rsid w:val="00DE733F"/>
    <w:rsid w:val="00DF07CF"/>
    <w:rsid w:val="00DF2E6F"/>
    <w:rsid w:val="00DF3A93"/>
    <w:rsid w:val="00DF3BA1"/>
    <w:rsid w:val="00DF46D9"/>
    <w:rsid w:val="00E0052D"/>
    <w:rsid w:val="00E014D5"/>
    <w:rsid w:val="00E01CEE"/>
    <w:rsid w:val="00E026E2"/>
    <w:rsid w:val="00E02767"/>
    <w:rsid w:val="00E042B9"/>
    <w:rsid w:val="00E05E57"/>
    <w:rsid w:val="00E074CA"/>
    <w:rsid w:val="00E1079E"/>
    <w:rsid w:val="00E10D64"/>
    <w:rsid w:val="00E12541"/>
    <w:rsid w:val="00E13516"/>
    <w:rsid w:val="00E1447C"/>
    <w:rsid w:val="00E14494"/>
    <w:rsid w:val="00E145E1"/>
    <w:rsid w:val="00E14972"/>
    <w:rsid w:val="00E155CE"/>
    <w:rsid w:val="00E16958"/>
    <w:rsid w:val="00E21EBE"/>
    <w:rsid w:val="00E22C42"/>
    <w:rsid w:val="00E25075"/>
    <w:rsid w:val="00E25516"/>
    <w:rsid w:val="00E25582"/>
    <w:rsid w:val="00E272B3"/>
    <w:rsid w:val="00E273F6"/>
    <w:rsid w:val="00E315B1"/>
    <w:rsid w:val="00E32133"/>
    <w:rsid w:val="00E32AC6"/>
    <w:rsid w:val="00E32D51"/>
    <w:rsid w:val="00E33A93"/>
    <w:rsid w:val="00E33ED7"/>
    <w:rsid w:val="00E33EDA"/>
    <w:rsid w:val="00E35E64"/>
    <w:rsid w:val="00E36590"/>
    <w:rsid w:val="00E36E51"/>
    <w:rsid w:val="00E41025"/>
    <w:rsid w:val="00E43768"/>
    <w:rsid w:val="00E43913"/>
    <w:rsid w:val="00E44227"/>
    <w:rsid w:val="00E44884"/>
    <w:rsid w:val="00E45365"/>
    <w:rsid w:val="00E472E2"/>
    <w:rsid w:val="00E502FE"/>
    <w:rsid w:val="00E507C9"/>
    <w:rsid w:val="00E51B7C"/>
    <w:rsid w:val="00E51B82"/>
    <w:rsid w:val="00E51EB0"/>
    <w:rsid w:val="00E5394A"/>
    <w:rsid w:val="00E54174"/>
    <w:rsid w:val="00E54D70"/>
    <w:rsid w:val="00E55143"/>
    <w:rsid w:val="00E555F6"/>
    <w:rsid w:val="00E55D6A"/>
    <w:rsid w:val="00E571EB"/>
    <w:rsid w:val="00E57C80"/>
    <w:rsid w:val="00E60E33"/>
    <w:rsid w:val="00E61251"/>
    <w:rsid w:val="00E6203D"/>
    <w:rsid w:val="00E627E7"/>
    <w:rsid w:val="00E62B1E"/>
    <w:rsid w:val="00E62CBA"/>
    <w:rsid w:val="00E656CE"/>
    <w:rsid w:val="00E66129"/>
    <w:rsid w:val="00E66491"/>
    <w:rsid w:val="00E66902"/>
    <w:rsid w:val="00E67567"/>
    <w:rsid w:val="00E70E6C"/>
    <w:rsid w:val="00E71232"/>
    <w:rsid w:val="00E7131A"/>
    <w:rsid w:val="00E7164B"/>
    <w:rsid w:val="00E723D5"/>
    <w:rsid w:val="00E730C7"/>
    <w:rsid w:val="00E73290"/>
    <w:rsid w:val="00E73BED"/>
    <w:rsid w:val="00E7544E"/>
    <w:rsid w:val="00E80C2C"/>
    <w:rsid w:val="00E8192F"/>
    <w:rsid w:val="00E831AB"/>
    <w:rsid w:val="00E83B55"/>
    <w:rsid w:val="00E83D5D"/>
    <w:rsid w:val="00E84525"/>
    <w:rsid w:val="00E847D7"/>
    <w:rsid w:val="00E85AF6"/>
    <w:rsid w:val="00E85CDD"/>
    <w:rsid w:val="00E8621C"/>
    <w:rsid w:val="00E873C2"/>
    <w:rsid w:val="00E91AE5"/>
    <w:rsid w:val="00E91D07"/>
    <w:rsid w:val="00E9243B"/>
    <w:rsid w:val="00E93A06"/>
    <w:rsid w:val="00E9418E"/>
    <w:rsid w:val="00E97073"/>
    <w:rsid w:val="00E97EE3"/>
    <w:rsid w:val="00EA0C37"/>
    <w:rsid w:val="00EA0DA3"/>
    <w:rsid w:val="00EA10EE"/>
    <w:rsid w:val="00EA1C99"/>
    <w:rsid w:val="00EA20E1"/>
    <w:rsid w:val="00EA490A"/>
    <w:rsid w:val="00EA565B"/>
    <w:rsid w:val="00EA669F"/>
    <w:rsid w:val="00EB0857"/>
    <w:rsid w:val="00EB1075"/>
    <w:rsid w:val="00EB1A90"/>
    <w:rsid w:val="00EB43B6"/>
    <w:rsid w:val="00EB4409"/>
    <w:rsid w:val="00EB4923"/>
    <w:rsid w:val="00EB54C6"/>
    <w:rsid w:val="00EB6045"/>
    <w:rsid w:val="00EB78F9"/>
    <w:rsid w:val="00EB7BF5"/>
    <w:rsid w:val="00EC0423"/>
    <w:rsid w:val="00EC0BFF"/>
    <w:rsid w:val="00EC1F3D"/>
    <w:rsid w:val="00EC264E"/>
    <w:rsid w:val="00EC41C6"/>
    <w:rsid w:val="00EC4453"/>
    <w:rsid w:val="00EC6126"/>
    <w:rsid w:val="00EC6206"/>
    <w:rsid w:val="00EC6320"/>
    <w:rsid w:val="00EC72A3"/>
    <w:rsid w:val="00EC7BBA"/>
    <w:rsid w:val="00ED0906"/>
    <w:rsid w:val="00ED3027"/>
    <w:rsid w:val="00ED3448"/>
    <w:rsid w:val="00ED3736"/>
    <w:rsid w:val="00ED3965"/>
    <w:rsid w:val="00ED48AC"/>
    <w:rsid w:val="00ED4BBA"/>
    <w:rsid w:val="00ED5C5E"/>
    <w:rsid w:val="00ED6AE4"/>
    <w:rsid w:val="00ED6EE8"/>
    <w:rsid w:val="00ED78A6"/>
    <w:rsid w:val="00ED79F8"/>
    <w:rsid w:val="00ED7B85"/>
    <w:rsid w:val="00EE0CBB"/>
    <w:rsid w:val="00EE1DDD"/>
    <w:rsid w:val="00EE20FB"/>
    <w:rsid w:val="00EE3A34"/>
    <w:rsid w:val="00EE4767"/>
    <w:rsid w:val="00EE4CBE"/>
    <w:rsid w:val="00EE71A1"/>
    <w:rsid w:val="00EE72F1"/>
    <w:rsid w:val="00EE745A"/>
    <w:rsid w:val="00EE76B8"/>
    <w:rsid w:val="00EE7B29"/>
    <w:rsid w:val="00EF06EC"/>
    <w:rsid w:val="00EF0D00"/>
    <w:rsid w:val="00EF2303"/>
    <w:rsid w:val="00EF23F7"/>
    <w:rsid w:val="00EF3689"/>
    <w:rsid w:val="00EF40A0"/>
    <w:rsid w:val="00EF41F4"/>
    <w:rsid w:val="00EF438A"/>
    <w:rsid w:val="00EF44B8"/>
    <w:rsid w:val="00EF44BC"/>
    <w:rsid w:val="00EF5528"/>
    <w:rsid w:val="00EF5BCC"/>
    <w:rsid w:val="00EF6049"/>
    <w:rsid w:val="00EF61C7"/>
    <w:rsid w:val="00EF6DE0"/>
    <w:rsid w:val="00EF75F7"/>
    <w:rsid w:val="00F00150"/>
    <w:rsid w:val="00F0463B"/>
    <w:rsid w:val="00F04ADA"/>
    <w:rsid w:val="00F060E5"/>
    <w:rsid w:val="00F0626D"/>
    <w:rsid w:val="00F1037B"/>
    <w:rsid w:val="00F1116E"/>
    <w:rsid w:val="00F113A0"/>
    <w:rsid w:val="00F11768"/>
    <w:rsid w:val="00F120A6"/>
    <w:rsid w:val="00F12A5F"/>
    <w:rsid w:val="00F12B37"/>
    <w:rsid w:val="00F12E59"/>
    <w:rsid w:val="00F13919"/>
    <w:rsid w:val="00F13E50"/>
    <w:rsid w:val="00F1530A"/>
    <w:rsid w:val="00F1530F"/>
    <w:rsid w:val="00F15BC5"/>
    <w:rsid w:val="00F16125"/>
    <w:rsid w:val="00F175C6"/>
    <w:rsid w:val="00F1778E"/>
    <w:rsid w:val="00F20D02"/>
    <w:rsid w:val="00F20F21"/>
    <w:rsid w:val="00F232DA"/>
    <w:rsid w:val="00F23C9A"/>
    <w:rsid w:val="00F23EF9"/>
    <w:rsid w:val="00F25B94"/>
    <w:rsid w:val="00F2669C"/>
    <w:rsid w:val="00F26D3A"/>
    <w:rsid w:val="00F3000D"/>
    <w:rsid w:val="00F30165"/>
    <w:rsid w:val="00F305BA"/>
    <w:rsid w:val="00F30A8E"/>
    <w:rsid w:val="00F313F0"/>
    <w:rsid w:val="00F354F4"/>
    <w:rsid w:val="00F35C67"/>
    <w:rsid w:val="00F379B6"/>
    <w:rsid w:val="00F42238"/>
    <w:rsid w:val="00F45EBE"/>
    <w:rsid w:val="00F464D5"/>
    <w:rsid w:val="00F502B5"/>
    <w:rsid w:val="00F50B05"/>
    <w:rsid w:val="00F516DC"/>
    <w:rsid w:val="00F5179F"/>
    <w:rsid w:val="00F520C2"/>
    <w:rsid w:val="00F525D4"/>
    <w:rsid w:val="00F53069"/>
    <w:rsid w:val="00F54044"/>
    <w:rsid w:val="00F54491"/>
    <w:rsid w:val="00F550F6"/>
    <w:rsid w:val="00F55EAF"/>
    <w:rsid w:val="00F5627B"/>
    <w:rsid w:val="00F56B35"/>
    <w:rsid w:val="00F64D7E"/>
    <w:rsid w:val="00F65C8F"/>
    <w:rsid w:val="00F65F59"/>
    <w:rsid w:val="00F66150"/>
    <w:rsid w:val="00F67414"/>
    <w:rsid w:val="00F67F44"/>
    <w:rsid w:val="00F71381"/>
    <w:rsid w:val="00F726B1"/>
    <w:rsid w:val="00F73BF2"/>
    <w:rsid w:val="00F756C3"/>
    <w:rsid w:val="00F75A5C"/>
    <w:rsid w:val="00F77A98"/>
    <w:rsid w:val="00F803AF"/>
    <w:rsid w:val="00F81983"/>
    <w:rsid w:val="00F8201C"/>
    <w:rsid w:val="00F84F8E"/>
    <w:rsid w:val="00F87174"/>
    <w:rsid w:val="00F87196"/>
    <w:rsid w:val="00F8753C"/>
    <w:rsid w:val="00F9051F"/>
    <w:rsid w:val="00F90B98"/>
    <w:rsid w:val="00F91372"/>
    <w:rsid w:val="00F928FA"/>
    <w:rsid w:val="00F941E9"/>
    <w:rsid w:val="00F94DA1"/>
    <w:rsid w:val="00F96708"/>
    <w:rsid w:val="00F96CCD"/>
    <w:rsid w:val="00F96EEF"/>
    <w:rsid w:val="00F97A7D"/>
    <w:rsid w:val="00FA17B1"/>
    <w:rsid w:val="00FA32F9"/>
    <w:rsid w:val="00FA43DC"/>
    <w:rsid w:val="00FA6B9A"/>
    <w:rsid w:val="00FB01D3"/>
    <w:rsid w:val="00FB0970"/>
    <w:rsid w:val="00FB1110"/>
    <w:rsid w:val="00FB1DCB"/>
    <w:rsid w:val="00FB2B04"/>
    <w:rsid w:val="00FB352F"/>
    <w:rsid w:val="00FB574C"/>
    <w:rsid w:val="00FB5A84"/>
    <w:rsid w:val="00FB5D96"/>
    <w:rsid w:val="00FB63CE"/>
    <w:rsid w:val="00FB6E7E"/>
    <w:rsid w:val="00FC112A"/>
    <w:rsid w:val="00FC17FF"/>
    <w:rsid w:val="00FC1DBE"/>
    <w:rsid w:val="00FC29F6"/>
    <w:rsid w:val="00FC2FD5"/>
    <w:rsid w:val="00FC3C48"/>
    <w:rsid w:val="00FC6E34"/>
    <w:rsid w:val="00FC7342"/>
    <w:rsid w:val="00FD0574"/>
    <w:rsid w:val="00FD080F"/>
    <w:rsid w:val="00FD1655"/>
    <w:rsid w:val="00FD191A"/>
    <w:rsid w:val="00FD450F"/>
    <w:rsid w:val="00FD587A"/>
    <w:rsid w:val="00FD6226"/>
    <w:rsid w:val="00FD6445"/>
    <w:rsid w:val="00FD6AAB"/>
    <w:rsid w:val="00FD6ADA"/>
    <w:rsid w:val="00FD7CCF"/>
    <w:rsid w:val="00FD7EAA"/>
    <w:rsid w:val="00FD7FFC"/>
    <w:rsid w:val="00FE0821"/>
    <w:rsid w:val="00FE14A4"/>
    <w:rsid w:val="00FE1AC4"/>
    <w:rsid w:val="00FE33C0"/>
    <w:rsid w:val="00FE34DC"/>
    <w:rsid w:val="00FE3C05"/>
    <w:rsid w:val="00FE491F"/>
    <w:rsid w:val="00FE5EA0"/>
    <w:rsid w:val="00FE606D"/>
    <w:rsid w:val="00FE6992"/>
    <w:rsid w:val="00FF0642"/>
    <w:rsid w:val="00FF0C66"/>
    <w:rsid w:val="00FF173A"/>
    <w:rsid w:val="00FF2016"/>
    <w:rsid w:val="00FF2038"/>
    <w:rsid w:val="00FF2B87"/>
    <w:rsid w:val="00FF2ED1"/>
    <w:rsid w:val="00FF4013"/>
    <w:rsid w:val="00FF4463"/>
    <w:rsid w:val="00FF53D7"/>
    <w:rsid w:val="00FF56F6"/>
    <w:rsid w:val="00FF5B27"/>
    <w:rsid w:val="00FF710C"/>
    <w:rsid w:val="00FF7378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63CFA"/>
  <w15:docId w15:val="{AC9CC961-13C9-43B2-AA71-7542616A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06A"/>
    <w:pPr>
      <w:spacing w:after="120" w:line="264" w:lineRule="auto"/>
      <w:jc w:val="both"/>
    </w:pPr>
  </w:style>
  <w:style w:type="paragraph" w:styleId="Nagwek1">
    <w:name w:val="heading 1"/>
    <w:basedOn w:val="Normalny"/>
    <w:next w:val="Normalny"/>
    <w:link w:val="Nagwek1Znak"/>
    <w:qFormat/>
    <w:rsid w:val="0091378C"/>
    <w:pPr>
      <w:keepNext/>
      <w:keepLines/>
      <w:numPr>
        <w:numId w:val="1"/>
      </w:numPr>
      <w:spacing w:before="360"/>
      <w:ind w:left="357" w:hanging="357"/>
      <w:outlineLvl w:val="0"/>
    </w:pPr>
    <w:rPr>
      <w:rFonts w:ascii="Arial Black" w:eastAsiaTheme="majorEastAsia" w:hAnsi="Arial Blac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41EEF"/>
    <w:pPr>
      <w:keepNext/>
      <w:keepLines/>
      <w:spacing w:before="16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8250C"/>
    <w:pPr>
      <w:keepNext/>
      <w:keepLines/>
      <w:spacing w:before="120" w:after="320"/>
      <w:outlineLvl w:val="2"/>
    </w:pPr>
    <w:rPr>
      <w:rFonts w:asciiTheme="majorHAnsi" w:eastAsiaTheme="majorEastAsia" w:hAnsiTheme="majorHAnsi" w:cstheme="majorBidi"/>
      <w:b/>
      <w:sz w:val="23"/>
      <w:szCs w:val="24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15606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rsid w:val="0015606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rsid w:val="0015606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rsid w:val="0015606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rsid w:val="0015606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15606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78C"/>
    <w:rPr>
      <w:rFonts w:ascii="Arial Black" w:eastAsiaTheme="majorEastAsia" w:hAnsi="Arial Black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041EEF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A8250C"/>
    <w:rPr>
      <w:rFonts w:asciiTheme="majorHAnsi" w:eastAsiaTheme="majorEastAsia" w:hAnsiTheme="majorHAnsi" w:cstheme="majorBidi"/>
      <w:b/>
      <w:sz w:val="23"/>
      <w:szCs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1560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15606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15606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1560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1560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1560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15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06A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15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06A"/>
    <w:rPr>
      <w:rFonts w:ascii="Arial Narrow" w:hAnsi="Arial Narrow"/>
      <w:sz w:val="24"/>
    </w:rPr>
  </w:style>
  <w:style w:type="character" w:styleId="Odwoaniedokomentarza">
    <w:name w:val="annotation reference"/>
    <w:rsid w:val="00B941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417B"/>
    <w:pPr>
      <w:spacing w:before="120" w:line="240" w:lineRule="auto"/>
    </w:pPr>
    <w:rPr>
      <w:rFonts w:ascii="Calibri" w:eastAsia="Times New Roman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9417B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17B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4898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pl-PL"/>
    </w:rPr>
  </w:style>
  <w:style w:type="paragraph" w:styleId="Tekstprzypisudolnego">
    <w:name w:val="footnote text"/>
    <w:aliases w:val="fn,FT,ft,SD Footnote Text,Footnote Text AG,Podrozdział,Tekst przypisu1,Tekst przypisu2,Tekst przypisu3,Przypis dolny,Footnote,Podrozdzia3,Tekst przypisu Znak Znak Znak Znak,Tekst przypisu Znak Znak Znak Znak Znak,Fußnote,Podrozdzi"/>
    <w:basedOn w:val="Normalny"/>
    <w:link w:val="TekstprzypisudolnegoZnak"/>
    <w:uiPriority w:val="99"/>
    <w:rsid w:val="00CB55CA"/>
    <w:pPr>
      <w:spacing w:before="120" w:line="240" w:lineRule="auto"/>
    </w:pPr>
    <w:rPr>
      <w:rFonts w:ascii="Calibri" w:eastAsia="Times New Roman" w:hAnsi="Calibri"/>
      <w:lang w:eastAsia="pl-PL"/>
    </w:rPr>
  </w:style>
  <w:style w:type="character" w:customStyle="1" w:styleId="TekstprzypisudolnegoZnak">
    <w:name w:val="Tekst przypisu dolnego Znak"/>
    <w:aliases w:val="fn Znak,FT Znak,ft Znak,SD Footnote Text Znak,Footnote Text AG Znak,Podrozdział Znak,Tekst przypisu1 Znak,Tekst przypisu2 Znak,Tekst przypisu3 Znak,Przypis dolny Znak,Footnote Znak,Podrozdzia3 Znak,Fußnote Znak,Podrozdzi Znak"/>
    <w:basedOn w:val="Domylnaczcionkaakapitu"/>
    <w:link w:val="Tekstprzypisudolnego"/>
    <w:uiPriority w:val="99"/>
    <w:rsid w:val="00CB55C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number,-E Fußnotenzeichen,SUPERS,Footnote reference number,Footnote symbol,note TESI,number,Footnote Reference Number,EN Footnote Reference,Appel note de bas de p,Nota,Footnote Reference/,Ref,de nota al pie,16 Point"/>
    <w:uiPriority w:val="99"/>
    <w:rsid w:val="00CB55C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995"/>
    <w:pPr>
      <w:spacing w:before="0"/>
    </w:pPr>
    <w:rPr>
      <w:rFonts w:ascii="Arial Narrow" w:eastAsiaTheme="minorHAnsi" w:hAnsi="Arial Narrow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995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ED78A6"/>
    <w:pPr>
      <w:spacing w:after="0" w:line="240" w:lineRule="auto"/>
    </w:pPr>
    <w:rPr>
      <w:rFonts w:eastAsia="Calibri"/>
      <w:sz w:val="18"/>
    </w:rPr>
  </w:style>
  <w:style w:type="paragraph" w:styleId="Akapitzlist">
    <w:name w:val="List Paragraph"/>
    <w:aliases w:val="Recommendation,List Paragraph11,Kolorowa lista — akcent 11,Numerowanie,Listaszerű bekezdés1,List Paragraph à moi,Numbered Para 1,No Spacing1,Indicator Text,Bullet 1,List Paragraph Char Char Char,2,Akapit z list¹1,Akapit z listą11,Styl 1"/>
    <w:basedOn w:val="Normalny"/>
    <w:link w:val="AkapitzlistZnak"/>
    <w:uiPriority w:val="34"/>
    <w:qFormat/>
    <w:rsid w:val="009122CE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8936E4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64AC9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B64AC9"/>
    <w:rPr>
      <w:color w:val="0563C1" w:themeColor="hyperlink"/>
      <w:u w:val="single"/>
    </w:rPr>
  </w:style>
  <w:style w:type="paragraph" w:customStyle="1" w:styleId="Zadania">
    <w:name w:val="Zadania"/>
    <w:basedOn w:val="Normalny"/>
    <w:link w:val="ZadaniaZnak"/>
    <w:qFormat/>
    <w:rsid w:val="0043023D"/>
    <w:pPr>
      <w:spacing w:before="240" w:line="252" w:lineRule="auto"/>
      <w:jc w:val="left"/>
    </w:pPr>
    <w:rPr>
      <w:rFonts w:ascii="Arial Black" w:hAnsi="Arial Black"/>
      <w:b/>
      <w:sz w:val="24"/>
    </w:rPr>
  </w:style>
  <w:style w:type="character" w:customStyle="1" w:styleId="ZadaniaZnak">
    <w:name w:val="Zadania Znak"/>
    <w:basedOn w:val="Domylnaczcionkaakapitu"/>
    <w:link w:val="Zadania"/>
    <w:rsid w:val="0043023D"/>
    <w:rPr>
      <w:rFonts w:ascii="Arial Black" w:hAnsi="Arial Black"/>
      <w:b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C98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C98"/>
    <w:rPr>
      <w:rFonts w:ascii="Arial Narrow" w:hAnsi="Arial Narro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C98"/>
    <w:rPr>
      <w:vertAlign w:val="superscript"/>
    </w:rPr>
  </w:style>
  <w:style w:type="paragraph" w:customStyle="1" w:styleId="Celezbiorcze">
    <w:name w:val="Cele zbiorcze"/>
    <w:basedOn w:val="Normalny"/>
    <w:link w:val="CelezbiorczeZnak"/>
    <w:qFormat/>
    <w:rsid w:val="00B72BC3"/>
    <w:pPr>
      <w:spacing w:after="0"/>
      <w:jc w:val="center"/>
    </w:pPr>
  </w:style>
  <w:style w:type="character" w:customStyle="1" w:styleId="CelezbiorczeZnak">
    <w:name w:val="Cele zbiorcze Znak"/>
    <w:basedOn w:val="Domylnaczcionkaakapitu"/>
    <w:link w:val="Celezbiorcze"/>
    <w:rsid w:val="00B72BC3"/>
    <w:rPr>
      <w:rFonts w:ascii="Arial Narrow" w:hAnsi="Arial Narrow"/>
      <w:sz w:val="20"/>
    </w:rPr>
  </w:style>
  <w:style w:type="paragraph" w:styleId="Poprawka">
    <w:name w:val="Revision"/>
    <w:hidden/>
    <w:uiPriority w:val="99"/>
    <w:semiHidden/>
    <w:rsid w:val="00FE606D"/>
    <w:pPr>
      <w:spacing w:after="0" w:line="240" w:lineRule="auto"/>
    </w:pPr>
    <w:rPr>
      <w:sz w:val="24"/>
    </w:rPr>
  </w:style>
  <w:style w:type="paragraph" w:customStyle="1" w:styleId="Default">
    <w:name w:val="Default"/>
    <w:rsid w:val="00D76E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rzypisy">
    <w:name w:val="Przypisy"/>
    <w:basedOn w:val="Bezodstpw"/>
    <w:link w:val="PrzypisyZnak"/>
    <w:autoRedefine/>
    <w:qFormat/>
    <w:rsid w:val="00667DCE"/>
    <w:pPr>
      <w:spacing w:after="20"/>
      <w:jc w:val="both"/>
    </w:pPr>
    <w:rPr>
      <w:rFonts w:asciiTheme="majorHAnsi" w:hAnsiTheme="majorHAnsi"/>
      <w:szCs w:val="18"/>
    </w:rPr>
  </w:style>
  <w:style w:type="character" w:customStyle="1" w:styleId="BezodstpwZnak">
    <w:name w:val="Bez odstępów Znak"/>
    <w:basedOn w:val="Domylnaczcionkaakapitu"/>
    <w:link w:val="Bezodstpw"/>
    <w:rsid w:val="00474040"/>
    <w:rPr>
      <w:rFonts w:eastAsia="Calibri"/>
      <w:sz w:val="18"/>
    </w:rPr>
  </w:style>
  <w:style w:type="character" w:customStyle="1" w:styleId="PrzypisyZnak">
    <w:name w:val="Przypisy Znak"/>
    <w:basedOn w:val="BezodstpwZnak"/>
    <w:link w:val="Przypisy"/>
    <w:rsid w:val="00667DCE"/>
    <w:rPr>
      <w:rFonts w:asciiTheme="majorHAnsi" w:eastAsia="Calibri" w:hAnsiTheme="majorHAnsi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A852DD"/>
    <w:pPr>
      <w:tabs>
        <w:tab w:val="left" w:pos="880"/>
        <w:tab w:val="right" w:leader="dot" w:pos="9062"/>
      </w:tabs>
      <w:spacing w:after="100"/>
      <w:ind w:left="400"/>
    </w:pPr>
  </w:style>
  <w:style w:type="character" w:customStyle="1" w:styleId="AkapitzlistZnak">
    <w:name w:val="Akapit z listą Znak"/>
    <w:aliases w:val="Recommendation Znak,List Paragraph11 Znak,Kolorowa lista — akcent 11 Znak,Numerowanie Znak,Listaszerű bekezdés1 Znak,List Paragraph à moi Znak,Numbered Para 1 Znak,No Spacing1 Znak,Indicator Text Znak,Bullet 1 Znak,2 Znak,Styl 1 Znak"/>
    <w:basedOn w:val="Domylnaczcionkaakapitu"/>
    <w:link w:val="Akapitzlist"/>
    <w:uiPriority w:val="34"/>
    <w:locked/>
    <w:rsid w:val="00725656"/>
  </w:style>
  <w:style w:type="paragraph" w:styleId="Lista">
    <w:name w:val="List"/>
    <w:basedOn w:val="Normalny"/>
    <w:uiPriority w:val="99"/>
    <w:unhideWhenUsed/>
    <w:rsid w:val="00EF438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F438A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F438A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438A"/>
  </w:style>
  <w:style w:type="paragraph" w:customStyle="1" w:styleId="nawigator">
    <w:name w:val="nawigator"/>
    <w:basedOn w:val="Normalny"/>
    <w:link w:val="nawigatorZnak"/>
    <w:qFormat/>
    <w:rsid w:val="00CB5990"/>
    <w:pPr>
      <w:spacing w:after="0" w:line="228" w:lineRule="auto"/>
      <w:jc w:val="center"/>
    </w:pPr>
    <w:rPr>
      <w:b/>
    </w:rPr>
  </w:style>
  <w:style w:type="character" w:customStyle="1" w:styleId="nawigatorZnak">
    <w:name w:val="nawigator Znak"/>
    <w:basedOn w:val="Domylnaczcionkaakapitu"/>
    <w:link w:val="nawigator"/>
    <w:rsid w:val="00CB5990"/>
    <w:rPr>
      <w:b/>
    </w:rPr>
  </w:style>
  <w:style w:type="paragraph" w:styleId="NormalnyWeb">
    <w:name w:val="Normal (Web)"/>
    <w:basedOn w:val="Normalny"/>
    <w:uiPriority w:val="99"/>
    <w:unhideWhenUsed/>
    <w:rsid w:val="009966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 w:bidi="pl-PL"/>
    </w:rPr>
  </w:style>
  <w:style w:type="character" w:styleId="Pogrubienie">
    <w:name w:val="Strong"/>
    <w:uiPriority w:val="22"/>
    <w:qFormat/>
    <w:rsid w:val="009F7CD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00F1E"/>
    <w:rPr>
      <w:color w:val="954F72" w:themeColor="followedHyperlink"/>
      <w:u w:val="single"/>
    </w:rPr>
  </w:style>
  <w:style w:type="character" w:customStyle="1" w:styleId="highlight">
    <w:name w:val="highlight"/>
    <w:basedOn w:val="Domylnaczcionkaakapitu"/>
    <w:rsid w:val="00661916"/>
  </w:style>
  <w:style w:type="character" w:styleId="Wyrnienieintensywne">
    <w:name w:val="Intense Emphasis"/>
    <w:uiPriority w:val="21"/>
    <w:qFormat/>
    <w:rsid w:val="008D2182"/>
    <w:rPr>
      <w:i/>
      <w:iCs/>
      <w:color w:val="4472C4"/>
    </w:rPr>
  </w:style>
  <w:style w:type="character" w:customStyle="1" w:styleId="st">
    <w:name w:val="st"/>
    <w:basedOn w:val="Domylnaczcionkaakapitu"/>
    <w:rsid w:val="007154C9"/>
  </w:style>
  <w:style w:type="paragraph" w:customStyle="1" w:styleId="Celkierunku">
    <w:name w:val="Cel kierunku"/>
    <w:basedOn w:val="Normalny"/>
    <w:link w:val="CelkierunkuZnak"/>
    <w:qFormat/>
    <w:rsid w:val="00A46AD1"/>
    <w:pPr>
      <w:spacing w:before="360" w:after="720"/>
      <w:jc w:val="center"/>
    </w:pPr>
    <w:rPr>
      <w:sz w:val="22"/>
    </w:rPr>
  </w:style>
  <w:style w:type="character" w:customStyle="1" w:styleId="CelkierunkuZnak">
    <w:name w:val="Cel kierunku Znak"/>
    <w:basedOn w:val="Domylnaczcionkaakapitu"/>
    <w:link w:val="Celkierunku"/>
    <w:rsid w:val="00A46AD1"/>
    <w:rPr>
      <w:sz w:val="22"/>
    </w:rPr>
  </w:style>
  <w:style w:type="character" w:styleId="Odwoaniedelikatne">
    <w:name w:val="Subtle Reference"/>
    <w:basedOn w:val="Domylnaczcionkaakapitu"/>
    <w:uiPriority w:val="31"/>
    <w:qFormat/>
    <w:rsid w:val="0053243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99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2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1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1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4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7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8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4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1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1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74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3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4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1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43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18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8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E7D3-4350-4F29-917F-A691D606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2244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Ministertwo Energii</dc:creator>
  <cp:keywords/>
  <dc:description/>
  <cp:lastModifiedBy>Ministerstwo Energii</cp:lastModifiedBy>
  <cp:revision>14</cp:revision>
  <cp:lastPrinted>2018-11-22T21:29:00Z</cp:lastPrinted>
  <dcterms:created xsi:type="dcterms:W3CDTF">2018-11-19T19:56:00Z</dcterms:created>
  <dcterms:modified xsi:type="dcterms:W3CDTF">2018-11-22T23:54:00Z</dcterms:modified>
</cp:coreProperties>
</file>