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10" w:rsidRPr="00EF569A" w:rsidRDefault="00E53110" w:rsidP="00984412">
      <w:pPr>
        <w:pStyle w:val="Tytu"/>
        <w:spacing w:line="276" w:lineRule="auto"/>
        <w:rPr>
          <w:rFonts w:ascii="Arial" w:hAnsi="Arial" w:cs="Arial"/>
          <w:color w:val="4F81BD" w:themeColor="accent1"/>
          <w:sz w:val="24"/>
          <w:szCs w:val="24"/>
        </w:rPr>
      </w:pPr>
      <w:r w:rsidRPr="003A1174">
        <w:rPr>
          <w:rFonts w:ascii="Arial" w:hAnsi="Arial" w:cs="Arial"/>
          <w:sz w:val="44"/>
          <w:szCs w:val="44"/>
        </w:rPr>
        <w:t xml:space="preserve">Program promocji branży IT/ICT- informacja </w:t>
      </w:r>
      <w:r w:rsidR="007856AA">
        <w:rPr>
          <w:rFonts w:ascii="Arial" w:hAnsi="Arial" w:cs="Arial"/>
          <w:sz w:val="44"/>
          <w:szCs w:val="44"/>
        </w:rPr>
        <w:t xml:space="preserve"> </w:t>
      </w:r>
      <w:r w:rsidRPr="003A1174">
        <w:rPr>
          <w:rFonts w:ascii="Arial" w:hAnsi="Arial" w:cs="Arial"/>
          <w:sz w:val="44"/>
          <w:szCs w:val="44"/>
        </w:rPr>
        <w:t>dla przedsiębiorców</w:t>
      </w:r>
      <w:r w:rsidRPr="00A75B91">
        <w:rPr>
          <w:rFonts w:ascii="Arial" w:hAnsi="Arial" w:cs="Arial"/>
          <w:sz w:val="48"/>
          <w:szCs w:val="48"/>
        </w:rPr>
        <w:t xml:space="preserve"> </w:t>
      </w:r>
      <w:r w:rsidR="00A75B91" w:rsidRPr="003A1174">
        <w:rPr>
          <w:rFonts w:ascii="Arial" w:hAnsi="Arial" w:cs="Arial"/>
          <w:sz w:val="24"/>
          <w:szCs w:val="24"/>
        </w:rPr>
        <w:t xml:space="preserve">– </w:t>
      </w:r>
      <w:r w:rsidR="00A75B91" w:rsidRPr="00C6679C">
        <w:rPr>
          <w:rFonts w:ascii="Arial" w:hAnsi="Arial" w:cs="Arial"/>
          <w:b/>
          <w:color w:val="4F81BD" w:themeColor="accent1"/>
          <w:sz w:val="24"/>
          <w:szCs w:val="24"/>
        </w:rPr>
        <w:t>wersja</w:t>
      </w:r>
      <w:r w:rsidR="007856AA" w:rsidRPr="00C6679C">
        <w:rPr>
          <w:rFonts w:ascii="Arial" w:hAnsi="Arial" w:cs="Arial"/>
          <w:b/>
          <w:color w:val="4F81BD" w:themeColor="accent1"/>
          <w:sz w:val="24"/>
          <w:szCs w:val="24"/>
        </w:rPr>
        <w:t xml:space="preserve"> </w:t>
      </w:r>
      <w:r w:rsidR="00A75B91" w:rsidRPr="00C6679C">
        <w:rPr>
          <w:rFonts w:ascii="Arial" w:hAnsi="Arial" w:cs="Arial"/>
          <w:b/>
          <w:color w:val="4F81BD" w:themeColor="accent1"/>
          <w:sz w:val="24"/>
          <w:szCs w:val="24"/>
        </w:rPr>
        <w:t xml:space="preserve">z </w:t>
      </w:r>
      <w:r w:rsidR="00E12D79" w:rsidRPr="00C6679C">
        <w:rPr>
          <w:rFonts w:ascii="Arial" w:hAnsi="Arial" w:cs="Arial"/>
          <w:b/>
          <w:color w:val="4F81BD" w:themeColor="accent1"/>
          <w:sz w:val="24"/>
          <w:szCs w:val="24"/>
        </w:rPr>
        <w:t xml:space="preserve">dnia </w:t>
      </w:r>
      <w:r w:rsidR="00971F00">
        <w:rPr>
          <w:rFonts w:ascii="Arial" w:hAnsi="Arial" w:cs="Arial"/>
          <w:b/>
          <w:color w:val="4F81BD" w:themeColor="accent1"/>
          <w:sz w:val="24"/>
          <w:szCs w:val="24"/>
        </w:rPr>
        <w:t>28.05.2019</w:t>
      </w:r>
      <w:bookmarkStart w:id="0" w:name="_GoBack"/>
      <w:bookmarkEnd w:id="0"/>
      <w:r w:rsidR="007856AA" w:rsidRPr="00C6679C">
        <w:rPr>
          <w:rFonts w:ascii="Arial" w:hAnsi="Arial" w:cs="Arial"/>
          <w:b/>
          <w:color w:val="4F81BD" w:themeColor="accent1"/>
          <w:sz w:val="24"/>
          <w:szCs w:val="24"/>
        </w:rPr>
        <w:t xml:space="preserve"> r.</w:t>
      </w:r>
      <w:r w:rsidR="007856AA" w:rsidRPr="00EF569A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</w:p>
    <w:p w:rsidR="00E53110" w:rsidRPr="00984412" w:rsidRDefault="00E53110" w:rsidP="00D90983">
      <w:pPr>
        <w:pStyle w:val="Nagwek1"/>
        <w:numPr>
          <w:ilvl w:val="0"/>
          <w:numId w:val="8"/>
        </w:numPr>
      </w:pPr>
      <w:r w:rsidRPr="00984412">
        <w:t>Informacje o programie promocji.</w:t>
      </w:r>
    </w:p>
    <w:p w:rsidR="00E53110" w:rsidRPr="003A1174" w:rsidRDefault="00E53110" w:rsidP="003A1174">
      <w:pPr>
        <w:spacing w:before="120" w:after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Program promocji branży IT/ICT opracowany został w ramach poddziałania 3.3.2 „Promocja gospodarki w oparciu o polskie marki produktowe – Marka Polskiej Gospodarki – Brand” Programu Operacyjneg</w:t>
      </w:r>
      <w:r w:rsidR="00C375A8" w:rsidRPr="003A1174">
        <w:rPr>
          <w:rFonts w:ascii="Arial" w:hAnsi="Arial" w:cs="Arial"/>
        </w:rPr>
        <w:t xml:space="preserve">o Inteligentny Rozwój (PO IR). </w:t>
      </w:r>
    </w:p>
    <w:p w:rsidR="00E53110" w:rsidRPr="003A1174" w:rsidRDefault="00E53110" w:rsidP="00984412">
      <w:pPr>
        <w:spacing w:before="240" w:after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Udział przedsiębiorców w programie promocji sfinansowany zostanie ze środków poddziałania 3.3.3 „Wsparcie MŚP w promocji marek produktowych – Go to Brand” PO IR, za którego realizację odpowiada Polska Agencja Rozwoju Przedsiębiorczości. </w:t>
      </w:r>
    </w:p>
    <w:p w:rsidR="00E53110" w:rsidRPr="003A1174" w:rsidRDefault="00E53110" w:rsidP="00984412">
      <w:pPr>
        <w:spacing w:before="240" w:after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W ramach programu opracowany został wykaz działań promocyjnych przeznaczonych dla przedsiębiorców, który uzupełniony został o tzw. działania ogólne promujące polską branżę IT/ICT. Program promocji przygotowany zos</w:t>
      </w:r>
      <w:r w:rsidR="00C45BF4" w:rsidRPr="003A1174">
        <w:rPr>
          <w:rFonts w:ascii="Arial" w:hAnsi="Arial" w:cs="Arial"/>
        </w:rPr>
        <w:t>tał w taki sposób, aby zapewnić</w:t>
      </w:r>
      <w:r w:rsidRPr="003A1174">
        <w:rPr>
          <w:rFonts w:ascii="Arial" w:hAnsi="Arial" w:cs="Arial"/>
        </w:rPr>
        <w:t xml:space="preserve"> komplementarność działań podejmowanych na rzecz promocji polskich produktów i usług IT/ICT. </w:t>
      </w:r>
    </w:p>
    <w:p w:rsidR="00E53110" w:rsidRPr="00984412" w:rsidRDefault="00E53110" w:rsidP="00D90983">
      <w:pPr>
        <w:pStyle w:val="Nagwek1"/>
        <w:numPr>
          <w:ilvl w:val="0"/>
          <w:numId w:val="8"/>
        </w:numPr>
      </w:pPr>
      <w:r w:rsidRPr="00984412">
        <w:t>Adresaci programu promocji.</w:t>
      </w:r>
    </w:p>
    <w:p w:rsidR="00E53110" w:rsidRPr="003A1174" w:rsidRDefault="00E53110" w:rsidP="003A1174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Program skierowany jest do Mikro, Małych i Średnich przedsiębiorców</w:t>
      </w:r>
      <w:r w:rsidRPr="003A1174">
        <w:rPr>
          <w:rStyle w:val="Odwoanieprzypisudolnego"/>
          <w:rFonts w:ascii="Arial" w:hAnsi="Arial" w:cs="Arial"/>
        </w:rPr>
        <w:footnoteReference w:id="1"/>
      </w:r>
      <w:r w:rsidR="000D78A9" w:rsidRPr="003A1174">
        <w:rPr>
          <w:rFonts w:ascii="Arial" w:hAnsi="Arial" w:cs="Arial"/>
        </w:rPr>
        <w:t xml:space="preserve"> promujących markę produktową przedsiębiorcy</w:t>
      </w:r>
      <w:r w:rsidRPr="003A1174">
        <w:rPr>
          <w:rFonts w:ascii="Arial" w:hAnsi="Arial" w:cs="Arial"/>
        </w:rPr>
        <w:t>, którzy prowadzą działalność gospodarczą w ramach przynajmniej jednej z poniższych kategorii działalności (PKD 2007)</w:t>
      </w:r>
      <w:r w:rsidRPr="003A1174">
        <w:rPr>
          <w:rStyle w:val="Odwoanieprzypisudolnego"/>
          <w:rFonts w:ascii="Arial" w:hAnsi="Arial" w:cs="Arial"/>
        </w:rPr>
        <w:footnoteReference w:id="2"/>
      </w:r>
      <w:r w:rsidRPr="003A1174">
        <w:rPr>
          <w:rFonts w:ascii="Arial" w:hAnsi="Arial" w:cs="Arial"/>
        </w:rPr>
        <w:t xml:space="preserve">: 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26.1 – produkcja elektronicznych elementów i obwodów drukowanych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26.2 – produkcja komputerów i urządzeń peryferyjnych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26.3 – produkcja sprzętu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26.4 – produkcja elektronicznego sprzętu powszechnego użytku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26.8 – produkcja magnetycznych i optycznych niezapisanych nośników informacji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58.2 – działalność wydawnicza w zakresie oprogramowania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62.0 – działalność związana z oprogram</w:t>
      </w:r>
      <w:r w:rsidR="00C45BF4" w:rsidRPr="003A1174">
        <w:rPr>
          <w:rFonts w:ascii="Arial" w:hAnsi="Arial" w:cs="Arial"/>
        </w:rPr>
        <w:t xml:space="preserve">owaniem i doradztwem w zakresie </w:t>
      </w:r>
      <w:r w:rsidRPr="003A1174">
        <w:rPr>
          <w:rFonts w:ascii="Arial" w:hAnsi="Arial" w:cs="Arial"/>
        </w:rPr>
        <w:t>informatyki oraz działalność powiązana</w:t>
      </w:r>
    </w:p>
    <w:p w:rsidR="00E53110" w:rsidRPr="003A1174" w:rsidRDefault="00E53110" w:rsidP="00D90983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63.1 – przetwarzanie danych; zarządzanie stronami internetowymi.</w:t>
      </w:r>
    </w:p>
    <w:p w:rsidR="00E53110" w:rsidRPr="003A1174" w:rsidRDefault="00E53110" w:rsidP="00984412">
      <w:pPr>
        <w:pStyle w:val="Akapitzlist"/>
        <w:jc w:val="both"/>
        <w:rPr>
          <w:rFonts w:ascii="Arial" w:hAnsi="Arial" w:cs="Arial"/>
        </w:rPr>
      </w:pPr>
    </w:p>
    <w:p w:rsidR="00E53110" w:rsidRPr="003A1174" w:rsidRDefault="00E53110" w:rsidP="00D9098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Termin realizacji programu – </w:t>
      </w:r>
      <w:r w:rsidR="00E06DDB">
        <w:rPr>
          <w:rFonts w:ascii="Arial" w:hAnsi="Arial" w:cs="Arial"/>
        </w:rPr>
        <w:t>5 kwietnia</w:t>
      </w:r>
      <w:r w:rsidR="007856AA">
        <w:rPr>
          <w:rFonts w:ascii="Arial" w:hAnsi="Arial" w:cs="Arial"/>
        </w:rPr>
        <w:t xml:space="preserve"> </w:t>
      </w:r>
      <w:r w:rsidR="00251059">
        <w:rPr>
          <w:rFonts w:ascii="Arial" w:hAnsi="Arial" w:cs="Arial"/>
        </w:rPr>
        <w:t>201</w:t>
      </w:r>
      <w:r w:rsidR="004279AC">
        <w:rPr>
          <w:rFonts w:ascii="Arial" w:hAnsi="Arial" w:cs="Arial"/>
        </w:rPr>
        <w:t>8</w:t>
      </w:r>
      <w:r w:rsidR="00251059">
        <w:rPr>
          <w:rFonts w:ascii="Arial" w:hAnsi="Arial" w:cs="Arial"/>
        </w:rPr>
        <w:t xml:space="preserve"> r.</w:t>
      </w:r>
      <w:r w:rsidRPr="003A1174">
        <w:rPr>
          <w:rFonts w:ascii="Arial" w:hAnsi="Arial" w:cs="Arial"/>
        </w:rPr>
        <w:t xml:space="preserve"> – </w:t>
      </w:r>
      <w:r w:rsidR="006A5DF9" w:rsidRPr="003A1174">
        <w:rPr>
          <w:rFonts w:ascii="Arial" w:hAnsi="Arial" w:cs="Arial"/>
        </w:rPr>
        <w:t>31</w:t>
      </w:r>
      <w:r w:rsidRPr="003A1174">
        <w:rPr>
          <w:rFonts w:ascii="Arial" w:hAnsi="Arial" w:cs="Arial"/>
        </w:rPr>
        <w:t xml:space="preserve"> </w:t>
      </w:r>
      <w:r w:rsidR="006A5DF9" w:rsidRPr="003A1174">
        <w:rPr>
          <w:rFonts w:ascii="Arial" w:hAnsi="Arial" w:cs="Arial"/>
        </w:rPr>
        <w:t>grudnia</w:t>
      </w:r>
      <w:r w:rsidRPr="003A1174">
        <w:rPr>
          <w:rFonts w:ascii="Arial" w:hAnsi="Arial" w:cs="Arial"/>
        </w:rPr>
        <w:t xml:space="preserve"> 2019 r.</w:t>
      </w:r>
    </w:p>
    <w:p w:rsidR="00E53110" w:rsidRPr="00591449" w:rsidRDefault="00E53110" w:rsidP="00591449">
      <w:pPr>
        <w:pStyle w:val="Nagwek1"/>
        <w:numPr>
          <w:ilvl w:val="0"/>
          <w:numId w:val="8"/>
        </w:numPr>
        <w:jc w:val="both"/>
      </w:pPr>
      <w:r w:rsidRPr="00984412">
        <w:lastRenderedPageBreak/>
        <w:t xml:space="preserve">Zasady udzielania </w:t>
      </w:r>
      <w:r w:rsidR="002929B0">
        <w:t>wsparcia na udział w programie.</w:t>
      </w:r>
    </w:p>
    <w:p w:rsidR="00E53110" w:rsidRPr="003A1174" w:rsidRDefault="002929B0" w:rsidP="003A1174">
      <w:pPr>
        <w:spacing w:before="120" w:after="120"/>
        <w:jc w:val="both"/>
        <w:rPr>
          <w:rFonts w:ascii="Arial" w:hAnsi="Arial" w:cs="Arial"/>
          <w:u w:val="single"/>
        </w:rPr>
      </w:pPr>
      <w:r w:rsidRPr="003A1174">
        <w:rPr>
          <w:rFonts w:ascii="Arial" w:hAnsi="Arial" w:cs="Arial"/>
        </w:rPr>
        <w:t>Przedsiębiorcy</w:t>
      </w:r>
      <w:r w:rsidR="00E53110" w:rsidRPr="003A1174">
        <w:rPr>
          <w:rFonts w:ascii="Arial" w:hAnsi="Arial" w:cs="Arial"/>
        </w:rPr>
        <w:t xml:space="preserve"> mogą ubiegać się o wsparcie finansowe na pokrycie częś</w:t>
      </w:r>
      <w:r w:rsidRPr="003A1174">
        <w:rPr>
          <w:rFonts w:ascii="Arial" w:hAnsi="Arial" w:cs="Arial"/>
        </w:rPr>
        <w:t>ci kosztów działań promocyjnych</w:t>
      </w:r>
      <w:r w:rsidR="00E53110" w:rsidRPr="003A1174">
        <w:rPr>
          <w:rFonts w:ascii="Arial" w:hAnsi="Arial" w:cs="Arial"/>
        </w:rPr>
        <w:t xml:space="preserve"> objętych programem zgodnie z katalogiem kosztów kwalifikowanych wykazanych w rozporządzeniu Ministra Infrastruktury i Rozwoju z dnia 10 lipca 2015 r. </w:t>
      </w:r>
      <w:r w:rsidR="000E189F">
        <w:rPr>
          <w:rFonts w:ascii="Arial" w:hAnsi="Arial" w:cs="Arial"/>
        </w:rPr>
        <w:br/>
      </w:r>
      <w:r w:rsidR="00E53110" w:rsidRPr="003A1174">
        <w:rPr>
          <w:rFonts w:ascii="Arial" w:hAnsi="Arial" w:cs="Arial"/>
        </w:rPr>
        <w:t>w sprawie udzielania przez Polską Agencję Rozwoju Przedsiębiorczości pomocy finansowej w ramach Programu Operacyjnego Inteligentny Rozwój 2014-2020 (Dz. U. poz. 1027</w:t>
      </w:r>
      <w:r w:rsidR="00A75B91">
        <w:rPr>
          <w:rFonts w:ascii="Arial" w:hAnsi="Arial" w:cs="Arial"/>
        </w:rPr>
        <w:t xml:space="preserve"> z </w:t>
      </w:r>
      <w:proofErr w:type="spellStart"/>
      <w:r w:rsidR="00A75B91">
        <w:rPr>
          <w:rFonts w:ascii="Arial" w:hAnsi="Arial" w:cs="Arial"/>
        </w:rPr>
        <w:t>późn</w:t>
      </w:r>
      <w:proofErr w:type="spellEnd"/>
      <w:r w:rsidR="00A75B91">
        <w:rPr>
          <w:rFonts w:ascii="Arial" w:hAnsi="Arial" w:cs="Arial"/>
        </w:rPr>
        <w:t>. zm.</w:t>
      </w:r>
      <w:r w:rsidR="00E53110" w:rsidRPr="003A1174">
        <w:rPr>
          <w:rFonts w:ascii="Arial" w:hAnsi="Arial" w:cs="Arial"/>
        </w:rPr>
        <w:t xml:space="preserve">). Maksymalna łączna wartość wydatków kwalifikowanych, objętych wsparciem finansowym, </w:t>
      </w:r>
      <w:r w:rsidR="00E53110" w:rsidRPr="003A1174">
        <w:rPr>
          <w:rFonts w:ascii="Arial" w:hAnsi="Arial" w:cs="Arial"/>
          <w:u w:val="single"/>
        </w:rPr>
        <w:t>nie moż</w:t>
      </w:r>
      <w:r w:rsidR="00C45BF4" w:rsidRPr="003A1174">
        <w:rPr>
          <w:rFonts w:ascii="Arial" w:hAnsi="Arial" w:cs="Arial"/>
          <w:u w:val="single"/>
        </w:rPr>
        <w:t>e przekroczyć kwoty 1 mln zł.</w:t>
      </w:r>
    </w:p>
    <w:p w:rsidR="00E53110" w:rsidRPr="003A1174" w:rsidRDefault="006A5DF9" w:rsidP="002929B0">
      <w:p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Szczegółowe informacje</w:t>
      </w:r>
      <w:r w:rsidR="00E53110" w:rsidRPr="003A1174">
        <w:rPr>
          <w:rFonts w:ascii="Arial" w:hAnsi="Arial" w:cs="Arial"/>
        </w:rPr>
        <w:t xml:space="preserve"> nt. </w:t>
      </w:r>
      <w:r w:rsidRPr="003A1174">
        <w:rPr>
          <w:rFonts w:ascii="Arial" w:hAnsi="Arial" w:cs="Arial"/>
        </w:rPr>
        <w:t>warunków</w:t>
      </w:r>
      <w:r w:rsidR="00E53110" w:rsidRPr="003A1174">
        <w:rPr>
          <w:rFonts w:ascii="Arial" w:hAnsi="Arial" w:cs="Arial"/>
        </w:rPr>
        <w:t xml:space="preserve"> udzielania wsparcia oraz przyjmowania wniosków </w:t>
      </w:r>
      <w:r w:rsidR="00E53110" w:rsidRPr="003A1174">
        <w:rPr>
          <w:rFonts w:ascii="Arial" w:hAnsi="Arial" w:cs="Arial"/>
        </w:rPr>
        <w:br/>
        <w:t xml:space="preserve">w ramach poddziałania 3.3.3 PO IR, </w:t>
      </w:r>
      <w:r w:rsidRPr="003A1174">
        <w:rPr>
          <w:rFonts w:ascii="Arial" w:hAnsi="Arial" w:cs="Arial"/>
        </w:rPr>
        <w:t>zostan</w:t>
      </w:r>
      <w:r w:rsidR="00A75B91">
        <w:rPr>
          <w:rFonts w:ascii="Arial" w:hAnsi="Arial" w:cs="Arial"/>
        </w:rPr>
        <w:t>ą</w:t>
      </w:r>
      <w:r w:rsidRPr="003A1174">
        <w:rPr>
          <w:rFonts w:ascii="Arial" w:hAnsi="Arial" w:cs="Arial"/>
        </w:rPr>
        <w:t xml:space="preserve"> zamieszczon</w:t>
      </w:r>
      <w:r w:rsidR="00A75B91">
        <w:rPr>
          <w:rFonts w:ascii="Arial" w:hAnsi="Arial" w:cs="Arial"/>
        </w:rPr>
        <w:t>e</w:t>
      </w:r>
      <w:r w:rsidRPr="003A1174">
        <w:rPr>
          <w:rFonts w:ascii="Arial" w:hAnsi="Arial" w:cs="Arial"/>
        </w:rPr>
        <w:t xml:space="preserve"> na stronie internetowej Polskiej Agencji</w:t>
      </w:r>
      <w:r w:rsidR="00E53110" w:rsidRPr="003A1174">
        <w:rPr>
          <w:rFonts w:ascii="Arial" w:hAnsi="Arial" w:cs="Arial"/>
        </w:rPr>
        <w:t xml:space="preserve"> Rozwoju Przedsiębiorczości</w:t>
      </w:r>
      <w:r w:rsidRPr="003A1174">
        <w:rPr>
          <w:rFonts w:ascii="Arial" w:hAnsi="Arial" w:cs="Arial"/>
        </w:rPr>
        <w:t xml:space="preserve"> w dniu ogłoszenia konkursu</w:t>
      </w:r>
      <w:r w:rsidR="00E53110" w:rsidRPr="003A1174">
        <w:rPr>
          <w:rFonts w:ascii="Arial" w:hAnsi="Arial" w:cs="Arial"/>
        </w:rPr>
        <w:t xml:space="preserve">. </w:t>
      </w:r>
    </w:p>
    <w:p w:rsidR="00E53110" w:rsidRPr="00984412" w:rsidRDefault="00E53110" w:rsidP="00D90983">
      <w:pPr>
        <w:pStyle w:val="Nagwek1"/>
        <w:numPr>
          <w:ilvl w:val="0"/>
          <w:numId w:val="8"/>
        </w:numPr>
        <w:jc w:val="both"/>
      </w:pPr>
      <w:r w:rsidRPr="00984412">
        <w:t>Działania promocyjne przewidziane w programie promocji dla przedsiębiorców.</w:t>
      </w:r>
    </w:p>
    <w:p w:rsidR="00E53110" w:rsidRPr="00984412" w:rsidRDefault="00E53110" w:rsidP="00D90983">
      <w:pPr>
        <w:pStyle w:val="Nagwek2"/>
        <w:numPr>
          <w:ilvl w:val="0"/>
          <w:numId w:val="9"/>
        </w:numPr>
        <w:jc w:val="both"/>
      </w:pPr>
      <w:r w:rsidRPr="00984412">
        <w:t xml:space="preserve">Zakres </w:t>
      </w:r>
      <w:r w:rsidR="000D78A9">
        <w:t>obowiązkowych</w:t>
      </w:r>
      <w:r w:rsidRPr="00984412">
        <w:t xml:space="preserve"> działań </w:t>
      </w:r>
      <w:r w:rsidR="000D78A9">
        <w:t>promocyjnych:</w:t>
      </w:r>
    </w:p>
    <w:p w:rsidR="00E53110" w:rsidRPr="003A1174" w:rsidRDefault="00E53110" w:rsidP="003A1174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Przedsiębiorca zobowiązany jest wybrać przynajmniej jeden z poniższych </w:t>
      </w:r>
      <w:proofErr w:type="spellStart"/>
      <w:r w:rsidRPr="003A1174">
        <w:rPr>
          <w:rFonts w:ascii="Arial" w:hAnsi="Arial" w:cs="Arial"/>
        </w:rPr>
        <w:t>pozaunijnych</w:t>
      </w:r>
      <w:proofErr w:type="spellEnd"/>
      <w:r w:rsidRPr="003A1174">
        <w:rPr>
          <w:rFonts w:ascii="Arial" w:hAnsi="Arial" w:cs="Arial"/>
        </w:rPr>
        <w:t xml:space="preserve"> rynków perspektywicznych, który będzie zgodny ze strategią ekspansji firmy:</w:t>
      </w:r>
    </w:p>
    <w:p w:rsidR="00E53110" w:rsidRPr="003A1174" w:rsidRDefault="00E53110" w:rsidP="00D9098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Brazylia,</w:t>
      </w:r>
    </w:p>
    <w:p w:rsidR="00E53110" w:rsidRPr="003A1174" w:rsidRDefault="00E53110" w:rsidP="00D9098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Japonia,</w:t>
      </w:r>
    </w:p>
    <w:p w:rsidR="00E53110" w:rsidRPr="003A1174" w:rsidRDefault="00E53110" w:rsidP="00D9098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Korea Południowa,</w:t>
      </w:r>
    </w:p>
    <w:p w:rsidR="00E53110" w:rsidRPr="003A1174" w:rsidRDefault="006A5DF9" w:rsidP="00D9098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Stany Zjednoczone Ameryki Północnej</w:t>
      </w:r>
      <w:r w:rsidR="00321F0E">
        <w:rPr>
          <w:rFonts w:ascii="Arial" w:hAnsi="Arial" w:cs="Arial"/>
        </w:rPr>
        <w:t xml:space="preserve"> (USA)</w:t>
      </w:r>
      <w:r w:rsidR="00E53110" w:rsidRPr="003A1174">
        <w:rPr>
          <w:rFonts w:ascii="Arial" w:hAnsi="Arial" w:cs="Arial"/>
        </w:rPr>
        <w:t>,</w:t>
      </w:r>
    </w:p>
    <w:p w:rsidR="00E53110" w:rsidRPr="003A1174" w:rsidRDefault="00E53110" w:rsidP="00D9098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Iran,</w:t>
      </w:r>
    </w:p>
    <w:p w:rsidR="00E53110" w:rsidRPr="003A1174" w:rsidRDefault="00E53110" w:rsidP="00D9098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Izrael,</w:t>
      </w:r>
    </w:p>
    <w:p w:rsidR="00E53110" w:rsidRPr="003A1174" w:rsidRDefault="00E53110" w:rsidP="00D9098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Zjednoczone Emiraty Arabskie</w:t>
      </w:r>
      <w:r w:rsidR="00321F0E">
        <w:rPr>
          <w:rFonts w:ascii="Arial" w:hAnsi="Arial" w:cs="Arial"/>
        </w:rPr>
        <w:t xml:space="preserve"> (ZEA)</w:t>
      </w:r>
      <w:r w:rsidRPr="003A1174">
        <w:rPr>
          <w:rFonts w:ascii="Arial" w:hAnsi="Arial" w:cs="Arial"/>
        </w:rPr>
        <w:t>.</w:t>
      </w:r>
    </w:p>
    <w:p w:rsidR="00E53110" w:rsidRPr="003A1174" w:rsidRDefault="00E53110" w:rsidP="00984412">
      <w:pPr>
        <w:pStyle w:val="Akapitzlist"/>
        <w:ind w:left="1080"/>
        <w:jc w:val="both"/>
        <w:rPr>
          <w:rFonts w:ascii="Arial" w:hAnsi="Arial" w:cs="Arial"/>
        </w:rPr>
      </w:pPr>
    </w:p>
    <w:p w:rsidR="00E06DDB" w:rsidRPr="00FA4922" w:rsidRDefault="000D78A9" w:rsidP="00E06DD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6DDB">
        <w:rPr>
          <w:rFonts w:ascii="Arial" w:hAnsi="Arial" w:cs="Arial"/>
        </w:rPr>
        <w:t xml:space="preserve">Przedsiębiorca, w trakcie trwania całego programu, zobowiązany jest do wzięcia udziału </w:t>
      </w:r>
      <w:r w:rsidRPr="00E06DDB">
        <w:rPr>
          <w:rFonts w:ascii="Arial" w:hAnsi="Arial" w:cs="Arial"/>
        </w:rPr>
        <w:br/>
        <w:t xml:space="preserve">w charakterze wystawcy w przynajmniej </w:t>
      </w:r>
      <w:r w:rsidR="00E06DDB" w:rsidRPr="00E06DDB">
        <w:rPr>
          <w:rFonts w:ascii="Arial" w:hAnsi="Arial" w:cs="Arial"/>
        </w:rPr>
        <w:t xml:space="preserve">trzech </w:t>
      </w:r>
      <w:r w:rsidRPr="00E06DDB">
        <w:rPr>
          <w:rFonts w:ascii="Arial" w:hAnsi="Arial" w:cs="Arial"/>
        </w:rPr>
        <w:t>(</w:t>
      </w:r>
      <w:r w:rsidR="00E06DDB" w:rsidRPr="00E06DDB">
        <w:rPr>
          <w:rFonts w:ascii="Arial" w:hAnsi="Arial" w:cs="Arial"/>
        </w:rPr>
        <w:t>3</w:t>
      </w:r>
      <w:r w:rsidRPr="00E06DDB">
        <w:rPr>
          <w:rFonts w:ascii="Arial" w:hAnsi="Arial" w:cs="Arial"/>
        </w:rPr>
        <w:t xml:space="preserve">) działaniach targowych, o których mowa poniżej, przy czym przynajmniej </w:t>
      </w:r>
      <w:r w:rsidR="00E06DDB" w:rsidRPr="00E06DDB">
        <w:rPr>
          <w:rFonts w:ascii="Arial" w:hAnsi="Arial" w:cs="Arial"/>
        </w:rPr>
        <w:t xml:space="preserve">jedno </w:t>
      </w:r>
      <w:r w:rsidRPr="00E06DDB">
        <w:rPr>
          <w:rFonts w:ascii="Arial" w:hAnsi="Arial" w:cs="Arial"/>
        </w:rPr>
        <w:t>(</w:t>
      </w:r>
      <w:r w:rsidR="00E06DDB" w:rsidRPr="00E06DDB">
        <w:rPr>
          <w:rFonts w:ascii="Arial" w:hAnsi="Arial" w:cs="Arial"/>
        </w:rPr>
        <w:t>1</w:t>
      </w:r>
      <w:r w:rsidRPr="00E06DDB">
        <w:rPr>
          <w:rFonts w:ascii="Arial" w:hAnsi="Arial" w:cs="Arial"/>
        </w:rPr>
        <w:t xml:space="preserve">) z tych działań stanowić </w:t>
      </w:r>
      <w:r w:rsidR="00E06DDB" w:rsidRPr="00E06DDB">
        <w:rPr>
          <w:rFonts w:ascii="Arial" w:hAnsi="Arial" w:cs="Arial"/>
        </w:rPr>
        <w:t>powinna impreza targowa</w:t>
      </w:r>
      <w:r w:rsidRPr="00E06DDB">
        <w:rPr>
          <w:rFonts w:ascii="Arial" w:hAnsi="Arial" w:cs="Arial"/>
        </w:rPr>
        <w:t xml:space="preserve">, w ramach </w:t>
      </w:r>
      <w:r w:rsidR="00E06DDB" w:rsidRPr="00E06DDB">
        <w:rPr>
          <w:rFonts w:ascii="Arial" w:hAnsi="Arial" w:cs="Arial"/>
        </w:rPr>
        <w:t xml:space="preserve">której </w:t>
      </w:r>
      <w:r w:rsidRPr="00E06DDB">
        <w:rPr>
          <w:rFonts w:ascii="Arial" w:hAnsi="Arial" w:cs="Arial"/>
        </w:rPr>
        <w:t>zostanie zorganizowane narodowe stoisko informacyjne</w:t>
      </w:r>
      <w:r w:rsidR="00E06DDB">
        <w:rPr>
          <w:rStyle w:val="Odwoanieprzypisudolnego"/>
          <w:rFonts w:ascii="Arial" w:hAnsi="Arial"/>
        </w:rPr>
        <w:footnoteReference w:id="3"/>
      </w:r>
      <w:r w:rsidR="00E06DDB" w:rsidRPr="00E06DDB">
        <w:rPr>
          <w:rFonts w:ascii="Arial" w:hAnsi="Arial" w:cs="Arial"/>
        </w:rPr>
        <w:t xml:space="preserve"> </w:t>
      </w:r>
      <w:r w:rsidR="00E06DDB">
        <w:rPr>
          <w:rFonts w:ascii="Arial" w:hAnsi="Arial" w:cs="Arial"/>
        </w:rPr>
        <w:t>oraz</w:t>
      </w:r>
      <w:r w:rsidR="00E06DDB" w:rsidRPr="005F1499">
        <w:rPr>
          <w:rFonts w:ascii="Arial" w:hAnsi="Arial" w:cs="Arial"/>
        </w:rPr>
        <w:t xml:space="preserve"> jedno (1) z tych działań stanowić powinn</w:t>
      </w:r>
      <w:r w:rsidR="00E06DDB">
        <w:rPr>
          <w:rFonts w:ascii="Arial" w:hAnsi="Arial" w:cs="Arial"/>
        </w:rPr>
        <w:t>a</w:t>
      </w:r>
      <w:r w:rsidR="00E06DDB" w:rsidRPr="005F1499">
        <w:rPr>
          <w:rFonts w:ascii="Arial" w:hAnsi="Arial" w:cs="Arial"/>
        </w:rPr>
        <w:t xml:space="preserve"> imprez</w:t>
      </w:r>
      <w:r w:rsidR="00E06DDB">
        <w:rPr>
          <w:rFonts w:ascii="Arial" w:hAnsi="Arial" w:cs="Arial"/>
        </w:rPr>
        <w:t>a</w:t>
      </w:r>
      <w:r w:rsidR="00E06DDB" w:rsidRPr="005F1499">
        <w:rPr>
          <w:rFonts w:ascii="Arial" w:hAnsi="Arial" w:cs="Arial"/>
        </w:rPr>
        <w:t xml:space="preserve"> targow</w:t>
      </w:r>
      <w:r w:rsidR="00E06DDB">
        <w:rPr>
          <w:rFonts w:ascii="Arial" w:hAnsi="Arial" w:cs="Arial"/>
        </w:rPr>
        <w:t>a</w:t>
      </w:r>
      <w:r w:rsidR="00E06DDB" w:rsidRPr="005F1499">
        <w:rPr>
          <w:rFonts w:ascii="Arial" w:hAnsi="Arial" w:cs="Arial"/>
        </w:rPr>
        <w:t>,</w:t>
      </w:r>
      <w:r w:rsidR="00E06DDB">
        <w:rPr>
          <w:rFonts w:ascii="Arial" w:hAnsi="Arial" w:cs="Arial"/>
        </w:rPr>
        <w:t xml:space="preserve"> </w:t>
      </w:r>
      <w:r w:rsidR="00E06DDB" w:rsidRPr="005F1499">
        <w:rPr>
          <w:rFonts w:ascii="Arial" w:hAnsi="Arial" w:cs="Arial"/>
        </w:rPr>
        <w:t xml:space="preserve">na </w:t>
      </w:r>
      <w:r w:rsidR="00E06DDB">
        <w:rPr>
          <w:rFonts w:ascii="Arial" w:hAnsi="Arial" w:cs="Arial"/>
        </w:rPr>
        <w:t xml:space="preserve">jednym z </w:t>
      </w:r>
      <w:r w:rsidR="00E06DDB" w:rsidRPr="005F1499">
        <w:rPr>
          <w:rFonts w:ascii="Arial" w:hAnsi="Arial" w:cs="Arial"/>
        </w:rPr>
        <w:t>rynk</w:t>
      </w:r>
      <w:r w:rsidR="00E06DDB">
        <w:rPr>
          <w:rFonts w:ascii="Arial" w:hAnsi="Arial" w:cs="Arial"/>
        </w:rPr>
        <w:t>ów</w:t>
      </w:r>
      <w:r w:rsidR="0093335E">
        <w:rPr>
          <w:rFonts w:ascii="Arial" w:hAnsi="Arial" w:cs="Arial"/>
        </w:rPr>
        <w:t xml:space="preserve"> perspektywicznych </w:t>
      </w:r>
      <w:r w:rsidR="00E06DDB" w:rsidRPr="005F1499">
        <w:rPr>
          <w:rFonts w:ascii="Arial" w:hAnsi="Arial" w:cs="Arial"/>
        </w:rPr>
        <w:t>wybrany</w:t>
      </w:r>
      <w:r w:rsidR="00E06DDB">
        <w:rPr>
          <w:rFonts w:ascii="Arial" w:hAnsi="Arial" w:cs="Arial"/>
        </w:rPr>
        <w:t>ch</w:t>
      </w:r>
      <w:r w:rsidR="00E06DDB" w:rsidRPr="005F1499">
        <w:rPr>
          <w:rFonts w:ascii="Arial" w:hAnsi="Arial" w:cs="Arial"/>
        </w:rPr>
        <w:t xml:space="preserve"> przez przedsiębiorcę z określonych </w:t>
      </w:r>
      <w:r w:rsidR="000E189F">
        <w:rPr>
          <w:rFonts w:ascii="Arial" w:hAnsi="Arial" w:cs="Arial"/>
        </w:rPr>
        <w:br/>
      </w:r>
      <w:r w:rsidR="00E06DDB" w:rsidRPr="005F1499">
        <w:rPr>
          <w:rFonts w:ascii="Arial" w:hAnsi="Arial" w:cs="Arial"/>
        </w:rPr>
        <w:t>w pkt.</w:t>
      </w:r>
      <w:r w:rsidR="00E06DDB">
        <w:rPr>
          <w:rFonts w:ascii="Arial" w:hAnsi="Arial" w:cs="Arial"/>
        </w:rPr>
        <w:t xml:space="preserve"> IV.A.1.</w:t>
      </w:r>
    </w:p>
    <w:p w:rsidR="00E06DDB" w:rsidRDefault="00E06DDB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E189F" w:rsidRDefault="000E189F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E189F" w:rsidRDefault="000E189F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E189F" w:rsidRDefault="000E189F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E189F" w:rsidRDefault="000E189F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E189F" w:rsidRDefault="000E189F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E189F" w:rsidRDefault="000E189F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E189F" w:rsidRPr="00135B33" w:rsidRDefault="000E189F" w:rsidP="00E06DDB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591449" w:rsidRPr="00A75B91" w:rsidRDefault="00591449">
      <w:pPr>
        <w:pStyle w:val="Akapitzlist"/>
        <w:ind w:left="360"/>
        <w:rPr>
          <w:rFonts w:ascii="Times New Roman" w:hAnsi="Times New Roman"/>
        </w:rPr>
      </w:pPr>
    </w:p>
    <w:p w:rsidR="00E53110" w:rsidRDefault="00E53110" w:rsidP="00984412">
      <w:pPr>
        <w:pStyle w:val="Akapitzlist"/>
        <w:spacing w:after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0D78A9">
        <w:rPr>
          <w:rFonts w:ascii="Arial" w:hAnsi="Arial" w:cs="Arial"/>
          <w:b/>
          <w:sz w:val="20"/>
          <w:szCs w:val="20"/>
        </w:rPr>
        <w:lastRenderedPageBreak/>
        <w:t>Tab</w:t>
      </w:r>
      <w:r w:rsidR="002929B0" w:rsidRPr="000D78A9">
        <w:rPr>
          <w:rFonts w:ascii="Arial" w:hAnsi="Arial" w:cs="Arial"/>
          <w:b/>
          <w:sz w:val="20"/>
          <w:szCs w:val="20"/>
        </w:rPr>
        <w:t xml:space="preserve">ela nr </w:t>
      </w:r>
      <w:r w:rsidRPr="000D78A9">
        <w:rPr>
          <w:rFonts w:ascii="Arial" w:hAnsi="Arial" w:cs="Arial"/>
          <w:b/>
          <w:sz w:val="20"/>
          <w:szCs w:val="20"/>
        </w:rPr>
        <w:t xml:space="preserve">1. </w:t>
      </w:r>
      <w:r w:rsidR="000D78A9" w:rsidRPr="000D78A9">
        <w:rPr>
          <w:rFonts w:ascii="Arial" w:hAnsi="Arial" w:cs="Arial"/>
          <w:b/>
          <w:bCs/>
          <w:sz w:val="20"/>
          <w:szCs w:val="20"/>
        </w:rPr>
        <w:t>Wykaz targów branżowych organizowanych na rynkach perspektywicznych.</w:t>
      </w:r>
    </w:p>
    <w:p w:rsidR="00A823EF" w:rsidRPr="000D78A9" w:rsidRDefault="00A823EF" w:rsidP="00984412">
      <w:pPr>
        <w:pStyle w:val="Akapitzlist"/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2203"/>
        <w:gridCol w:w="1935"/>
        <w:gridCol w:w="1774"/>
        <w:gridCol w:w="2659"/>
      </w:tblGrid>
      <w:tr w:rsidR="00F63718" w:rsidRPr="000B3C09" w:rsidTr="00102A65">
        <w:trPr>
          <w:trHeight w:val="841"/>
        </w:trPr>
        <w:tc>
          <w:tcPr>
            <w:tcW w:w="717" w:type="dxa"/>
            <w:shd w:val="clear" w:color="auto" w:fill="C6D9F1" w:themeFill="text2" w:themeFillTint="33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Nazwa targów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Miejsce odbywania się targów</w:t>
            </w:r>
          </w:p>
        </w:tc>
        <w:tc>
          <w:tcPr>
            <w:tcW w:w="1774" w:type="dxa"/>
            <w:shd w:val="clear" w:color="auto" w:fill="C6D9F1" w:themeFill="text2" w:themeFillTint="33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Termin odbywania się targów</w:t>
            </w:r>
          </w:p>
        </w:tc>
        <w:tc>
          <w:tcPr>
            <w:tcW w:w="2659" w:type="dxa"/>
            <w:shd w:val="clear" w:color="auto" w:fill="C6D9F1" w:themeFill="text2" w:themeFillTint="33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Narodowe stoisko informacyjne</w:t>
            </w:r>
          </w:p>
        </w:tc>
      </w:tr>
      <w:tr w:rsidR="00F63718" w:rsidRPr="000B3C09" w:rsidTr="00102A65">
        <w:trPr>
          <w:trHeight w:val="840"/>
        </w:trPr>
        <w:tc>
          <w:tcPr>
            <w:tcW w:w="717" w:type="dxa"/>
            <w:vAlign w:val="center"/>
          </w:tcPr>
          <w:p w:rsidR="00E53110" w:rsidRPr="000B3C09" w:rsidRDefault="000D78A9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53110" w:rsidRPr="000B3C0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Futurecom</w:t>
            </w:r>
            <w:proofErr w:type="spellEnd"/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Rio de Janeiro</w:t>
            </w:r>
            <w:r w:rsidR="00775188"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/ Sao Paulo,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Brazylia</w:t>
            </w:r>
            <w:proofErr w:type="spellEnd"/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  <w:r w:rsidR="006A5DF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A5DF9" w:rsidRPr="000B3C09" w:rsidRDefault="006A5DF9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53"/>
        </w:trPr>
        <w:tc>
          <w:tcPr>
            <w:tcW w:w="717" w:type="dxa"/>
            <w:vAlign w:val="center"/>
          </w:tcPr>
          <w:p w:rsidR="00E53110" w:rsidRPr="000B3C09" w:rsidRDefault="000D78A9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Brazil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Game Show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Sao Paulo, Brazylia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br/>
            </w:r>
            <w:r w:rsidR="006A5DF9" w:rsidRPr="006A5DF9">
              <w:rPr>
                <w:rFonts w:ascii="Arial" w:hAnsi="Arial" w:cs="Arial"/>
                <w:sz w:val="18"/>
                <w:szCs w:val="18"/>
              </w:rPr>
              <w:t>IV</w:t>
            </w:r>
            <w:r w:rsidRPr="006A5DF9">
              <w:rPr>
                <w:rFonts w:ascii="Arial" w:hAnsi="Arial" w:cs="Arial"/>
                <w:sz w:val="18"/>
                <w:szCs w:val="18"/>
              </w:rPr>
              <w:t xml:space="preserve"> kwartał 2018</w:t>
            </w:r>
          </w:p>
          <w:p w:rsidR="006A5DF9" w:rsidRPr="006A5DF9" w:rsidRDefault="006A5DF9" w:rsidP="00A823E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5DF9">
              <w:rPr>
                <w:rFonts w:ascii="Arial" w:hAnsi="Arial" w:cs="Arial"/>
                <w:sz w:val="18"/>
                <w:szCs w:val="18"/>
              </w:rPr>
              <w:t>III/IV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9"/>
        </w:trPr>
        <w:tc>
          <w:tcPr>
            <w:tcW w:w="717" w:type="dxa"/>
            <w:vAlign w:val="center"/>
          </w:tcPr>
          <w:p w:rsidR="00E53110" w:rsidRPr="000B3C09" w:rsidRDefault="000D78A9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Rio Info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Rio de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Janeiro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Brazylia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III kwartał 2018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9"/>
        </w:trPr>
        <w:tc>
          <w:tcPr>
            <w:tcW w:w="717" w:type="dxa"/>
            <w:vAlign w:val="center"/>
          </w:tcPr>
          <w:p w:rsidR="00B90D25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:rsidR="00B90D25" w:rsidRPr="000B3C09" w:rsidRDefault="00B90D25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BETT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Brasil</w:t>
            </w:r>
            <w:proofErr w:type="spellEnd"/>
          </w:p>
        </w:tc>
        <w:tc>
          <w:tcPr>
            <w:tcW w:w="0" w:type="auto"/>
            <w:vAlign w:val="center"/>
          </w:tcPr>
          <w:p w:rsidR="00B90D25" w:rsidRPr="000B3C09" w:rsidRDefault="00B90D25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Sao Paulo, Brazylia</w:t>
            </w:r>
          </w:p>
        </w:tc>
        <w:tc>
          <w:tcPr>
            <w:tcW w:w="1774" w:type="dxa"/>
            <w:vAlign w:val="center"/>
          </w:tcPr>
          <w:p w:rsidR="00B90D25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2018</w:t>
            </w:r>
          </w:p>
          <w:p w:rsidR="00B90D25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B90D25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38"/>
        </w:trPr>
        <w:tc>
          <w:tcPr>
            <w:tcW w:w="717" w:type="dxa"/>
            <w:vAlign w:val="center"/>
          </w:tcPr>
          <w:p w:rsidR="00E53110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Japan IT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Week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(edycja wiosenna i jesienna)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Tokio, Japonia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br/>
              <w:t>II kwartał 2018,</w:t>
            </w:r>
            <w:r w:rsidRPr="000B3C09">
              <w:rPr>
                <w:rFonts w:ascii="Arial" w:hAnsi="Arial" w:cs="Arial"/>
                <w:sz w:val="20"/>
                <w:szCs w:val="20"/>
              </w:rPr>
              <w:br/>
              <w:t>IV kwartał 2018</w:t>
            </w:r>
          </w:p>
          <w:p w:rsidR="008E34F8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II kwartał 2018 – organizacja </w:t>
            </w:r>
            <w:smartTag w:uri="urn:schemas-microsoft-com:office:smarttags" w:element="metricconverter">
              <w:smartTagPr>
                <w:attr w:name="ProductID" w:val="50 m²"/>
              </w:smartTagPr>
              <w:r w:rsidRPr="000B3C09">
                <w:rPr>
                  <w:rFonts w:ascii="Arial" w:hAnsi="Arial" w:cs="Arial"/>
                  <w:sz w:val="20"/>
                  <w:szCs w:val="20"/>
                  <w:vertAlign w:val="subscript"/>
                </w:rPr>
                <w:t>50 m²</w:t>
              </w:r>
            </w:smartTag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F63718" w:rsidRPr="000B3C09" w:rsidTr="00102A65">
        <w:trPr>
          <w:trHeight w:val="1099"/>
        </w:trPr>
        <w:tc>
          <w:tcPr>
            <w:tcW w:w="717" w:type="dxa"/>
            <w:vAlign w:val="center"/>
          </w:tcPr>
          <w:p w:rsidR="00E53110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Tokyo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Game Show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Tokio, Japonia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III kwartał 2018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38"/>
        </w:trPr>
        <w:tc>
          <w:tcPr>
            <w:tcW w:w="717" w:type="dxa"/>
            <w:vAlign w:val="center"/>
          </w:tcPr>
          <w:p w:rsidR="00E53110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3D &amp; Virtual reality Expo (IVR)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Tokio, Japonia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31"/>
        </w:trPr>
        <w:tc>
          <w:tcPr>
            <w:tcW w:w="717" w:type="dxa"/>
            <w:vAlign w:val="center"/>
          </w:tcPr>
          <w:p w:rsidR="00E53110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CEATEC Japan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Chiba, Japonia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3"/>
        </w:trPr>
        <w:tc>
          <w:tcPr>
            <w:tcW w:w="717" w:type="dxa"/>
            <w:vAlign w:val="center"/>
          </w:tcPr>
          <w:p w:rsidR="00E53110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INTEROP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Tokyo</w:t>
            </w:r>
            <w:proofErr w:type="spellEnd"/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Chiba, Japonia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1596"/>
        </w:trPr>
        <w:tc>
          <w:tcPr>
            <w:tcW w:w="717" w:type="dxa"/>
            <w:vAlign w:val="center"/>
          </w:tcPr>
          <w:p w:rsidR="00E53110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it-IT" w:eastAsia="pl-PL"/>
              </w:rPr>
              <w:t>Gitex Technology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Dubaj, Zjednoczone Emiraty Arabskie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DD3AB9" w:rsidP="00DD3AB9">
            <w:pPr>
              <w:spacing w:after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V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kwartał 201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– organizacja </w:t>
            </w:r>
            <w:smartTag w:uri="urn:schemas-microsoft-com:office:smarttags" w:element="metricconverter">
              <w:smartTagPr>
                <w:attr w:name="ProductID" w:val="50 m²"/>
              </w:smartTagPr>
              <w:r w:rsidRPr="000B3C09">
                <w:rPr>
                  <w:rFonts w:ascii="Arial" w:hAnsi="Arial" w:cs="Arial"/>
                  <w:sz w:val="20"/>
                  <w:szCs w:val="20"/>
                  <w:vertAlign w:val="subscript"/>
                </w:rPr>
                <w:t>50 m²</w:t>
              </w:r>
            </w:smartTag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F63718" w:rsidRPr="000B3C09" w:rsidTr="00102A65">
        <w:trPr>
          <w:trHeight w:val="93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Gitex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Shopper</w:t>
            </w:r>
            <w:proofErr w:type="spellEnd"/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Dubaj, Zjednoczone Emiraty Arabskie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5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IOTX the Big Data Show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Dubaj, Zjednoczone Emiraty Arabskie</w:t>
            </w:r>
          </w:p>
        </w:tc>
        <w:tc>
          <w:tcPr>
            <w:tcW w:w="1774" w:type="dxa"/>
            <w:vAlign w:val="center"/>
          </w:tcPr>
          <w:p w:rsidR="00E53110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 xml:space="preserve"> kwartał 2018,  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br/>
              <w:t>I</w:t>
            </w:r>
            <w:r>
              <w:rPr>
                <w:rFonts w:ascii="Arial" w:hAnsi="Arial" w:cs="Arial"/>
                <w:sz w:val="20"/>
                <w:szCs w:val="20"/>
              </w:rPr>
              <w:t>/II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 xml:space="preserve">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30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G-STAR 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Pusan, Korea Południowa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IV kwartał 2018 – organizacja </w:t>
            </w:r>
            <w:smartTag w:uri="urn:schemas-microsoft-com:office:smarttags" w:element="metricconverter">
              <w:smartTagPr>
                <w:attr w:name="ProductID" w:val="50 m²"/>
              </w:smartTagPr>
              <w:r w:rsidRPr="000B3C09">
                <w:rPr>
                  <w:rFonts w:ascii="Arial" w:hAnsi="Arial" w:cs="Arial"/>
                  <w:sz w:val="20"/>
                  <w:szCs w:val="20"/>
                  <w:vertAlign w:val="subscript"/>
                </w:rPr>
                <w:t>50 m²</w:t>
              </w:r>
            </w:smartTag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MK SMART TECH SHOW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Seul, Korea Południowa</w:t>
            </w:r>
          </w:p>
        </w:tc>
        <w:tc>
          <w:tcPr>
            <w:tcW w:w="1774" w:type="dxa"/>
            <w:vAlign w:val="center"/>
          </w:tcPr>
          <w:p w:rsidR="00E53110" w:rsidRPr="00FA0F9E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F9E">
              <w:rPr>
                <w:rFonts w:ascii="Arial" w:hAnsi="Arial" w:cs="Arial"/>
                <w:sz w:val="20"/>
                <w:szCs w:val="20"/>
              </w:rPr>
              <w:t>II kwartał 2018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A0F9E"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World IT Show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Seul, Korea Południowa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E3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Los Angeles, USA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Consumer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Electronic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Show (CES)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Las Vegas, USA</w:t>
            </w:r>
          </w:p>
        </w:tc>
        <w:tc>
          <w:tcPr>
            <w:tcW w:w="1774" w:type="dxa"/>
            <w:vAlign w:val="center"/>
          </w:tcPr>
          <w:p w:rsidR="00E53110" w:rsidRPr="000B3C09" w:rsidRDefault="00102A65" w:rsidP="00102A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IoT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World</w:t>
            </w:r>
          </w:p>
        </w:tc>
        <w:tc>
          <w:tcPr>
            <w:tcW w:w="0" w:type="auto"/>
            <w:vAlign w:val="center"/>
          </w:tcPr>
          <w:p w:rsidR="00E53110" w:rsidRPr="000B3C09" w:rsidRDefault="00775188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Santa Clara</w:t>
            </w:r>
            <w:r w:rsidR="00E53110"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, USA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8E34F8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PAX West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Seattle, USA</w:t>
            </w:r>
          </w:p>
        </w:tc>
        <w:tc>
          <w:tcPr>
            <w:tcW w:w="1774" w:type="dxa"/>
            <w:vAlign w:val="center"/>
          </w:tcPr>
          <w:p w:rsidR="00E53110" w:rsidRDefault="000215C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II/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III kwartał 2018</w:t>
            </w:r>
            <w:r w:rsidR="008E34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34F8" w:rsidRPr="000B3C09" w:rsidRDefault="008E34F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PAX East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Boston, USA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4C12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C1232" w:rsidRPr="000B3C09" w:rsidRDefault="004C123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280"/>
        </w:trPr>
        <w:tc>
          <w:tcPr>
            <w:tcW w:w="717" w:type="dxa"/>
            <w:vMerge w:val="restart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2</w:t>
            </w:r>
            <w:r w:rsidR="000215C2">
              <w:rPr>
                <w:rFonts w:ascii="Arial" w:hAnsi="Arial" w:cs="Arial"/>
                <w:sz w:val="20"/>
                <w:szCs w:val="20"/>
              </w:rPr>
              <w:t>1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E53110" w:rsidRPr="00A823EF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3EF">
              <w:rPr>
                <w:rFonts w:ascii="Arial" w:hAnsi="Arial" w:cs="Arial"/>
                <w:sz w:val="20"/>
                <w:szCs w:val="20"/>
                <w:lang w:val="en-US"/>
              </w:rPr>
              <w:t>Cloud Expo/Internet of Things Expo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Nowy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York, USA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4C12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C1232" w:rsidRPr="000B3C09" w:rsidRDefault="004C123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Merge w:val="restart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280"/>
        </w:trPr>
        <w:tc>
          <w:tcPr>
            <w:tcW w:w="717" w:type="dxa"/>
            <w:vMerge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Santa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Clara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USA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  <w:r w:rsidR="004C12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D04C5" w:rsidRDefault="005D04C5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2019,</w:t>
            </w:r>
          </w:p>
          <w:p w:rsidR="004C1232" w:rsidRPr="000B3C09" w:rsidRDefault="004C123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Merge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2</w:t>
            </w:r>
            <w:r w:rsidR="000215C2">
              <w:rPr>
                <w:rFonts w:ascii="Arial" w:hAnsi="Arial" w:cs="Arial"/>
                <w:sz w:val="20"/>
                <w:szCs w:val="20"/>
              </w:rPr>
              <w:t>2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Techcrunch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Disrupt</w:t>
            </w:r>
            <w:proofErr w:type="spellEnd"/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San Francisco, USA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III kwartał 2018</w:t>
            </w:r>
            <w:r w:rsidR="004C12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C1232" w:rsidRPr="000B3C09" w:rsidRDefault="004C123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III kwartał 2018  – organizacja </w:t>
            </w:r>
            <w:smartTag w:uri="urn:schemas-microsoft-com:office:smarttags" w:element="metricconverter">
              <w:smartTagPr>
                <w:attr w:name="ProductID" w:val="8 m²"/>
              </w:smartTagPr>
              <w:r w:rsidRPr="000B3C09">
                <w:rPr>
                  <w:rFonts w:ascii="Arial" w:hAnsi="Arial" w:cs="Arial"/>
                  <w:sz w:val="20"/>
                  <w:szCs w:val="20"/>
                  <w:vertAlign w:val="subscript"/>
                </w:rPr>
                <w:t>8 m²</w:t>
              </w:r>
            </w:smartTag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F63718" w:rsidRPr="00102A65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0215C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E53110" w:rsidRPr="000B3C0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Casual Connect USA</w:t>
            </w:r>
          </w:p>
        </w:tc>
        <w:tc>
          <w:tcPr>
            <w:tcW w:w="0" w:type="auto"/>
            <w:vAlign w:val="center"/>
          </w:tcPr>
          <w:p w:rsidR="00E53110" w:rsidRPr="000B3C09" w:rsidRDefault="000215C2" w:rsidP="00102A6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Anaheim</w:t>
            </w:r>
            <w:r w:rsidR="0034181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,</w:t>
            </w:r>
            <w:r w:rsidR="00A72EA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="00102A65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Los Angeles,</w:t>
            </w:r>
            <w:r w:rsidR="00E53110"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USA</w:t>
            </w:r>
          </w:p>
        </w:tc>
        <w:tc>
          <w:tcPr>
            <w:tcW w:w="1774" w:type="dxa"/>
            <w:vAlign w:val="center"/>
          </w:tcPr>
          <w:p w:rsidR="004C1232" w:rsidRPr="00102A65" w:rsidRDefault="000215C2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A65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proofErr w:type="spellStart"/>
            <w:r w:rsidR="004C1232" w:rsidRPr="00102A65">
              <w:rPr>
                <w:rFonts w:ascii="Arial" w:hAnsi="Arial" w:cs="Arial"/>
                <w:sz w:val="20"/>
                <w:szCs w:val="20"/>
                <w:lang w:val="en-US"/>
              </w:rPr>
              <w:t>kwartał</w:t>
            </w:r>
            <w:proofErr w:type="spellEnd"/>
            <w:r w:rsidR="004C1232" w:rsidRPr="00102A65">
              <w:rPr>
                <w:rFonts w:ascii="Arial" w:hAnsi="Arial" w:cs="Arial"/>
                <w:sz w:val="20"/>
                <w:szCs w:val="20"/>
                <w:lang w:val="en-US"/>
              </w:rPr>
              <w:t xml:space="preserve"> 2019</w:t>
            </w:r>
          </w:p>
        </w:tc>
        <w:tc>
          <w:tcPr>
            <w:tcW w:w="2659" w:type="dxa"/>
            <w:vAlign w:val="center"/>
          </w:tcPr>
          <w:p w:rsidR="00E53110" w:rsidRPr="00102A65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718" w:rsidRPr="00102A65" w:rsidTr="00102A65">
        <w:trPr>
          <w:trHeight w:val="350"/>
        </w:trPr>
        <w:tc>
          <w:tcPr>
            <w:tcW w:w="717" w:type="dxa"/>
            <w:vAlign w:val="center"/>
          </w:tcPr>
          <w:p w:rsidR="00E53110" w:rsidRPr="00102A65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A6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0215C2" w:rsidRPr="00102A6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E53110" w:rsidRPr="00102A6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E53110" w:rsidRPr="00102A65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102A65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Game Developers Conference</w:t>
            </w:r>
            <w:r w:rsidR="004C1232" w:rsidRPr="00102A65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&amp; Expo</w:t>
            </w:r>
          </w:p>
        </w:tc>
        <w:tc>
          <w:tcPr>
            <w:tcW w:w="0" w:type="auto"/>
            <w:vAlign w:val="center"/>
          </w:tcPr>
          <w:p w:rsidR="00E53110" w:rsidRPr="00102A65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102A65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San Francisco, USA</w:t>
            </w:r>
          </w:p>
        </w:tc>
        <w:tc>
          <w:tcPr>
            <w:tcW w:w="1774" w:type="dxa"/>
            <w:vAlign w:val="center"/>
          </w:tcPr>
          <w:p w:rsidR="00E53110" w:rsidRPr="00102A65" w:rsidRDefault="00E53110" w:rsidP="000E189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A65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102A65">
              <w:rPr>
                <w:rFonts w:ascii="Arial" w:hAnsi="Arial" w:cs="Arial"/>
                <w:sz w:val="20"/>
                <w:szCs w:val="20"/>
                <w:lang w:val="en-US"/>
              </w:rPr>
              <w:t>kwartał</w:t>
            </w:r>
            <w:proofErr w:type="spellEnd"/>
            <w:r w:rsidRPr="00102A65">
              <w:rPr>
                <w:rFonts w:ascii="Arial" w:hAnsi="Arial" w:cs="Arial"/>
                <w:sz w:val="20"/>
                <w:szCs w:val="20"/>
                <w:lang w:val="en-US"/>
              </w:rPr>
              <w:t xml:space="preserve"> 2019</w:t>
            </w:r>
          </w:p>
        </w:tc>
        <w:tc>
          <w:tcPr>
            <w:tcW w:w="2659" w:type="dxa"/>
            <w:vAlign w:val="center"/>
          </w:tcPr>
          <w:p w:rsidR="00E53110" w:rsidRPr="00102A65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102A65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A6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0215C2" w:rsidRPr="00102A6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E53110" w:rsidRPr="00102A6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02A65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</w:t>
            </w: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XSW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Austin, USA</w:t>
            </w:r>
          </w:p>
        </w:tc>
        <w:tc>
          <w:tcPr>
            <w:tcW w:w="1774" w:type="dxa"/>
            <w:vAlign w:val="center"/>
          </w:tcPr>
          <w:p w:rsidR="00E53110" w:rsidRPr="000B3C09" w:rsidRDefault="00E53110" w:rsidP="000E18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15C2">
              <w:rPr>
                <w:rFonts w:ascii="Arial" w:hAnsi="Arial" w:cs="Arial"/>
                <w:sz w:val="20"/>
                <w:szCs w:val="20"/>
              </w:rPr>
              <w:t>6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0215C2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Future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Farm</w:t>
            </w:r>
            <w:r w:rsidR="00E53110"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Expo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USA</w:t>
            </w:r>
          </w:p>
        </w:tc>
        <w:tc>
          <w:tcPr>
            <w:tcW w:w="1774" w:type="dxa"/>
            <w:vAlign w:val="center"/>
          </w:tcPr>
          <w:p w:rsidR="00E53110" w:rsidRPr="000B3C09" w:rsidRDefault="000215C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III/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I</w:t>
            </w:r>
            <w:r w:rsidR="004C1232">
              <w:rPr>
                <w:rFonts w:ascii="Arial" w:hAnsi="Arial" w:cs="Arial"/>
                <w:sz w:val="20"/>
                <w:szCs w:val="20"/>
              </w:rPr>
              <w:t>V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 xml:space="preserve"> kwartał 2018,  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III/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I</w:t>
            </w:r>
            <w:r w:rsidR="004C1232">
              <w:rPr>
                <w:rFonts w:ascii="Arial" w:hAnsi="Arial" w:cs="Arial"/>
                <w:sz w:val="20"/>
                <w:szCs w:val="20"/>
              </w:rPr>
              <w:t>V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 xml:space="preserve"> kwartał 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DE5" w:rsidRPr="004E3DE5" w:rsidTr="00102A65">
        <w:trPr>
          <w:trHeight w:val="841"/>
        </w:trPr>
        <w:tc>
          <w:tcPr>
            <w:tcW w:w="717" w:type="dxa"/>
            <w:vAlign w:val="center"/>
          </w:tcPr>
          <w:p w:rsidR="004E3DE5" w:rsidRDefault="004E3DE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27.</w:t>
            </w:r>
          </w:p>
        </w:tc>
        <w:tc>
          <w:tcPr>
            <w:tcW w:w="0" w:type="auto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E3DE5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AI Expo Wor</w:t>
            </w:r>
            <w:r w:rsidR="00AA4FBE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l</w:t>
            </w:r>
            <w:r w:rsidRPr="004E3DE5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d Series (North America 2018)</w:t>
            </w:r>
          </w:p>
        </w:tc>
        <w:tc>
          <w:tcPr>
            <w:tcW w:w="0" w:type="auto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Santa Clara, USA</w:t>
            </w:r>
          </w:p>
        </w:tc>
        <w:tc>
          <w:tcPr>
            <w:tcW w:w="1774" w:type="dxa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listopad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2659" w:type="dxa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E3DE5" w:rsidRPr="004E3DE5" w:rsidTr="00102A65">
        <w:trPr>
          <w:trHeight w:val="841"/>
        </w:trPr>
        <w:tc>
          <w:tcPr>
            <w:tcW w:w="717" w:type="dxa"/>
            <w:vAlign w:val="center"/>
          </w:tcPr>
          <w:p w:rsidR="004E3DE5" w:rsidRPr="004E3DE5" w:rsidRDefault="004E3DE5" w:rsidP="000215C2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</w:t>
            </w:r>
          </w:p>
        </w:tc>
        <w:tc>
          <w:tcPr>
            <w:tcW w:w="0" w:type="auto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Mobile World Congress Americas</w:t>
            </w:r>
          </w:p>
        </w:tc>
        <w:tc>
          <w:tcPr>
            <w:tcW w:w="0" w:type="auto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L</w:t>
            </w:r>
            <w:r w:rsidR="00264EB8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os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A</w:t>
            </w:r>
            <w:r w:rsidR="00264EB8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ngeles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, USA</w:t>
            </w:r>
          </w:p>
        </w:tc>
        <w:tc>
          <w:tcPr>
            <w:tcW w:w="1774" w:type="dxa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wrzesień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2659" w:type="dxa"/>
            <w:vAlign w:val="center"/>
          </w:tcPr>
          <w:p w:rsidR="004E3DE5" w:rsidRPr="004E3DE5" w:rsidRDefault="004E3DE5" w:rsidP="00A823E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718" w:rsidRPr="000B3C09" w:rsidTr="00102A65">
        <w:trPr>
          <w:trHeight w:val="663"/>
        </w:trPr>
        <w:tc>
          <w:tcPr>
            <w:tcW w:w="717" w:type="dxa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E3DE5">
              <w:rPr>
                <w:rFonts w:ascii="Arial" w:hAnsi="Arial" w:cs="Arial"/>
                <w:sz w:val="20"/>
                <w:szCs w:val="20"/>
              </w:rPr>
              <w:t>9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Cybertech</w:t>
            </w:r>
            <w:proofErr w:type="spellEnd"/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Tel Awiw, Izrael</w:t>
            </w:r>
          </w:p>
        </w:tc>
        <w:tc>
          <w:tcPr>
            <w:tcW w:w="1774" w:type="dxa"/>
            <w:vAlign w:val="center"/>
          </w:tcPr>
          <w:p w:rsidR="00E53110" w:rsidRPr="000B3C09" w:rsidRDefault="00102A65" w:rsidP="00102A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 kwartał 2019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4E3DE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F6371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Casual Connect </w:t>
            </w:r>
          </w:p>
        </w:tc>
        <w:tc>
          <w:tcPr>
            <w:tcW w:w="0" w:type="auto"/>
            <w:vAlign w:val="center"/>
          </w:tcPr>
          <w:p w:rsidR="00F63718" w:rsidRDefault="00F63718" w:rsidP="00F6371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Zmienna lokalizacja.</w:t>
            </w:r>
          </w:p>
          <w:p w:rsidR="00F63718" w:rsidRDefault="00E53110" w:rsidP="00F6371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80C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Tel Awiw, Izrael</w:t>
            </w:r>
            <w:r w:rsidR="00F6371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lub Belgrad/Serbia.</w:t>
            </w:r>
          </w:p>
          <w:p w:rsidR="00E53110" w:rsidRPr="00F80CCD" w:rsidRDefault="00F63718" w:rsidP="00F6371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Decyzją organizatora edycja 2018 r. – </w:t>
            </w:r>
            <w:r w:rsidRPr="00F80C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Belgrad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/</w:t>
            </w:r>
            <w:r w:rsidRPr="00F80C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Serbia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</w:t>
            </w:r>
            <w:r w:rsidR="00415458">
              <w:rPr>
                <w:rFonts w:ascii="Arial" w:hAnsi="Arial" w:cs="Arial"/>
                <w:sz w:val="20"/>
                <w:szCs w:val="20"/>
              </w:rPr>
              <w:t>II</w:t>
            </w:r>
            <w:r w:rsidRPr="000B3C09">
              <w:rPr>
                <w:rFonts w:ascii="Arial" w:hAnsi="Arial" w:cs="Arial"/>
                <w:sz w:val="20"/>
                <w:szCs w:val="20"/>
              </w:rPr>
              <w:t xml:space="preserve"> kwartał 2018</w:t>
            </w:r>
            <w:r w:rsidR="00C71AB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71AB2" w:rsidRPr="000B3C09" w:rsidRDefault="00415458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III/</w:t>
            </w:r>
            <w:r w:rsidR="00C71AB2"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4E3DE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DLD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Tel Awiw, Izrael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III kwartał 2018</w:t>
            </w:r>
            <w:r w:rsidR="00C71AB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71AB2" w:rsidRPr="000B3C09" w:rsidRDefault="00C71AB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DD3AB9" w:rsidP="00DD3A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III kwartał 2018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oraz III kwartał 2019 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– organizacja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m²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3</w:t>
            </w:r>
            <w:r w:rsidR="004E3DE5">
              <w:rPr>
                <w:rFonts w:ascii="Arial" w:hAnsi="Arial" w:cs="Arial"/>
                <w:sz w:val="20"/>
                <w:szCs w:val="20"/>
              </w:rPr>
              <w:t>2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HLS &amp;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Cyber</w:t>
            </w:r>
            <w:proofErr w:type="spellEnd"/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Tel Awiw, Izrael</w:t>
            </w:r>
          </w:p>
        </w:tc>
        <w:tc>
          <w:tcPr>
            <w:tcW w:w="1774" w:type="dxa"/>
            <w:vAlign w:val="center"/>
          </w:tcPr>
          <w:p w:rsidR="00E53110" w:rsidRDefault="00C71AB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V kwartał 2018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71AB2" w:rsidRPr="000B3C09" w:rsidRDefault="00C71AB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3</w:t>
            </w:r>
            <w:r w:rsidR="004E3DE5">
              <w:rPr>
                <w:rFonts w:ascii="Arial" w:hAnsi="Arial" w:cs="Arial"/>
                <w:sz w:val="20"/>
                <w:szCs w:val="20"/>
              </w:rPr>
              <w:t>3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Mobile </w:t>
            </w:r>
            <w:proofErr w:type="spellStart"/>
            <w:r w:rsidR="00C71AB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Summit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Tel Awiw, Izrael</w:t>
            </w:r>
          </w:p>
        </w:tc>
        <w:tc>
          <w:tcPr>
            <w:tcW w:w="1774" w:type="dxa"/>
            <w:vAlign w:val="center"/>
          </w:tcPr>
          <w:p w:rsidR="00E53110" w:rsidRDefault="000215C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 xml:space="preserve"> kwartał 2018</w:t>
            </w:r>
            <w:r w:rsidR="00C71AB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71AB2" w:rsidRPr="000B3C09" w:rsidRDefault="000215C2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C71AB2">
              <w:rPr>
                <w:rFonts w:ascii="Arial" w:hAnsi="Arial" w:cs="Arial"/>
                <w:sz w:val="20"/>
                <w:szCs w:val="20"/>
              </w:rPr>
              <w:t xml:space="preserve">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0215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E3DE5">
              <w:rPr>
                <w:rFonts w:ascii="Arial" w:hAnsi="Arial" w:cs="Arial"/>
                <w:sz w:val="20"/>
                <w:szCs w:val="20"/>
              </w:rPr>
              <w:t>4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INOTEX – International Innovation and Technology Exhibition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Teheran, Iran</w:t>
            </w:r>
          </w:p>
        </w:tc>
        <w:tc>
          <w:tcPr>
            <w:tcW w:w="1774" w:type="dxa"/>
            <w:vAlign w:val="center"/>
          </w:tcPr>
          <w:p w:rsidR="00E53110" w:rsidRPr="00C71AB2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1AB2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C71AB2" w:rsidRPr="00C71AB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71AB2" w:rsidRPr="00C71AB2" w:rsidRDefault="00C71AB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1AB2"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659" w:type="dxa"/>
            <w:vAlign w:val="center"/>
          </w:tcPr>
          <w:p w:rsidR="00E53110" w:rsidRPr="00C71AB2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E3DE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E53110" w:rsidRPr="000B3C0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International Electronics, consumer Electronics, Computer &amp; E-Commerce Exhibition in Iran (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Elecomp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Teheran, Iran</w:t>
            </w:r>
          </w:p>
        </w:tc>
        <w:tc>
          <w:tcPr>
            <w:tcW w:w="1774" w:type="dxa"/>
            <w:vAlign w:val="center"/>
          </w:tcPr>
          <w:p w:rsidR="00E53110" w:rsidRDefault="000215C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III/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  <w:r w:rsidR="00C71AB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71AB2" w:rsidRPr="000B3C09" w:rsidRDefault="000215C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III/</w:t>
            </w:r>
            <w:r w:rsidR="00C71AB2"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18" w:rsidRPr="000B3C09" w:rsidTr="00102A65">
        <w:trPr>
          <w:trHeight w:val="841"/>
        </w:trPr>
        <w:tc>
          <w:tcPr>
            <w:tcW w:w="717" w:type="dxa"/>
            <w:vAlign w:val="center"/>
          </w:tcPr>
          <w:p w:rsidR="00E53110" w:rsidRPr="000B3C09" w:rsidRDefault="00B90D25" w:rsidP="00B90D2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E3DE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E53110" w:rsidRPr="000B3C0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Iran Telecom</w:t>
            </w:r>
          </w:p>
        </w:tc>
        <w:tc>
          <w:tcPr>
            <w:tcW w:w="0" w:type="auto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Teheran, Iran</w:t>
            </w:r>
          </w:p>
        </w:tc>
        <w:tc>
          <w:tcPr>
            <w:tcW w:w="1774" w:type="dxa"/>
            <w:vAlign w:val="center"/>
          </w:tcPr>
          <w:p w:rsidR="00E53110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III</w:t>
            </w:r>
            <w:r w:rsidR="000215C2">
              <w:rPr>
                <w:rFonts w:ascii="Arial" w:hAnsi="Arial" w:cs="Arial"/>
                <w:sz w:val="20"/>
                <w:szCs w:val="20"/>
              </w:rPr>
              <w:t>/IV</w:t>
            </w:r>
            <w:r w:rsidRPr="000B3C09">
              <w:rPr>
                <w:rFonts w:ascii="Arial" w:hAnsi="Arial" w:cs="Arial"/>
                <w:sz w:val="20"/>
                <w:szCs w:val="20"/>
              </w:rPr>
              <w:t xml:space="preserve"> kwartał 2018</w:t>
            </w:r>
            <w:r w:rsidR="00C71AB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71AB2" w:rsidRPr="000B3C09" w:rsidRDefault="00C71AB2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="000215C2">
              <w:rPr>
                <w:rFonts w:ascii="Arial" w:hAnsi="Arial" w:cs="Arial"/>
                <w:sz w:val="20"/>
                <w:szCs w:val="20"/>
              </w:rPr>
              <w:t>/IV</w:t>
            </w:r>
            <w:r>
              <w:rPr>
                <w:rFonts w:ascii="Arial" w:hAnsi="Arial" w:cs="Arial"/>
                <w:sz w:val="20"/>
                <w:szCs w:val="20"/>
              </w:rPr>
              <w:t xml:space="preserve"> kwartał 2019</w:t>
            </w:r>
          </w:p>
        </w:tc>
        <w:tc>
          <w:tcPr>
            <w:tcW w:w="2659" w:type="dxa"/>
            <w:vAlign w:val="center"/>
          </w:tcPr>
          <w:p w:rsidR="00E53110" w:rsidRPr="000B3C09" w:rsidRDefault="00E53110" w:rsidP="00A823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110" w:rsidRDefault="00E53110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251059" w:rsidRDefault="00251059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C6679C" w:rsidRDefault="00C6679C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C6679C" w:rsidRDefault="00C6679C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C6679C" w:rsidRDefault="00C6679C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C6679C" w:rsidRDefault="00C6679C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C6679C" w:rsidRDefault="00C6679C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C6679C" w:rsidRDefault="00C6679C" w:rsidP="00984412">
      <w:pPr>
        <w:pStyle w:val="Akapitzlist"/>
        <w:ind w:left="360"/>
        <w:jc w:val="both"/>
        <w:rPr>
          <w:rFonts w:ascii="Times New Roman" w:hAnsi="Times New Roman"/>
        </w:rPr>
      </w:pPr>
    </w:p>
    <w:p w:rsidR="00116EE5" w:rsidRPr="003A1174" w:rsidRDefault="00457F5D" w:rsidP="00457F5D">
      <w:pPr>
        <w:pStyle w:val="Akapitzlist"/>
        <w:ind w:left="142"/>
        <w:rPr>
          <w:rFonts w:ascii="Arial" w:hAnsi="Arial" w:cs="Arial"/>
          <w:b/>
          <w:sz w:val="20"/>
          <w:szCs w:val="20"/>
        </w:rPr>
      </w:pPr>
      <w:r w:rsidRPr="003A1174">
        <w:rPr>
          <w:rFonts w:ascii="Arial" w:hAnsi="Arial" w:cs="Arial"/>
          <w:b/>
          <w:sz w:val="20"/>
          <w:szCs w:val="20"/>
        </w:rPr>
        <w:t>Tabela nr 2. Wykaz targów branżowych organizowanych na rynkach zagranicznych poza UE.</w:t>
      </w:r>
    </w:p>
    <w:tbl>
      <w:tblPr>
        <w:tblpPr w:leftFromText="141" w:rightFromText="141" w:vertAnchor="text" w:horzAnchor="margin" w:tblpY="7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1701"/>
        <w:gridCol w:w="1701"/>
        <w:gridCol w:w="2659"/>
      </w:tblGrid>
      <w:tr w:rsidR="00251059" w:rsidRPr="000D78A9" w:rsidTr="003A1174">
        <w:trPr>
          <w:trHeight w:val="841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251059" w:rsidRPr="000D78A9" w:rsidRDefault="00251059" w:rsidP="00251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8A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51059" w:rsidRPr="000D78A9" w:rsidRDefault="00251059" w:rsidP="00251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8A9">
              <w:rPr>
                <w:rFonts w:ascii="Arial" w:hAnsi="Arial" w:cs="Arial"/>
                <w:b/>
                <w:sz w:val="20"/>
                <w:szCs w:val="20"/>
              </w:rPr>
              <w:t>Nazwa targów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51059" w:rsidRPr="000D78A9" w:rsidRDefault="00251059" w:rsidP="00251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8A9">
              <w:rPr>
                <w:rFonts w:ascii="Arial" w:hAnsi="Arial" w:cs="Arial"/>
                <w:b/>
                <w:sz w:val="20"/>
                <w:szCs w:val="20"/>
              </w:rPr>
              <w:t>Miejsce odbywania się targów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51059" w:rsidRPr="000D78A9" w:rsidRDefault="00251059" w:rsidP="00251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8A9">
              <w:rPr>
                <w:rFonts w:ascii="Arial" w:hAnsi="Arial" w:cs="Arial"/>
                <w:b/>
                <w:sz w:val="20"/>
                <w:szCs w:val="20"/>
              </w:rPr>
              <w:t>Termin odbywania się targów</w:t>
            </w:r>
          </w:p>
        </w:tc>
        <w:tc>
          <w:tcPr>
            <w:tcW w:w="2659" w:type="dxa"/>
            <w:shd w:val="clear" w:color="auto" w:fill="C6D9F1" w:themeFill="text2" w:themeFillTint="33"/>
            <w:vAlign w:val="center"/>
          </w:tcPr>
          <w:p w:rsidR="00251059" w:rsidRPr="000D78A9" w:rsidRDefault="00251059" w:rsidP="00251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8A9">
              <w:rPr>
                <w:rFonts w:ascii="Arial" w:hAnsi="Arial" w:cs="Arial"/>
                <w:b/>
                <w:sz w:val="20"/>
                <w:szCs w:val="20"/>
              </w:rPr>
              <w:t>Narodowe stoisko informacyjne</w:t>
            </w:r>
          </w:p>
        </w:tc>
      </w:tr>
      <w:tr w:rsidR="00251059" w:rsidRPr="000D78A9" w:rsidTr="00251059">
        <w:trPr>
          <w:trHeight w:val="695"/>
        </w:trPr>
        <w:tc>
          <w:tcPr>
            <w:tcW w:w="675" w:type="dxa"/>
            <w:vAlign w:val="center"/>
          </w:tcPr>
          <w:p w:rsidR="00251059" w:rsidRPr="003A1174" w:rsidRDefault="00251059" w:rsidP="003A11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2552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EB Games Expo</w:t>
            </w:r>
          </w:p>
        </w:tc>
        <w:tc>
          <w:tcPr>
            <w:tcW w:w="1701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Sydney, Australia</w:t>
            </w:r>
          </w:p>
        </w:tc>
        <w:tc>
          <w:tcPr>
            <w:tcW w:w="1701" w:type="dxa"/>
            <w:vAlign w:val="center"/>
          </w:tcPr>
          <w:p w:rsidR="00251059" w:rsidRPr="002A2E48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A2E4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 2018,</w:t>
            </w:r>
          </w:p>
          <w:p w:rsidR="00251059" w:rsidRPr="002A2E48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A2E4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251059" w:rsidRPr="000D78A9" w:rsidRDefault="00251059" w:rsidP="00251059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059" w:rsidRPr="000D78A9" w:rsidTr="00251059">
        <w:trPr>
          <w:trHeight w:val="841"/>
        </w:trPr>
        <w:tc>
          <w:tcPr>
            <w:tcW w:w="675" w:type="dxa"/>
            <w:vAlign w:val="center"/>
          </w:tcPr>
          <w:p w:rsidR="00251059" w:rsidRPr="003A1174" w:rsidRDefault="00251059" w:rsidP="003A11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2.</w:t>
            </w:r>
          </w:p>
        </w:tc>
        <w:tc>
          <w:tcPr>
            <w:tcW w:w="2552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Casual Connect Asia</w:t>
            </w:r>
          </w:p>
        </w:tc>
        <w:tc>
          <w:tcPr>
            <w:tcW w:w="1701" w:type="dxa"/>
            <w:vAlign w:val="center"/>
          </w:tcPr>
          <w:p w:rsidR="00E84C1E" w:rsidRPr="00102A65" w:rsidRDefault="00F63718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02A6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Zmienna lokalizacja. </w:t>
            </w:r>
          </w:p>
          <w:p w:rsidR="00E84C1E" w:rsidRPr="00102A65" w:rsidRDefault="00E84C1E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02A6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Singapur lub Hongkong.</w:t>
            </w:r>
          </w:p>
          <w:p w:rsidR="00F63718" w:rsidRDefault="00F63718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Decyzją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organizatora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edycja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2018 r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Hongkong</w:t>
            </w:r>
            <w:proofErr w:type="spellEnd"/>
          </w:p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</w:t>
            </w:r>
            <w:r w:rsidR="006B3310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V</w:t>
            </w: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kwartał</w:t>
            </w:r>
            <w:proofErr w:type="spellEnd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2018,</w:t>
            </w:r>
          </w:p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</w:t>
            </w:r>
            <w:r w:rsidR="006B3310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V</w:t>
            </w: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kwartał</w:t>
            </w:r>
            <w:proofErr w:type="spellEnd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2019</w:t>
            </w:r>
          </w:p>
        </w:tc>
        <w:tc>
          <w:tcPr>
            <w:tcW w:w="2659" w:type="dxa"/>
            <w:vAlign w:val="center"/>
          </w:tcPr>
          <w:p w:rsidR="00251059" w:rsidRPr="000D78A9" w:rsidRDefault="00251059" w:rsidP="00251059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059" w:rsidRPr="000D78A9" w:rsidTr="00251059">
        <w:trPr>
          <w:trHeight w:val="841"/>
        </w:trPr>
        <w:tc>
          <w:tcPr>
            <w:tcW w:w="675" w:type="dxa"/>
            <w:vAlign w:val="center"/>
          </w:tcPr>
          <w:p w:rsidR="00251059" w:rsidRPr="003A1174" w:rsidRDefault="00251059" w:rsidP="003A11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3.</w:t>
            </w:r>
          </w:p>
        </w:tc>
        <w:tc>
          <w:tcPr>
            <w:tcW w:w="2552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Data Center World Asia/ Cloud Expo Asia</w:t>
            </w:r>
          </w:p>
        </w:tc>
        <w:tc>
          <w:tcPr>
            <w:tcW w:w="1701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Singapur</w:t>
            </w:r>
            <w:proofErr w:type="spellEnd"/>
          </w:p>
        </w:tc>
        <w:tc>
          <w:tcPr>
            <w:tcW w:w="1701" w:type="dxa"/>
            <w:vAlign w:val="center"/>
          </w:tcPr>
          <w:p w:rsidR="00251059" w:rsidRPr="002A2E48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A2E4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 2018,</w:t>
            </w:r>
          </w:p>
          <w:p w:rsidR="00251059" w:rsidRPr="002A2E48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A2E4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 2019</w:t>
            </w:r>
          </w:p>
        </w:tc>
        <w:tc>
          <w:tcPr>
            <w:tcW w:w="2659" w:type="dxa"/>
            <w:vAlign w:val="center"/>
          </w:tcPr>
          <w:p w:rsidR="00251059" w:rsidRPr="000D78A9" w:rsidRDefault="00251059" w:rsidP="00251059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059" w:rsidRPr="000D78A9" w:rsidTr="00251059">
        <w:trPr>
          <w:trHeight w:val="841"/>
        </w:trPr>
        <w:tc>
          <w:tcPr>
            <w:tcW w:w="675" w:type="dxa"/>
            <w:vAlign w:val="center"/>
          </w:tcPr>
          <w:p w:rsidR="00251059" w:rsidRPr="003A1174" w:rsidRDefault="00251059" w:rsidP="003A11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4.</w:t>
            </w:r>
          </w:p>
        </w:tc>
        <w:tc>
          <w:tcPr>
            <w:tcW w:w="2552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Igromir</w:t>
            </w:r>
            <w:proofErr w:type="spellEnd"/>
          </w:p>
        </w:tc>
        <w:tc>
          <w:tcPr>
            <w:tcW w:w="1701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Moskwa</w:t>
            </w:r>
            <w:proofErr w:type="spellEnd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Rosja</w:t>
            </w:r>
            <w:proofErr w:type="spellEnd"/>
          </w:p>
        </w:tc>
        <w:tc>
          <w:tcPr>
            <w:tcW w:w="1701" w:type="dxa"/>
            <w:vAlign w:val="center"/>
          </w:tcPr>
          <w:p w:rsidR="00251059" w:rsidRPr="002A2E48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A2E4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III/IV kwartał 2018,</w:t>
            </w:r>
          </w:p>
          <w:p w:rsidR="00251059" w:rsidRPr="002A2E48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A2E4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III/IV kwartał 2019</w:t>
            </w:r>
          </w:p>
        </w:tc>
        <w:tc>
          <w:tcPr>
            <w:tcW w:w="2659" w:type="dxa"/>
            <w:vAlign w:val="center"/>
          </w:tcPr>
          <w:p w:rsidR="00251059" w:rsidRPr="000D78A9" w:rsidRDefault="00251059" w:rsidP="00251059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059" w:rsidRPr="000D78A9" w:rsidTr="00251059">
        <w:trPr>
          <w:trHeight w:val="841"/>
        </w:trPr>
        <w:tc>
          <w:tcPr>
            <w:tcW w:w="675" w:type="dxa"/>
            <w:vAlign w:val="center"/>
          </w:tcPr>
          <w:p w:rsidR="00251059" w:rsidRPr="003A1174" w:rsidRDefault="00251059" w:rsidP="003A11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5.</w:t>
            </w:r>
          </w:p>
        </w:tc>
        <w:tc>
          <w:tcPr>
            <w:tcW w:w="2552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Data Center World Asia</w:t>
            </w:r>
          </w:p>
        </w:tc>
        <w:tc>
          <w:tcPr>
            <w:tcW w:w="1701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Hongkong</w:t>
            </w:r>
            <w:proofErr w:type="spellEnd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Chiny</w:t>
            </w:r>
            <w:proofErr w:type="spellEnd"/>
          </w:p>
        </w:tc>
        <w:tc>
          <w:tcPr>
            <w:tcW w:w="1701" w:type="dxa"/>
            <w:vAlign w:val="center"/>
          </w:tcPr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II </w:t>
            </w: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kwartał</w:t>
            </w:r>
            <w:proofErr w:type="spellEnd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2018,</w:t>
            </w:r>
          </w:p>
          <w:p w:rsidR="00251059" w:rsidRPr="00457F5D" w:rsidRDefault="00251059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II </w:t>
            </w:r>
            <w:proofErr w:type="spellStart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kwartał</w:t>
            </w:r>
            <w:proofErr w:type="spellEnd"/>
            <w:r w:rsidRPr="00457F5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2019</w:t>
            </w:r>
          </w:p>
        </w:tc>
        <w:tc>
          <w:tcPr>
            <w:tcW w:w="2659" w:type="dxa"/>
            <w:vAlign w:val="center"/>
          </w:tcPr>
          <w:p w:rsidR="00251059" w:rsidRPr="000D78A9" w:rsidRDefault="00251059" w:rsidP="00251059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DC" w:rsidRPr="000D78A9" w:rsidTr="00251059">
        <w:trPr>
          <w:trHeight w:val="841"/>
        </w:trPr>
        <w:tc>
          <w:tcPr>
            <w:tcW w:w="675" w:type="dxa"/>
            <w:vAlign w:val="center"/>
          </w:tcPr>
          <w:p w:rsidR="001441DC" w:rsidRPr="001441DC" w:rsidRDefault="001441DC" w:rsidP="003A11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441D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2552" w:type="dxa"/>
            <w:vAlign w:val="center"/>
          </w:tcPr>
          <w:p w:rsidR="001441DC" w:rsidRPr="001441DC" w:rsidRDefault="001441DC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ChinaJoy</w:t>
            </w:r>
            <w:proofErr w:type="spellEnd"/>
          </w:p>
        </w:tc>
        <w:tc>
          <w:tcPr>
            <w:tcW w:w="1701" w:type="dxa"/>
            <w:vAlign w:val="center"/>
          </w:tcPr>
          <w:p w:rsidR="001441DC" w:rsidRDefault="001441DC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Shanghai</w:t>
            </w:r>
          </w:p>
          <w:p w:rsidR="001441DC" w:rsidRPr="001441DC" w:rsidRDefault="001441DC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Chiny</w:t>
            </w:r>
          </w:p>
        </w:tc>
        <w:tc>
          <w:tcPr>
            <w:tcW w:w="1701" w:type="dxa"/>
            <w:vAlign w:val="center"/>
          </w:tcPr>
          <w:p w:rsidR="001441DC" w:rsidRPr="001441DC" w:rsidRDefault="001441DC" w:rsidP="0025105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2659" w:type="dxa"/>
            <w:vAlign w:val="center"/>
          </w:tcPr>
          <w:p w:rsidR="001441DC" w:rsidRPr="000D78A9" w:rsidRDefault="001441DC" w:rsidP="00251059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095" w:rsidRPr="007A12F7" w:rsidRDefault="00253095" w:rsidP="007A12F7">
      <w:pPr>
        <w:jc w:val="both"/>
        <w:rPr>
          <w:rFonts w:ascii="Arial" w:hAnsi="Arial" w:cs="Arial"/>
          <w:b/>
          <w:sz w:val="20"/>
          <w:szCs w:val="20"/>
        </w:rPr>
      </w:pPr>
    </w:p>
    <w:p w:rsidR="00457F5D" w:rsidRPr="00457F5D" w:rsidRDefault="00457F5D" w:rsidP="00457F5D">
      <w:pPr>
        <w:pStyle w:val="Akapitzlist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57F5D">
        <w:rPr>
          <w:rFonts w:ascii="Arial" w:hAnsi="Arial" w:cs="Arial"/>
          <w:b/>
          <w:sz w:val="20"/>
          <w:szCs w:val="20"/>
        </w:rPr>
        <w:t xml:space="preserve">Tabela nr 3. Wykaz targów branżowych organizowanych na rynkach UE. </w:t>
      </w:r>
      <w:r w:rsidRPr="00457F5D">
        <w:rPr>
          <w:rFonts w:ascii="Arial" w:hAnsi="Arial" w:cs="Arial"/>
          <w:sz w:val="20"/>
          <w:szCs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Wykaz targów odbywających się na terenie Unii Europejskiej o znaczeniu międzynarodowym dla BPP branży IT/ICT"/>
        <w:tblDescription w:val="W tabeli nr 2 przedstawiono wykaz targów wraz z terminem i miejscem odbywania się, a także wskazano, na których z tych targów zostanie zorganizowane narodowe stoisko informacyjne. &#10;Wykaz targów:&#10;CeBIT,Hanower, Niemcy,I kwartał 2017, 2018, 2019 – organizacja narodowego stoiska informacyjnego podczas edycji 2017&#10;Gamescom, Kolonia, Niemcy, III kwartał 2016, 2017, 2018 - organizacja narodowego stoiska informacyjnego podczas edycji 2017&#10;International Games Week Berlin, Berlin, Niemcy, II kwartał 2017, 2018&#10;International Astronautical congress (IAC), Brema, Niemcy, IV kwartał 2018&#10;Mobile World Congress, Barcelona, Hiszpania, I kwartał 2017, 2018, 2019 - organizacja narodowego stoiska informacyjnego podczas edycji 2018&#10;Smart City Expo, Barcelona, Hiszpania, IV kwartał 2016, 2017, 2018&#10;Data Centre World/ Cloud Expo Europe/ Smart IoT London/ Cloud Security Expo, Londyn, Wielka Brytania, II kwartał 2017, 2018&#10;UC EXPO, Londyn, Wielka Brytania, II kwartał 2017, 2018&#10;Service Desk &amp; IT Support Show, Londyn, Wielka Brytania, II kwartał 2017, 2018&#10;Mobile Game Forum London, Londyn, Wielka Brytania, I kwartał 2017, 2018, 2019&#10;M2M World Congress, Londyn, Wielka Brytania, II kwartał 2017, 2018&#10;Pioneers Festival, Wiedeń, Austria, II kwartał 2017, 2018 - organizacja narodowego stoiska informacyjnego podczas edycji 2017 i 2018&#10;"/>
      </w:tblPr>
      <w:tblGrid>
        <w:gridCol w:w="573"/>
        <w:gridCol w:w="2614"/>
        <w:gridCol w:w="1688"/>
        <w:gridCol w:w="1754"/>
        <w:gridCol w:w="2727"/>
      </w:tblGrid>
      <w:tr w:rsidR="002929B0" w:rsidRPr="000B3C09" w:rsidTr="009A6F8B">
        <w:tc>
          <w:tcPr>
            <w:tcW w:w="573" w:type="dxa"/>
            <w:shd w:val="clear" w:color="auto" w:fill="C6D9F1" w:themeFill="text2" w:themeFillTint="33"/>
            <w:vAlign w:val="center"/>
          </w:tcPr>
          <w:p w:rsidR="002929B0" w:rsidRPr="000B3C09" w:rsidRDefault="002929B0" w:rsidP="002929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14" w:type="dxa"/>
            <w:shd w:val="clear" w:color="auto" w:fill="C6D9F1" w:themeFill="text2" w:themeFillTint="33"/>
            <w:vAlign w:val="center"/>
          </w:tcPr>
          <w:p w:rsidR="002929B0" w:rsidRPr="000B3C09" w:rsidRDefault="002929B0" w:rsidP="002929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Nazwa targów</w:t>
            </w:r>
          </w:p>
        </w:tc>
        <w:tc>
          <w:tcPr>
            <w:tcW w:w="1688" w:type="dxa"/>
            <w:shd w:val="clear" w:color="auto" w:fill="C6D9F1" w:themeFill="text2" w:themeFillTint="33"/>
          </w:tcPr>
          <w:p w:rsidR="002929B0" w:rsidRPr="000B3C09" w:rsidRDefault="002929B0" w:rsidP="002929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Miejsce odbywania się targów</w:t>
            </w:r>
          </w:p>
        </w:tc>
        <w:tc>
          <w:tcPr>
            <w:tcW w:w="1754" w:type="dxa"/>
            <w:shd w:val="clear" w:color="auto" w:fill="C6D9F1" w:themeFill="text2" w:themeFillTint="33"/>
            <w:vAlign w:val="center"/>
          </w:tcPr>
          <w:p w:rsidR="002929B0" w:rsidRPr="000B3C09" w:rsidRDefault="002929B0" w:rsidP="002929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Termin odbywania się targów</w:t>
            </w:r>
          </w:p>
        </w:tc>
        <w:tc>
          <w:tcPr>
            <w:tcW w:w="2727" w:type="dxa"/>
            <w:shd w:val="clear" w:color="auto" w:fill="C6D9F1" w:themeFill="text2" w:themeFillTint="33"/>
            <w:vAlign w:val="center"/>
          </w:tcPr>
          <w:p w:rsidR="002929B0" w:rsidRPr="000B3C09" w:rsidRDefault="002929B0" w:rsidP="002929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3C09">
              <w:rPr>
                <w:rFonts w:ascii="Arial" w:hAnsi="Arial" w:cs="Arial"/>
                <w:b/>
                <w:sz w:val="20"/>
                <w:szCs w:val="20"/>
              </w:rPr>
              <w:t>Narodowe stoisko informacyjne</w:t>
            </w: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2929B0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CeBIT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Hanower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Niemcy</w:t>
            </w:r>
            <w:proofErr w:type="spellEnd"/>
          </w:p>
        </w:tc>
        <w:tc>
          <w:tcPr>
            <w:tcW w:w="1754" w:type="dxa"/>
            <w:vAlign w:val="center"/>
          </w:tcPr>
          <w:p w:rsidR="002929B0" w:rsidRPr="000B3C09" w:rsidRDefault="00A70B49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929B0" w:rsidRPr="000B3C09">
              <w:rPr>
                <w:rFonts w:ascii="Arial" w:hAnsi="Arial" w:cs="Arial"/>
                <w:sz w:val="20"/>
                <w:szCs w:val="20"/>
              </w:rPr>
              <w:t xml:space="preserve">I kwartał 2018,  </w:t>
            </w:r>
            <w:r w:rsidR="002929B0" w:rsidRPr="000B3C09">
              <w:rPr>
                <w:rFonts w:ascii="Arial" w:hAnsi="Arial" w:cs="Arial"/>
                <w:sz w:val="20"/>
                <w:szCs w:val="20"/>
              </w:rPr>
              <w:br/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929B0" w:rsidRPr="000B3C09">
              <w:rPr>
                <w:rFonts w:ascii="Arial" w:hAnsi="Arial" w:cs="Arial"/>
                <w:sz w:val="20"/>
                <w:szCs w:val="20"/>
              </w:rPr>
              <w:t xml:space="preserve">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CC360B" w:rsidP="00E87F0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60B">
              <w:rPr>
                <w:rFonts w:ascii="Arial" w:hAnsi="Arial" w:cs="Arial"/>
                <w:sz w:val="16"/>
                <w:szCs w:val="16"/>
              </w:rPr>
              <w:t>II kwartał 2019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C360B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organizacja 50 m² stoiska </w:t>
            </w:r>
            <w:proofErr w:type="spellStart"/>
            <w:r w:rsidRPr="00CC360B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CC360B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2929B0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2.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Gamescom</w:t>
            </w:r>
            <w:proofErr w:type="spellEnd"/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Kolonia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Niemcy</w:t>
            </w:r>
            <w:proofErr w:type="spellEnd"/>
          </w:p>
        </w:tc>
        <w:tc>
          <w:tcPr>
            <w:tcW w:w="1754" w:type="dxa"/>
            <w:vAlign w:val="center"/>
          </w:tcPr>
          <w:p w:rsidR="002929B0" w:rsidRDefault="002929B0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br/>
              <w:t>III kwartał 2018</w:t>
            </w:r>
            <w:r w:rsidR="00F83A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3A73" w:rsidRPr="000B3C09" w:rsidRDefault="00F83A73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E87F0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2929B0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lastRenderedPageBreak/>
              <w:t>3.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International Games Week Berlin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Berlin,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Niemcy</w:t>
            </w:r>
            <w:proofErr w:type="spellEnd"/>
          </w:p>
        </w:tc>
        <w:tc>
          <w:tcPr>
            <w:tcW w:w="1754" w:type="dxa"/>
            <w:vAlign w:val="center"/>
          </w:tcPr>
          <w:p w:rsidR="002929B0" w:rsidRPr="00F83A73" w:rsidRDefault="002929B0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3A73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F83A73" w:rsidRPr="00F83A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3A73" w:rsidRPr="000B3C09" w:rsidRDefault="00F83A73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3A73"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2929B0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4.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International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Astronautical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congress (IAC)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Brema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Niemcy</w:t>
            </w:r>
            <w:proofErr w:type="spellEnd"/>
          </w:p>
        </w:tc>
        <w:tc>
          <w:tcPr>
            <w:tcW w:w="175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F83A73">
              <w:rPr>
                <w:rFonts w:ascii="Arial" w:hAnsi="Arial" w:cs="Arial"/>
                <w:sz w:val="20"/>
                <w:szCs w:val="20"/>
                <w:lang w:val="en-US"/>
              </w:rPr>
              <w:t>II/I</w:t>
            </w:r>
            <w:r w:rsidRPr="000B3C09">
              <w:rPr>
                <w:rFonts w:ascii="Arial" w:hAnsi="Arial" w:cs="Arial"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lang w:val="en-US"/>
              </w:rPr>
              <w:t>kwartał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0C" w:rsidRPr="000B3C09" w:rsidTr="009A6F8B">
        <w:tc>
          <w:tcPr>
            <w:tcW w:w="573" w:type="dxa"/>
            <w:vAlign w:val="center"/>
          </w:tcPr>
          <w:p w:rsidR="002C150C" w:rsidRPr="003A1174" w:rsidRDefault="002C150C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5.</w:t>
            </w:r>
          </w:p>
        </w:tc>
        <w:tc>
          <w:tcPr>
            <w:tcW w:w="2614" w:type="dxa"/>
            <w:vAlign w:val="center"/>
          </w:tcPr>
          <w:p w:rsidR="002C150C" w:rsidRPr="000B3C09" w:rsidRDefault="00625C8A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CONCAREXPO</w:t>
            </w:r>
          </w:p>
        </w:tc>
        <w:tc>
          <w:tcPr>
            <w:tcW w:w="1688" w:type="dxa"/>
            <w:vAlign w:val="center"/>
          </w:tcPr>
          <w:p w:rsidR="002C150C" w:rsidRPr="000B3C09" w:rsidRDefault="00625C8A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Berlin,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Niemcy</w:t>
            </w:r>
            <w:proofErr w:type="spellEnd"/>
          </w:p>
        </w:tc>
        <w:tc>
          <w:tcPr>
            <w:tcW w:w="1754" w:type="dxa"/>
            <w:vAlign w:val="center"/>
          </w:tcPr>
          <w:p w:rsidR="002C150C" w:rsidRDefault="00625C8A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2018</w:t>
            </w:r>
          </w:p>
          <w:p w:rsidR="00625C8A" w:rsidRPr="000B3C09" w:rsidRDefault="00625C8A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727" w:type="dxa"/>
            <w:vAlign w:val="center"/>
          </w:tcPr>
          <w:p w:rsidR="002C150C" w:rsidRPr="000B3C09" w:rsidRDefault="002C150C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6</w:t>
            </w:r>
            <w:r w:rsidR="002929B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Mobile World Congress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Barcelona,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Hiszpania</w:t>
            </w:r>
            <w:proofErr w:type="spellEnd"/>
          </w:p>
        </w:tc>
        <w:tc>
          <w:tcPr>
            <w:tcW w:w="175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br/>
              <w:t>I 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I kwartał 2018 – organizacja 50 m²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7</w:t>
            </w:r>
            <w:r w:rsidR="002929B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2929B0" w:rsidRPr="002C150C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Smart City Expo</w:t>
            </w:r>
            <w:r w:rsidR="002C150C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World Congress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Barcelona,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Hiszpania</w:t>
            </w:r>
            <w:proofErr w:type="spellEnd"/>
          </w:p>
        </w:tc>
        <w:tc>
          <w:tcPr>
            <w:tcW w:w="1754" w:type="dxa"/>
            <w:vAlign w:val="center"/>
          </w:tcPr>
          <w:p w:rsidR="002929B0" w:rsidRDefault="002929B0" w:rsidP="00DE5E1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  <w:r w:rsidR="00F83A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3A73" w:rsidRPr="000B3C09" w:rsidRDefault="00F83A73" w:rsidP="00DE5E1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8</w:t>
            </w:r>
            <w:r w:rsidR="002929B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Data Centre World/ Cloud Expo Europe/ Smart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IoT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London/ Cloud Security Expo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Londyn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Wielka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Brytania</w:t>
            </w:r>
            <w:proofErr w:type="spellEnd"/>
          </w:p>
        </w:tc>
        <w:tc>
          <w:tcPr>
            <w:tcW w:w="1754" w:type="dxa"/>
            <w:vAlign w:val="center"/>
          </w:tcPr>
          <w:p w:rsidR="00F83A73" w:rsidRPr="000B3C09" w:rsidRDefault="00F83A73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I/II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9</w:t>
            </w:r>
            <w:r w:rsidR="002929B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UC EXPO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Londyn, Wielka Brytania</w:t>
            </w:r>
          </w:p>
        </w:tc>
        <w:tc>
          <w:tcPr>
            <w:tcW w:w="1754" w:type="dxa"/>
            <w:vAlign w:val="center"/>
          </w:tcPr>
          <w:p w:rsidR="002929B0" w:rsidRDefault="002929B0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F83A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3A73" w:rsidRPr="000B3C09" w:rsidRDefault="00F83A73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10</w:t>
            </w:r>
            <w:r w:rsidR="002929B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Service Desk &amp; IT Support Show</w:t>
            </w:r>
          </w:p>
        </w:tc>
        <w:tc>
          <w:tcPr>
            <w:tcW w:w="1688" w:type="dxa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Londyn, Wielka Br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lang w:val="en-US"/>
              </w:rPr>
              <w:t>ytania</w:t>
            </w:r>
            <w:proofErr w:type="spellEnd"/>
          </w:p>
        </w:tc>
        <w:tc>
          <w:tcPr>
            <w:tcW w:w="1754" w:type="dxa"/>
          </w:tcPr>
          <w:p w:rsidR="002929B0" w:rsidRPr="00F83A73" w:rsidRDefault="002929B0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3A73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F83A73" w:rsidRPr="00F83A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3A73" w:rsidRPr="00F83A73" w:rsidRDefault="00F83A73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3A73"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11</w:t>
            </w:r>
            <w:r w:rsidR="002929B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Mobile Game Forum London</w:t>
            </w:r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Londyn, Wielka Brytania</w:t>
            </w:r>
          </w:p>
        </w:tc>
        <w:tc>
          <w:tcPr>
            <w:tcW w:w="1754" w:type="dxa"/>
            <w:vAlign w:val="center"/>
          </w:tcPr>
          <w:p w:rsidR="002929B0" w:rsidRPr="000B3C09" w:rsidRDefault="007A12F7" w:rsidP="007A12F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 kwartał 2019</w:t>
            </w:r>
            <w:r w:rsidR="002929B0" w:rsidRPr="000B3C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8A" w:rsidRPr="000B3C09" w:rsidTr="009A6F8B">
        <w:tc>
          <w:tcPr>
            <w:tcW w:w="573" w:type="dxa"/>
            <w:vAlign w:val="center"/>
          </w:tcPr>
          <w:p w:rsidR="00625C8A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12.</w:t>
            </w:r>
          </w:p>
        </w:tc>
        <w:tc>
          <w:tcPr>
            <w:tcW w:w="2614" w:type="dxa"/>
            <w:vAlign w:val="center"/>
          </w:tcPr>
          <w:p w:rsidR="00625C8A" w:rsidRPr="000B3C09" w:rsidRDefault="00625C8A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Fleet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Management Live</w:t>
            </w:r>
          </w:p>
        </w:tc>
        <w:tc>
          <w:tcPr>
            <w:tcW w:w="1688" w:type="dxa"/>
            <w:vAlign w:val="center"/>
          </w:tcPr>
          <w:p w:rsidR="00625C8A" w:rsidRPr="000B3C09" w:rsidRDefault="00625C8A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Birmingham, Wielka Brytania</w:t>
            </w:r>
          </w:p>
        </w:tc>
        <w:tc>
          <w:tcPr>
            <w:tcW w:w="1754" w:type="dxa"/>
            <w:vAlign w:val="center"/>
          </w:tcPr>
          <w:p w:rsidR="00625C8A" w:rsidRDefault="00625C8A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2018</w:t>
            </w:r>
          </w:p>
          <w:p w:rsidR="00625C8A" w:rsidRPr="000B3C09" w:rsidRDefault="00625C8A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727" w:type="dxa"/>
            <w:vAlign w:val="center"/>
          </w:tcPr>
          <w:p w:rsidR="00625C8A" w:rsidRPr="000B3C09" w:rsidRDefault="00625C8A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C8476B" w:rsidRPr="000B3C09" w:rsidTr="009A6F8B">
        <w:tc>
          <w:tcPr>
            <w:tcW w:w="573" w:type="dxa"/>
            <w:vAlign w:val="center"/>
          </w:tcPr>
          <w:p w:rsidR="00C8476B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13.</w:t>
            </w:r>
          </w:p>
        </w:tc>
        <w:tc>
          <w:tcPr>
            <w:tcW w:w="2614" w:type="dxa"/>
            <w:vAlign w:val="center"/>
          </w:tcPr>
          <w:p w:rsidR="00C8476B" w:rsidRDefault="00C8476B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Connected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Cars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Autonomous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Vehicles</w:t>
            </w:r>
            <w:proofErr w:type="spellEnd"/>
          </w:p>
        </w:tc>
        <w:tc>
          <w:tcPr>
            <w:tcW w:w="1688" w:type="dxa"/>
            <w:vAlign w:val="center"/>
          </w:tcPr>
          <w:p w:rsidR="00C8476B" w:rsidRDefault="00C8476B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Londyn, Wielka Brytania</w:t>
            </w:r>
          </w:p>
        </w:tc>
        <w:tc>
          <w:tcPr>
            <w:tcW w:w="1754" w:type="dxa"/>
            <w:vAlign w:val="center"/>
          </w:tcPr>
          <w:p w:rsidR="00C8476B" w:rsidRDefault="00C8476B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2018</w:t>
            </w:r>
          </w:p>
        </w:tc>
        <w:tc>
          <w:tcPr>
            <w:tcW w:w="2727" w:type="dxa"/>
            <w:vAlign w:val="center"/>
          </w:tcPr>
          <w:p w:rsidR="00C8476B" w:rsidRPr="000B3C09" w:rsidRDefault="00C8476B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C8476B" w:rsidRPr="000B3C09" w:rsidTr="009A6F8B">
        <w:tc>
          <w:tcPr>
            <w:tcW w:w="573" w:type="dxa"/>
            <w:vAlign w:val="center"/>
          </w:tcPr>
          <w:p w:rsidR="00C8476B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14.</w:t>
            </w:r>
          </w:p>
        </w:tc>
        <w:tc>
          <w:tcPr>
            <w:tcW w:w="2614" w:type="dxa"/>
            <w:vAlign w:val="center"/>
          </w:tcPr>
          <w:p w:rsidR="00C8476B" w:rsidRDefault="00C8476B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Connected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Cars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Summit</w:t>
            </w:r>
            <w:proofErr w:type="spellEnd"/>
          </w:p>
        </w:tc>
        <w:tc>
          <w:tcPr>
            <w:tcW w:w="1688" w:type="dxa"/>
            <w:vAlign w:val="center"/>
          </w:tcPr>
          <w:p w:rsidR="00C8476B" w:rsidRDefault="00C8476B" w:rsidP="002929B0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Londyn, Wielka Brytania</w:t>
            </w:r>
          </w:p>
        </w:tc>
        <w:tc>
          <w:tcPr>
            <w:tcW w:w="1754" w:type="dxa"/>
            <w:vAlign w:val="center"/>
          </w:tcPr>
          <w:p w:rsidR="00C8476B" w:rsidRDefault="00C8476B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2018</w:t>
            </w:r>
          </w:p>
          <w:p w:rsidR="00C8476B" w:rsidRDefault="00C8476B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727" w:type="dxa"/>
            <w:vAlign w:val="center"/>
          </w:tcPr>
          <w:p w:rsidR="00C8476B" w:rsidRPr="000B3C09" w:rsidRDefault="00C8476B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2929B0" w:rsidRPr="000B3C09" w:rsidTr="009A6F8B">
        <w:tc>
          <w:tcPr>
            <w:tcW w:w="573" w:type="dxa"/>
            <w:vAlign w:val="center"/>
          </w:tcPr>
          <w:p w:rsidR="002929B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15</w:t>
            </w:r>
            <w:r w:rsidR="002929B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Pioneers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Festival</w:t>
            </w:r>
            <w:proofErr w:type="spellEnd"/>
          </w:p>
        </w:tc>
        <w:tc>
          <w:tcPr>
            <w:tcW w:w="1688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Wiedeń, Austria</w:t>
            </w:r>
          </w:p>
        </w:tc>
        <w:tc>
          <w:tcPr>
            <w:tcW w:w="1754" w:type="dxa"/>
            <w:vAlign w:val="center"/>
          </w:tcPr>
          <w:p w:rsidR="002929B0" w:rsidRDefault="002929B0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 kwartał 2018</w:t>
            </w:r>
            <w:r w:rsidR="00F83A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3A73" w:rsidRPr="000B3C09" w:rsidRDefault="00F83A73" w:rsidP="002929B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2019</w:t>
            </w:r>
          </w:p>
        </w:tc>
        <w:tc>
          <w:tcPr>
            <w:tcW w:w="2727" w:type="dxa"/>
            <w:vAlign w:val="center"/>
          </w:tcPr>
          <w:p w:rsidR="002929B0" w:rsidRPr="000B3C09" w:rsidRDefault="002929B0" w:rsidP="00292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II kwartał 2018</w:t>
            </w:r>
            <w:r w:rsidR="00DD3AB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oraz II kwartał 2019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– organizacja 8 m²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</w:tc>
      </w:tr>
      <w:tr w:rsidR="00E53110" w:rsidRPr="000B3C09" w:rsidTr="009A6F8B">
        <w:tc>
          <w:tcPr>
            <w:tcW w:w="573" w:type="dxa"/>
            <w:vAlign w:val="center"/>
          </w:tcPr>
          <w:p w:rsidR="00E53110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16</w:t>
            </w:r>
            <w:r w:rsidR="00E53110"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E53110" w:rsidRPr="000B3C09" w:rsidRDefault="00E53110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Web Summ</w:t>
            </w: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it</w:t>
            </w:r>
          </w:p>
        </w:tc>
        <w:tc>
          <w:tcPr>
            <w:tcW w:w="1688" w:type="dxa"/>
            <w:vAlign w:val="center"/>
          </w:tcPr>
          <w:p w:rsidR="00E53110" w:rsidRPr="000B3C09" w:rsidRDefault="00E53110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Lizbona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Portugalia</w:t>
            </w:r>
            <w:proofErr w:type="spellEnd"/>
          </w:p>
        </w:tc>
        <w:tc>
          <w:tcPr>
            <w:tcW w:w="1754" w:type="dxa"/>
            <w:vAlign w:val="center"/>
          </w:tcPr>
          <w:p w:rsidR="00E53110" w:rsidRDefault="00E53110" w:rsidP="00DE5E1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IV kwartał 2018</w:t>
            </w:r>
            <w:r w:rsidR="00F83A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3A73" w:rsidRPr="000B3C09" w:rsidRDefault="00F83A73" w:rsidP="00DE5E1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727" w:type="dxa"/>
            <w:vAlign w:val="center"/>
          </w:tcPr>
          <w:p w:rsidR="00E53110" w:rsidRDefault="00E53110" w:rsidP="00DD3AB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IV kwartał 2018  – organizacja </w:t>
            </w:r>
            <w:r w:rsidR="00DD3AB9"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="00DD3AB9"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m²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promocyjno</w:t>
            </w:r>
            <w:proofErr w:type="spellEnd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 branży IT/ICT</w:t>
            </w:r>
          </w:p>
          <w:p w:rsidR="00DD3AB9" w:rsidRPr="000B3C09" w:rsidRDefault="00DD3AB9" w:rsidP="00DD3AB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IV kwartał 2019 – organizacja 24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m² stoiska </w:t>
            </w:r>
            <w:proofErr w:type="spellStart"/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promoc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yjno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 informacyjnego polskiej </w:t>
            </w:r>
            <w:r w:rsidRPr="000B3C09">
              <w:rPr>
                <w:rFonts w:ascii="Arial" w:hAnsi="Arial" w:cs="Arial"/>
                <w:sz w:val="20"/>
                <w:szCs w:val="20"/>
                <w:vertAlign w:val="subscript"/>
              </w:rPr>
              <w:t>branży IT/ICT</w:t>
            </w:r>
          </w:p>
        </w:tc>
      </w:tr>
      <w:tr w:rsidR="00E53110" w:rsidRPr="000B3C09" w:rsidTr="009A6F8B">
        <w:tc>
          <w:tcPr>
            <w:tcW w:w="573" w:type="dxa"/>
            <w:vAlign w:val="center"/>
          </w:tcPr>
          <w:p w:rsidR="00E53110" w:rsidRPr="003A1174" w:rsidRDefault="00E53110" w:rsidP="00A72EA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</w:t>
            </w:r>
            <w:r w:rsidR="00A72EA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7</w:t>
            </w:r>
            <w:r w:rsidRPr="003A117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614" w:type="dxa"/>
            <w:vAlign w:val="center"/>
          </w:tcPr>
          <w:p w:rsidR="00E53110" w:rsidRPr="000B3C09" w:rsidRDefault="00E53110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Slush</w:t>
            </w:r>
          </w:p>
        </w:tc>
        <w:tc>
          <w:tcPr>
            <w:tcW w:w="1688" w:type="dxa"/>
            <w:vAlign w:val="center"/>
          </w:tcPr>
          <w:p w:rsidR="00E53110" w:rsidRPr="000B3C09" w:rsidRDefault="00E53110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Helsinki, </w:t>
            </w: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Finlandia</w:t>
            </w:r>
            <w:proofErr w:type="spellEnd"/>
          </w:p>
        </w:tc>
        <w:tc>
          <w:tcPr>
            <w:tcW w:w="1754" w:type="dxa"/>
            <w:vAlign w:val="center"/>
          </w:tcPr>
          <w:p w:rsidR="00E53110" w:rsidRDefault="00E53110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3C09">
              <w:rPr>
                <w:rFonts w:ascii="Arial" w:hAnsi="Arial" w:cs="Arial"/>
                <w:sz w:val="20"/>
                <w:szCs w:val="20"/>
              </w:rPr>
              <w:br/>
              <w:t>IV kwartał  2018</w:t>
            </w:r>
            <w:r w:rsidR="00F2063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2063D" w:rsidRPr="000B3C09" w:rsidRDefault="00F2063D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2019</w:t>
            </w:r>
          </w:p>
        </w:tc>
        <w:tc>
          <w:tcPr>
            <w:tcW w:w="2727" w:type="dxa"/>
            <w:vAlign w:val="center"/>
          </w:tcPr>
          <w:p w:rsidR="00E53110" w:rsidRPr="000B3C09" w:rsidRDefault="00E53110" w:rsidP="00DD3AB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76B" w:rsidRPr="000B3C09" w:rsidTr="009A6F8B">
        <w:tc>
          <w:tcPr>
            <w:tcW w:w="573" w:type="dxa"/>
            <w:vAlign w:val="center"/>
          </w:tcPr>
          <w:p w:rsidR="00C8476B" w:rsidRPr="003A1174" w:rsidRDefault="00A72EAD" w:rsidP="003A1174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18.</w:t>
            </w:r>
          </w:p>
        </w:tc>
        <w:tc>
          <w:tcPr>
            <w:tcW w:w="2614" w:type="dxa"/>
            <w:vAlign w:val="center"/>
          </w:tcPr>
          <w:p w:rsidR="00C8476B" w:rsidRPr="000B3C09" w:rsidRDefault="00C8476B" w:rsidP="00434D56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Smart City 360</w:t>
            </w:r>
          </w:p>
        </w:tc>
        <w:tc>
          <w:tcPr>
            <w:tcW w:w="1688" w:type="dxa"/>
            <w:vAlign w:val="center"/>
          </w:tcPr>
          <w:p w:rsidR="00C8476B" w:rsidRPr="000B3C09" w:rsidRDefault="00C8476B" w:rsidP="00434D56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Helsinki,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Finlandia</w:t>
            </w:r>
            <w:proofErr w:type="spellEnd"/>
          </w:p>
        </w:tc>
        <w:tc>
          <w:tcPr>
            <w:tcW w:w="1754" w:type="dxa"/>
            <w:vAlign w:val="center"/>
          </w:tcPr>
          <w:p w:rsidR="00C8476B" w:rsidRDefault="00C8476B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  <w:p w:rsidR="00C8476B" w:rsidRPr="000B3C09" w:rsidRDefault="00C8476B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727" w:type="dxa"/>
            <w:vAlign w:val="center"/>
          </w:tcPr>
          <w:p w:rsidR="00C8476B" w:rsidRDefault="00C8476B" w:rsidP="00DD3AB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E53110" w:rsidRPr="000B3C09" w:rsidTr="009A6F8B">
        <w:tc>
          <w:tcPr>
            <w:tcW w:w="573" w:type="dxa"/>
            <w:vAlign w:val="center"/>
          </w:tcPr>
          <w:p w:rsidR="00E53110" w:rsidRPr="000B3C09" w:rsidRDefault="00A72EAD" w:rsidP="003A117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53110" w:rsidRPr="000B3C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4" w:type="dxa"/>
            <w:vAlign w:val="center"/>
          </w:tcPr>
          <w:p w:rsidR="00E53110" w:rsidRPr="00F2063D" w:rsidRDefault="00E53110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63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ESA </w:t>
            </w:r>
            <w:r w:rsidR="00F2063D" w:rsidRPr="00F2063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ISD </w:t>
            </w:r>
            <w:r w:rsidRPr="00F2063D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Industry Space Days</w:t>
            </w:r>
          </w:p>
        </w:tc>
        <w:tc>
          <w:tcPr>
            <w:tcW w:w="1688" w:type="dxa"/>
            <w:vAlign w:val="center"/>
          </w:tcPr>
          <w:p w:rsidR="00E53110" w:rsidRPr="000B3C09" w:rsidRDefault="00E53110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Noordwijk</w:t>
            </w:r>
            <w:proofErr w:type="spellEnd"/>
            <w:r w:rsidRPr="000B3C0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Holandia</w:t>
            </w:r>
          </w:p>
        </w:tc>
        <w:tc>
          <w:tcPr>
            <w:tcW w:w="1754" w:type="dxa"/>
            <w:vAlign w:val="center"/>
          </w:tcPr>
          <w:p w:rsidR="00E53110" w:rsidRPr="000B3C09" w:rsidRDefault="00E53110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C09">
              <w:rPr>
                <w:rFonts w:ascii="Arial" w:hAnsi="Arial" w:cs="Arial"/>
                <w:sz w:val="20"/>
                <w:szCs w:val="20"/>
              </w:rPr>
              <w:t>II</w:t>
            </w:r>
            <w:r w:rsidR="00F2063D">
              <w:rPr>
                <w:rFonts w:ascii="Arial" w:hAnsi="Arial" w:cs="Arial"/>
                <w:sz w:val="20"/>
                <w:szCs w:val="20"/>
              </w:rPr>
              <w:t>I</w:t>
            </w:r>
            <w:r w:rsidRPr="000B3C09">
              <w:rPr>
                <w:rFonts w:ascii="Arial" w:hAnsi="Arial" w:cs="Arial"/>
                <w:sz w:val="20"/>
                <w:szCs w:val="20"/>
              </w:rPr>
              <w:t xml:space="preserve"> kwartał 2018</w:t>
            </w:r>
          </w:p>
        </w:tc>
        <w:tc>
          <w:tcPr>
            <w:tcW w:w="2727" w:type="dxa"/>
            <w:vAlign w:val="center"/>
          </w:tcPr>
          <w:p w:rsidR="00E53110" w:rsidRPr="000B3C09" w:rsidRDefault="00E53110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A5D" w:rsidRPr="000B3C09" w:rsidTr="009A6F8B">
        <w:tc>
          <w:tcPr>
            <w:tcW w:w="573" w:type="dxa"/>
            <w:vAlign w:val="center"/>
          </w:tcPr>
          <w:p w:rsidR="00E04A5D" w:rsidRPr="000B3C09" w:rsidRDefault="00A72EAD" w:rsidP="003A117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04A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4" w:type="dxa"/>
            <w:vAlign w:val="center"/>
          </w:tcPr>
          <w:p w:rsidR="00E04A5D" w:rsidRPr="00F2063D" w:rsidRDefault="00E04A5D" w:rsidP="00434D56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Photokina</w:t>
            </w:r>
            <w:proofErr w:type="spellEnd"/>
          </w:p>
        </w:tc>
        <w:tc>
          <w:tcPr>
            <w:tcW w:w="1688" w:type="dxa"/>
            <w:vAlign w:val="center"/>
          </w:tcPr>
          <w:p w:rsidR="00E04A5D" w:rsidRDefault="00E04A5D" w:rsidP="00434D56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Kolonia,</w:t>
            </w:r>
          </w:p>
          <w:p w:rsidR="00E04A5D" w:rsidRPr="000B3C09" w:rsidRDefault="00E04A5D" w:rsidP="00434D56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754" w:type="dxa"/>
            <w:vAlign w:val="center"/>
          </w:tcPr>
          <w:p w:rsidR="00E04A5D" w:rsidRDefault="00E04A5D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i III kwartał 2018,2019</w:t>
            </w:r>
          </w:p>
          <w:p w:rsidR="00E04A5D" w:rsidRPr="000B3C09" w:rsidRDefault="00E04A5D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:rsidR="00E04A5D" w:rsidRPr="000B3C09" w:rsidRDefault="00E04A5D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52" w:rsidRPr="000B3C09" w:rsidTr="009A6F8B">
        <w:tc>
          <w:tcPr>
            <w:tcW w:w="573" w:type="dxa"/>
            <w:vAlign w:val="center"/>
          </w:tcPr>
          <w:p w:rsidR="00B00052" w:rsidRDefault="00B00052" w:rsidP="003A117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614" w:type="dxa"/>
            <w:vAlign w:val="center"/>
          </w:tcPr>
          <w:p w:rsidR="00B00052" w:rsidRDefault="00B00052" w:rsidP="00434D56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Global Robot Expo</w:t>
            </w:r>
          </w:p>
        </w:tc>
        <w:tc>
          <w:tcPr>
            <w:tcW w:w="1688" w:type="dxa"/>
            <w:vAlign w:val="center"/>
          </w:tcPr>
          <w:p w:rsidR="00B00052" w:rsidRDefault="00B00052" w:rsidP="00434D56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Madryt , Hiszpania</w:t>
            </w:r>
          </w:p>
        </w:tc>
        <w:tc>
          <w:tcPr>
            <w:tcW w:w="1754" w:type="dxa"/>
            <w:vAlign w:val="center"/>
          </w:tcPr>
          <w:p w:rsidR="00B00052" w:rsidRDefault="00B00052" w:rsidP="00434D5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 2019</w:t>
            </w:r>
          </w:p>
        </w:tc>
        <w:tc>
          <w:tcPr>
            <w:tcW w:w="2727" w:type="dxa"/>
            <w:vAlign w:val="center"/>
          </w:tcPr>
          <w:p w:rsidR="00B00052" w:rsidRPr="000B3C09" w:rsidRDefault="00B00052" w:rsidP="00434D5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3AB9" w:rsidRDefault="00DD3AB9" w:rsidP="00253095">
      <w:pPr>
        <w:spacing w:after="0"/>
        <w:ind w:left="357"/>
        <w:jc w:val="both"/>
        <w:rPr>
          <w:rFonts w:ascii="Arial" w:hAnsi="Arial" w:cs="Arial"/>
        </w:rPr>
      </w:pPr>
    </w:p>
    <w:p w:rsidR="00396324" w:rsidRPr="003A1174" w:rsidRDefault="00457F5D" w:rsidP="003A1174">
      <w:pPr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Przedsiębiorca biorący udział w programie zobowiązany jest do zakupu przynajmniej jednej (1) usługi doradczej w zakresie przygotowania wejścia na rynki perspektywiczne wymienione w ramach pkt IV.A.1, w związku z udziałem w targach odbywających się na tych rynkach (tj. wnioskodawca w ramach projektu musi wziąć udział w charakterze wystawcy w targach odbywających się na terenie tych krajów). </w:t>
      </w:r>
    </w:p>
    <w:p w:rsidR="00E53110" w:rsidRPr="003A1174" w:rsidRDefault="00457F5D" w:rsidP="003A1174">
      <w:pPr>
        <w:ind w:left="36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Usługi doradcze muszą zostać nabyte od podmiotu posiadającego potencjał do świadczenia usługi doradczej, w postaci oddziału firmy, jej przedstawicielstwa lub współpracowników na rynku, którego dotyczy przedmiotowa usługa doradcza lub od podmiotu bezpośrednio działającego na tym rynku</w:t>
      </w:r>
      <w:r w:rsidR="00E53110" w:rsidRPr="003A1174">
        <w:rPr>
          <w:rFonts w:ascii="Arial" w:hAnsi="Arial" w:cs="Arial"/>
        </w:rPr>
        <w:t>.</w:t>
      </w:r>
    </w:p>
    <w:p w:rsidR="00396324" w:rsidRDefault="00457F5D" w:rsidP="003A1174">
      <w:pPr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Przedsiębiorca, w trakcie całego programu, niezależnie od liczby wybranych rynków perspektywicznych </w:t>
      </w:r>
      <w:r w:rsidR="00A75B91" w:rsidRPr="003A1174">
        <w:rPr>
          <w:rFonts w:ascii="Arial" w:hAnsi="Arial" w:cs="Arial"/>
        </w:rPr>
        <w:t xml:space="preserve">z </w:t>
      </w:r>
      <w:r w:rsidRPr="003A1174">
        <w:rPr>
          <w:rFonts w:ascii="Arial" w:hAnsi="Arial" w:cs="Arial"/>
        </w:rPr>
        <w:t xml:space="preserve">określonych w pkt. IV.A.1, zobowiązany jest do wzięcia udziału </w:t>
      </w:r>
      <w:r w:rsidRPr="003A1174">
        <w:rPr>
          <w:rFonts w:ascii="Arial" w:hAnsi="Arial" w:cs="Arial"/>
        </w:rPr>
        <w:br/>
        <w:t xml:space="preserve">w przynajmniej </w:t>
      </w:r>
      <w:r w:rsidR="00E06DDB">
        <w:rPr>
          <w:rFonts w:ascii="Arial" w:hAnsi="Arial" w:cs="Arial"/>
        </w:rPr>
        <w:t>jednym</w:t>
      </w:r>
      <w:r w:rsidRPr="003A1174">
        <w:rPr>
          <w:rFonts w:ascii="Arial" w:hAnsi="Arial" w:cs="Arial"/>
        </w:rPr>
        <w:t>(</w:t>
      </w:r>
      <w:r w:rsidR="00E06DDB">
        <w:rPr>
          <w:rFonts w:ascii="Arial" w:hAnsi="Arial" w:cs="Arial"/>
        </w:rPr>
        <w:t>1</w:t>
      </w:r>
      <w:r w:rsidRPr="003A1174">
        <w:rPr>
          <w:rFonts w:ascii="Arial" w:hAnsi="Arial" w:cs="Arial"/>
        </w:rPr>
        <w:t xml:space="preserve">) </w:t>
      </w:r>
      <w:r w:rsidR="00E06DDB" w:rsidRPr="003A1174">
        <w:rPr>
          <w:rFonts w:ascii="Arial" w:hAnsi="Arial" w:cs="Arial"/>
        </w:rPr>
        <w:t>działani</w:t>
      </w:r>
      <w:r w:rsidR="00E06DDB">
        <w:rPr>
          <w:rFonts w:ascii="Arial" w:hAnsi="Arial" w:cs="Arial"/>
        </w:rPr>
        <w:t>u</w:t>
      </w:r>
      <w:r w:rsidR="00E06DDB" w:rsidRPr="003A1174">
        <w:rPr>
          <w:rFonts w:ascii="Arial" w:hAnsi="Arial" w:cs="Arial"/>
        </w:rPr>
        <w:t xml:space="preserve"> </w:t>
      </w:r>
      <w:r w:rsidR="00A75B91" w:rsidRPr="003A1174">
        <w:rPr>
          <w:rFonts w:ascii="Arial" w:hAnsi="Arial" w:cs="Arial"/>
        </w:rPr>
        <w:t xml:space="preserve">z </w:t>
      </w:r>
      <w:r w:rsidRPr="003A1174">
        <w:rPr>
          <w:rFonts w:ascii="Arial" w:hAnsi="Arial" w:cs="Arial"/>
        </w:rPr>
        <w:t xml:space="preserve">pkt. B, przy czym co najmniej </w:t>
      </w:r>
      <w:r w:rsidR="00E06DDB">
        <w:rPr>
          <w:rFonts w:ascii="Arial" w:hAnsi="Arial" w:cs="Arial"/>
        </w:rPr>
        <w:t>1</w:t>
      </w:r>
      <w:r w:rsidR="00E06DDB" w:rsidRPr="003A1174">
        <w:rPr>
          <w:rFonts w:ascii="Arial" w:hAnsi="Arial" w:cs="Arial"/>
        </w:rPr>
        <w:t xml:space="preserve"> działani</w:t>
      </w:r>
      <w:r w:rsidR="00E06DDB">
        <w:rPr>
          <w:rFonts w:ascii="Arial" w:hAnsi="Arial" w:cs="Arial"/>
        </w:rPr>
        <w:t>e</w:t>
      </w:r>
      <w:r w:rsidR="00E06DDB" w:rsidRPr="003A1174">
        <w:rPr>
          <w:rFonts w:ascii="Arial" w:hAnsi="Arial" w:cs="Arial"/>
        </w:rPr>
        <w:t xml:space="preserve"> mus</w:t>
      </w:r>
      <w:r w:rsidR="00E06DDB">
        <w:rPr>
          <w:rFonts w:ascii="Arial" w:hAnsi="Arial" w:cs="Arial"/>
        </w:rPr>
        <w:t>i</w:t>
      </w:r>
      <w:r w:rsidR="00E06DDB" w:rsidRPr="003A1174">
        <w:rPr>
          <w:rFonts w:ascii="Arial" w:hAnsi="Arial" w:cs="Arial"/>
        </w:rPr>
        <w:t xml:space="preserve"> </w:t>
      </w:r>
      <w:r w:rsidRPr="003A1174">
        <w:rPr>
          <w:rFonts w:ascii="Arial" w:hAnsi="Arial" w:cs="Arial"/>
        </w:rPr>
        <w:t xml:space="preserve">dotyczyć wskazanych przez przedsiębiorcę </w:t>
      </w:r>
      <w:proofErr w:type="spellStart"/>
      <w:r w:rsidRPr="003A1174">
        <w:rPr>
          <w:rFonts w:ascii="Arial" w:hAnsi="Arial" w:cs="Arial"/>
        </w:rPr>
        <w:t>pozaunijnych</w:t>
      </w:r>
      <w:proofErr w:type="spellEnd"/>
      <w:r w:rsidRPr="003A1174">
        <w:rPr>
          <w:rFonts w:ascii="Arial" w:hAnsi="Arial" w:cs="Arial"/>
        </w:rPr>
        <w:t xml:space="preserve"> rynków perspektywicznych określonych w pkt IV.A.1. </w:t>
      </w:r>
    </w:p>
    <w:p w:rsidR="00116EE5" w:rsidRPr="003A1174" w:rsidRDefault="00116EE5" w:rsidP="00116EE5">
      <w:pPr>
        <w:spacing w:after="0"/>
        <w:ind w:left="357"/>
        <w:jc w:val="both"/>
        <w:rPr>
          <w:rFonts w:ascii="Arial" w:hAnsi="Arial" w:cs="Arial"/>
        </w:rPr>
      </w:pPr>
    </w:p>
    <w:p w:rsidR="00E53110" w:rsidRPr="003A1174" w:rsidRDefault="00E53110" w:rsidP="00D9098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Przedsiębiorca, do dnia złożenia wniosku o dofinansowanie powinien zarejestrować </w:t>
      </w:r>
      <w:r w:rsidRPr="003A1174">
        <w:rPr>
          <w:rFonts w:ascii="Arial" w:hAnsi="Arial" w:cs="Arial"/>
        </w:rPr>
        <w:br/>
        <w:t xml:space="preserve">i zweryfikować swoją firmę na </w:t>
      </w:r>
      <w:hyperlink r:id="rId9" w:tooltip="Portal promocji Eksportu" w:history="1">
        <w:r w:rsidR="00DE5E1A" w:rsidRPr="003A1174">
          <w:rPr>
            <w:rStyle w:val="Hipercze"/>
            <w:rFonts w:ascii="Arial" w:hAnsi="Arial" w:cs="Arial"/>
          </w:rPr>
          <w:t>Portalu Promocji Eksportu</w:t>
        </w:r>
      </w:hyperlink>
      <w:r w:rsidR="00D90983" w:rsidRPr="003A1174">
        <w:rPr>
          <w:rFonts w:ascii="Arial" w:hAnsi="Arial" w:cs="Arial"/>
        </w:rPr>
        <w:t>.</w:t>
      </w:r>
    </w:p>
    <w:p w:rsidR="00116EE5" w:rsidRPr="000B3C09" w:rsidRDefault="00116EE5" w:rsidP="000B3C0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E53110" w:rsidRDefault="00E53110" w:rsidP="00D90983">
      <w:pPr>
        <w:pStyle w:val="Nagwek2"/>
        <w:numPr>
          <w:ilvl w:val="0"/>
          <w:numId w:val="9"/>
        </w:numPr>
        <w:jc w:val="both"/>
        <w:rPr>
          <w:sz w:val="24"/>
          <w:szCs w:val="24"/>
        </w:rPr>
      </w:pPr>
      <w:r w:rsidRPr="003A1174">
        <w:rPr>
          <w:sz w:val="24"/>
          <w:szCs w:val="24"/>
        </w:rPr>
        <w:t xml:space="preserve">Zakres </w:t>
      </w:r>
      <w:r w:rsidR="00A75B91" w:rsidRPr="003A1174">
        <w:rPr>
          <w:sz w:val="24"/>
          <w:szCs w:val="24"/>
        </w:rPr>
        <w:t xml:space="preserve">wymaganych rodzajów </w:t>
      </w:r>
      <w:r w:rsidRPr="003A1174">
        <w:rPr>
          <w:sz w:val="24"/>
          <w:szCs w:val="24"/>
        </w:rPr>
        <w:t>działań</w:t>
      </w:r>
      <w:r w:rsidR="00A75B91" w:rsidRPr="003A1174">
        <w:rPr>
          <w:sz w:val="24"/>
          <w:szCs w:val="24"/>
        </w:rPr>
        <w:t xml:space="preserve"> promocyjnych</w:t>
      </w:r>
      <w:r w:rsidRPr="003A1174">
        <w:rPr>
          <w:sz w:val="24"/>
          <w:szCs w:val="24"/>
        </w:rPr>
        <w:t>:</w:t>
      </w:r>
    </w:p>
    <w:p w:rsidR="00116EE5" w:rsidRPr="00116EE5" w:rsidRDefault="00116EE5" w:rsidP="00116EE5"/>
    <w:p w:rsidR="00116EE5" w:rsidRPr="00116EE5" w:rsidRDefault="00457F5D" w:rsidP="00116EE5">
      <w:pPr>
        <w:pStyle w:val="Akapitzlist"/>
        <w:numPr>
          <w:ilvl w:val="0"/>
          <w:numId w:val="4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Przedsiębiorca biorący udział w programie ma możliwość zakupu jednej (1) usługi szkoleniowej w zakresie umiędzynarodowienia przedsiębiorcy na rynkach perspektywicznych wymienionych w ramach pkt IV.A.1, w związku z udziałem w targach odbywających się na tych rynkach (tj. wnioskodawca w ramach projektu musi wziąć udział w charakterze wystawcy w targach odbywających się na terenie tych krajów)</w:t>
      </w:r>
      <w:r w:rsidR="00E53110" w:rsidRPr="003A1174">
        <w:rPr>
          <w:rFonts w:ascii="Arial" w:hAnsi="Arial" w:cs="Arial"/>
        </w:rPr>
        <w:t>.</w:t>
      </w:r>
    </w:p>
    <w:p w:rsidR="004B0742" w:rsidRPr="003A1174" w:rsidRDefault="004B0742" w:rsidP="003A1174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Przedsiębiorca, w trakcie trwania całego programu, może wziąć udział w maksymalnie dwóch (2) grupowych wyjazdowych misjach gospodarczych, których celem jest rozpoznanie rynku, nawiązanie kontaktów biznesowych, wymiana doświadczeń, </w:t>
      </w:r>
      <w:r w:rsidR="000E189F">
        <w:rPr>
          <w:rFonts w:ascii="Arial" w:hAnsi="Arial" w:cs="Arial"/>
        </w:rPr>
        <w:br/>
      </w:r>
      <w:r w:rsidRPr="003A1174">
        <w:rPr>
          <w:rFonts w:ascii="Arial" w:hAnsi="Arial" w:cs="Arial"/>
        </w:rPr>
        <w:t>co doprowadzić powinno do nawiązania współpracy handlowej.</w:t>
      </w:r>
    </w:p>
    <w:p w:rsidR="004B0742" w:rsidRPr="001F2157" w:rsidRDefault="004B0742" w:rsidP="001F2157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  <w:r w:rsidRPr="001F2157">
        <w:rPr>
          <w:rFonts w:ascii="Arial" w:hAnsi="Arial" w:cs="Arial"/>
        </w:rPr>
        <w:t xml:space="preserve">Program wizyty powinien zostać opracowany w porozumieniu z zainteresowanymi uczestnikami i obejmować przynajmniej udział w spotkaniu b2b oraz organizację pokazu bądź prezentacji. Misja powinna mieć charakter grupowego wyjazdu minimum 3 przedsiębiorców, trwającego nie dłużej niż 3 dni na miejscu i być związana z udziałem </w:t>
      </w:r>
      <w:r w:rsidR="000E189F">
        <w:rPr>
          <w:rFonts w:ascii="Arial" w:hAnsi="Arial" w:cs="Arial"/>
        </w:rPr>
        <w:br/>
      </w:r>
      <w:r w:rsidRPr="001F2157">
        <w:rPr>
          <w:rFonts w:ascii="Arial" w:hAnsi="Arial" w:cs="Arial"/>
        </w:rPr>
        <w:t xml:space="preserve">w międzynarodowym wydarzeniu branżowym, o których mowa w  pkt. IV. A.2 tabele 1 i 2. </w:t>
      </w:r>
    </w:p>
    <w:p w:rsidR="004B0742" w:rsidRPr="003A1174" w:rsidRDefault="004B0742" w:rsidP="004B0742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W ramach etapu </w:t>
      </w:r>
      <w:proofErr w:type="spellStart"/>
      <w:r w:rsidRPr="003A1174">
        <w:rPr>
          <w:rFonts w:ascii="Arial" w:hAnsi="Arial" w:cs="Arial"/>
        </w:rPr>
        <w:t>przedmisyjnego</w:t>
      </w:r>
      <w:proofErr w:type="spellEnd"/>
      <w:r w:rsidRPr="003A1174">
        <w:rPr>
          <w:rFonts w:ascii="Arial" w:hAnsi="Arial" w:cs="Arial"/>
        </w:rPr>
        <w:t xml:space="preserve"> organizator misji zobowiązany jest do przeprowadzenia szkolenia uczestników misji z zakresu regulacji/kultury biznesowej etc. W ramach etapu </w:t>
      </w:r>
      <w:proofErr w:type="spellStart"/>
      <w:r w:rsidRPr="003A1174">
        <w:rPr>
          <w:rFonts w:ascii="Arial" w:hAnsi="Arial" w:cs="Arial"/>
        </w:rPr>
        <w:t>pomisyjnego</w:t>
      </w:r>
      <w:proofErr w:type="spellEnd"/>
      <w:r w:rsidRPr="003A1174">
        <w:rPr>
          <w:rFonts w:ascii="Arial" w:hAnsi="Arial" w:cs="Arial"/>
        </w:rPr>
        <w:t xml:space="preserve">, organizator jest zobowiązany do wspierania przedsiębiorców </w:t>
      </w:r>
      <w:r w:rsidR="000E189F">
        <w:rPr>
          <w:rFonts w:ascii="Arial" w:hAnsi="Arial" w:cs="Arial"/>
        </w:rPr>
        <w:br/>
      </w:r>
      <w:r w:rsidRPr="003A1174">
        <w:rPr>
          <w:rFonts w:ascii="Arial" w:hAnsi="Arial" w:cs="Arial"/>
        </w:rPr>
        <w:t>w podtrzymywaniu nawiązanych podczas misji kontaktów handlowych.</w:t>
      </w:r>
    </w:p>
    <w:p w:rsidR="004B0742" w:rsidRPr="00E06DDB" w:rsidRDefault="004B0742" w:rsidP="004B0742">
      <w:pPr>
        <w:pStyle w:val="Akapitzlist"/>
        <w:spacing w:before="120" w:after="120"/>
        <w:ind w:left="360"/>
        <w:jc w:val="both"/>
        <w:rPr>
          <w:rFonts w:ascii="Arial" w:hAnsi="Arial" w:cs="Arial"/>
          <w:u w:val="single"/>
        </w:rPr>
      </w:pPr>
      <w:r w:rsidRPr="003A1174">
        <w:rPr>
          <w:rFonts w:ascii="Arial" w:hAnsi="Arial" w:cs="Arial"/>
        </w:rPr>
        <w:lastRenderedPageBreak/>
        <w:t xml:space="preserve">Przedsiębiorcy biorący udział w wyjazdowych misjach gospodarczych są zobowiązani do przygotowania raportu z przebiegu misji zawierającego w szczególności program misji, program spotkań b2b oraz dane kontaktowe odwiedzanych kontrahentów. </w:t>
      </w:r>
      <w:r w:rsidRPr="00E06DDB">
        <w:rPr>
          <w:rFonts w:ascii="Arial" w:hAnsi="Arial" w:cs="Arial"/>
          <w:u w:val="single"/>
        </w:rPr>
        <w:t xml:space="preserve">Raport z misji gospodarczej powinien zostać przedstawiany </w:t>
      </w:r>
      <w:r w:rsidR="002A2E48" w:rsidRPr="00E06DDB">
        <w:rPr>
          <w:rFonts w:ascii="Arial" w:hAnsi="Arial" w:cs="Arial"/>
          <w:u w:val="single"/>
        </w:rPr>
        <w:t>realizatorowi</w:t>
      </w:r>
      <w:r w:rsidRPr="00E06DDB">
        <w:rPr>
          <w:rFonts w:ascii="Arial" w:hAnsi="Arial" w:cs="Arial"/>
          <w:u w:val="single"/>
        </w:rPr>
        <w:t xml:space="preserve"> programu promocji w celach informacyjnych.</w:t>
      </w:r>
    </w:p>
    <w:p w:rsidR="00E53110" w:rsidRPr="003A1174" w:rsidRDefault="004B0742" w:rsidP="003A1174">
      <w:pPr>
        <w:pStyle w:val="Akapitzlist"/>
        <w:spacing w:before="120" w:after="0"/>
        <w:ind w:left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Wyjazdowa grupowa misja gospodarcza może być zorganizowana samodzielnie przez przedsiębiorcę</w:t>
      </w:r>
      <w:r w:rsidR="00E53110" w:rsidRPr="003A1174">
        <w:rPr>
          <w:rFonts w:ascii="Arial" w:hAnsi="Arial" w:cs="Arial"/>
        </w:rPr>
        <w:t xml:space="preserve">. </w:t>
      </w:r>
    </w:p>
    <w:p w:rsidR="004B0742" w:rsidRPr="003A1174" w:rsidRDefault="00AC67E2" w:rsidP="003A1174">
      <w:pPr>
        <w:pStyle w:val="Akapitzlist"/>
        <w:numPr>
          <w:ilvl w:val="0"/>
          <w:numId w:val="4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Przedsiębiorca biorący udział w programie ma możliwość organizacji indywidualnej misji gospodarczej d</w:t>
      </w:r>
      <w:r w:rsidR="004B0742" w:rsidRPr="003A1174">
        <w:rPr>
          <w:rFonts w:ascii="Arial" w:hAnsi="Arial" w:cs="Arial"/>
        </w:rPr>
        <w:t xml:space="preserve">o wskazanego przez przedsiębiorcę </w:t>
      </w:r>
      <w:proofErr w:type="spellStart"/>
      <w:r w:rsidR="004B0742" w:rsidRPr="003A1174">
        <w:rPr>
          <w:rFonts w:ascii="Arial" w:hAnsi="Arial" w:cs="Arial"/>
        </w:rPr>
        <w:t>pozaunijnego</w:t>
      </w:r>
      <w:proofErr w:type="spellEnd"/>
      <w:r w:rsidR="004B0742" w:rsidRPr="003A1174">
        <w:rPr>
          <w:rFonts w:ascii="Arial" w:hAnsi="Arial" w:cs="Arial"/>
        </w:rPr>
        <w:t xml:space="preserve"> rynku perspektywicznego z krajów wymienionych w pkt. IV.A.1. W ramach misji możliwe jest wzięcie udziału w międzynarodowym wydarzeniu branżowym wskazanym w tabeli 1 </w:t>
      </w:r>
      <w:r w:rsidR="000E189F">
        <w:rPr>
          <w:rFonts w:ascii="Arial" w:hAnsi="Arial" w:cs="Arial"/>
        </w:rPr>
        <w:br/>
      </w:r>
      <w:r w:rsidR="004B0742" w:rsidRPr="003A1174">
        <w:rPr>
          <w:rFonts w:ascii="Arial" w:hAnsi="Arial" w:cs="Arial"/>
        </w:rPr>
        <w:t xml:space="preserve">w pkt. IV.A.2. Misja powinna mieć charakter indywidualnego wyjazdu przedsiębiorcy, trwającego nie dłużej niż 3 dni na miejscu. </w:t>
      </w:r>
    </w:p>
    <w:p w:rsidR="00E53110" w:rsidRPr="00E06DDB" w:rsidRDefault="004B0742" w:rsidP="003A1174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u w:val="single"/>
        </w:rPr>
      </w:pPr>
      <w:r w:rsidRPr="003A1174">
        <w:rPr>
          <w:rFonts w:ascii="Arial" w:hAnsi="Arial" w:cs="Arial"/>
        </w:rPr>
        <w:t xml:space="preserve">Przedsiębiorcy biorący udział w wyjazdowych misjach gospodarczych są zobowiązani do przygotowania raportu z przebiegu misji zawierającego w szczególności program misji, program spotkań b2b oraz dane kontaktowe odwiedzanych kontrahentów. </w:t>
      </w:r>
      <w:r w:rsidRPr="00E06DDB">
        <w:rPr>
          <w:rFonts w:ascii="Arial" w:hAnsi="Arial" w:cs="Arial"/>
          <w:u w:val="single"/>
        </w:rPr>
        <w:t xml:space="preserve">Raport z misji gospodarczej powinien zostać przedstawiany </w:t>
      </w:r>
      <w:r w:rsidR="002A2E48" w:rsidRPr="00E06DDB">
        <w:rPr>
          <w:rFonts w:ascii="Arial" w:hAnsi="Arial" w:cs="Arial"/>
          <w:u w:val="single"/>
        </w:rPr>
        <w:t>realizatorowi</w:t>
      </w:r>
      <w:r w:rsidRPr="00E06DDB">
        <w:rPr>
          <w:rFonts w:ascii="Arial" w:hAnsi="Arial" w:cs="Arial"/>
          <w:u w:val="single"/>
        </w:rPr>
        <w:t xml:space="preserve"> programu promocji w celach informacyjnych</w:t>
      </w:r>
      <w:r w:rsidR="00E53110" w:rsidRPr="00E06DDB">
        <w:rPr>
          <w:rFonts w:ascii="Arial" w:hAnsi="Arial" w:cs="Arial"/>
          <w:u w:val="single"/>
        </w:rPr>
        <w:t>.</w:t>
      </w:r>
    </w:p>
    <w:p w:rsidR="004B0742" w:rsidRPr="003A1174" w:rsidRDefault="004B0742" w:rsidP="003A1174">
      <w:pPr>
        <w:pStyle w:val="Akapitzlist"/>
        <w:numPr>
          <w:ilvl w:val="0"/>
          <w:numId w:val="4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Przedsiębiorca, w trakcie trwania całego programu może zorganizować maksymalnie 6 przyjazdowych misji gospodarczych (wizyt studyjnych) dla dealerów, kontrahentów oraz dziennikarzy bezpośrednio związanych z branżą IT/ICT, których celem jest prezentacja produktu oraz organizacja pokazu. Misja gospodarcza przyjazdowa może zostać zorganizowana wyłącznie dla dealerów, kontrahentów oraz dziennikarzy bezpośrednio związanych z branżą IT/ICT pochodzących z krajów, o których mowa w pkt IV.A.1</w:t>
      </w:r>
      <w:r w:rsidRPr="003A1174">
        <w:rPr>
          <w:rFonts w:ascii="Arial" w:hAnsi="Arial" w:cs="Arial"/>
          <w:vertAlign w:val="superscript"/>
        </w:rPr>
        <w:footnoteReference w:id="4"/>
      </w:r>
      <w:r w:rsidRPr="003A1174">
        <w:rPr>
          <w:rFonts w:ascii="Arial" w:hAnsi="Arial" w:cs="Arial"/>
        </w:rPr>
        <w:t>. Misja gospodarcza musi obejmować prezentację firmy przedsiębiorcy, organizację pokazu bądź prezentację produktu. Misja nie powinna trwać dłużej niż 3 dni na miejscu.</w:t>
      </w:r>
    </w:p>
    <w:p w:rsidR="004B0742" w:rsidRPr="003A1174" w:rsidRDefault="004B0742" w:rsidP="004B0742">
      <w:pPr>
        <w:pStyle w:val="Akapitzlist"/>
        <w:ind w:left="36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Przedsiębiorca zobowiązuje się, że dziennikarz uczestniczący w misji opublikuje </w:t>
      </w:r>
      <w:r w:rsidR="000E189F">
        <w:rPr>
          <w:rFonts w:ascii="Arial" w:hAnsi="Arial" w:cs="Arial"/>
        </w:rPr>
        <w:br/>
      </w:r>
      <w:r w:rsidRPr="003A1174">
        <w:rPr>
          <w:rFonts w:ascii="Arial" w:hAnsi="Arial" w:cs="Arial"/>
        </w:rPr>
        <w:t>w reprezentowanym przez siebie czasopiśmie, portalu internetowym, artykuł będący wynikiem uczestnictwa w misji</w:t>
      </w:r>
      <w:r w:rsidRPr="003A1174">
        <w:rPr>
          <w:rFonts w:ascii="Arial" w:hAnsi="Arial" w:cs="Arial"/>
          <w:vertAlign w:val="superscript"/>
        </w:rPr>
        <w:footnoteReference w:id="5"/>
      </w:r>
      <w:r w:rsidRPr="003A1174">
        <w:rPr>
          <w:rFonts w:ascii="Arial" w:hAnsi="Arial" w:cs="Arial"/>
        </w:rPr>
        <w:t>.</w:t>
      </w:r>
    </w:p>
    <w:p w:rsidR="00E53110" w:rsidRPr="00E06DDB" w:rsidRDefault="004B0742" w:rsidP="003A1174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u w:val="single"/>
        </w:rPr>
      </w:pPr>
      <w:r w:rsidRPr="003A1174">
        <w:rPr>
          <w:rFonts w:ascii="Arial" w:hAnsi="Arial" w:cs="Arial"/>
        </w:rPr>
        <w:t xml:space="preserve">Przedsiębiorca organizujący przyjazdową misję gospodarczą jest zobowiązany po zakończeniu misji do przedstawienia raportu z przebiegu misji gospodarczej zawierającego w szczególności program misji oraz dane kontaktowe uczestników misji. </w:t>
      </w:r>
      <w:r w:rsidRPr="00E06DDB">
        <w:rPr>
          <w:rFonts w:ascii="Arial" w:hAnsi="Arial" w:cs="Arial"/>
          <w:u w:val="single"/>
        </w:rPr>
        <w:t xml:space="preserve">Raport z misji jest przedstawiany </w:t>
      </w:r>
      <w:r w:rsidR="002A2E48" w:rsidRPr="00E06DDB">
        <w:rPr>
          <w:rFonts w:ascii="Arial" w:hAnsi="Arial" w:cs="Arial"/>
          <w:u w:val="single"/>
        </w:rPr>
        <w:t>realizatorowi</w:t>
      </w:r>
      <w:r w:rsidRPr="00E06DDB">
        <w:rPr>
          <w:rFonts w:ascii="Arial" w:hAnsi="Arial" w:cs="Arial"/>
          <w:u w:val="single"/>
        </w:rPr>
        <w:t xml:space="preserve"> branżowego programu promocji w celach informacyjnych</w:t>
      </w:r>
      <w:r w:rsidR="00E53110" w:rsidRPr="00E06DDB">
        <w:rPr>
          <w:rFonts w:ascii="Arial" w:hAnsi="Arial" w:cs="Arial"/>
          <w:u w:val="single"/>
        </w:rPr>
        <w:t xml:space="preserve">. </w:t>
      </w:r>
    </w:p>
    <w:p w:rsidR="00E53110" w:rsidRPr="003A1174" w:rsidRDefault="00E53110" w:rsidP="003A1174">
      <w:pPr>
        <w:pStyle w:val="Nagwek2"/>
        <w:numPr>
          <w:ilvl w:val="0"/>
          <w:numId w:val="9"/>
        </w:numPr>
        <w:spacing w:before="360"/>
        <w:ind w:left="714" w:hanging="357"/>
        <w:rPr>
          <w:sz w:val="24"/>
          <w:szCs w:val="24"/>
        </w:rPr>
      </w:pPr>
      <w:r w:rsidRPr="003A1174">
        <w:rPr>
          <w:sz w:val="24"/>
          <w:szCs w:val="24"/>
        </w:rPr>
        <w:t>Zakres uzupełniających</w:t>
      </w:r>
      <w:r w:rsidR="004B0742" w:rsidRPr="003A1174">
        <w:rPr>
          <w:sz w:val="24"/>
          <w:szCs w:val="24"/>
        </w:rPr>
        <w:t xml:space="preserve"> rodzajów działań promocyjnych:</w:t>
      </w:r>
    </w:p>
    <w:p w:rsidR="00E53110" w:rsidRPr="003A1174" w:rsidRDefault="00E53110" w:rsidP="003A1174">
      <w:pPr>
        <w:spacing w:before="120" w:after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Przedsiębiorca biorący udział w programie ma możliwość realizacji działań </w:t>
      </w:r>
      <w:proofErr w:type="spellStart"/>
      <w:r w:rsidRPr="003A1174">
        <w:rPr>
          <w:rFonts w:ascii="Arial" w:hAnsi="Arial" w:cs="Arial"/>
        </w:rPr>
        <w:t>informacyjno</w:t>
      </w:r>
      <w:proofErr w:type="spellEnd"/>
      <w:r w:rsidRPr="003A1174">
        <w:rPr>
          <w:rFonts w:ascii="Arial" w:hAnsi="Arial" w:cs="Arial"/>
        </w:rPr>
        <w:t xml:space="preserve"> – promocyjnych, w ramach których refundowane będą koszty: </w:t>
      </w:r>
    </w:p>
    <w:p w:rsidR="00E53110" w:rsidRPr="003A1174" w:rsidRDefault="00E53110" w:rsidP="00D909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lastRenderedPageBreak/>
        <w:t>nabycia lub wytworzenia oraz instalacji elementów dekoracyjnych uwzględniających założenia wizualizacji Marki Polskiej Gospodarki tj. panelu promocyjnego MPG</w:t>
      </w:r>
      <w:r w:rsidR="004B0742" w:rsidRPr="003A1174">
        <w:rPr>
          <w:rFonts w:ascii="Arial" w:hAnsi="Arial" w:cs="Arial"/>
          <w:bCs/>
          <w:vertAlign w:val="superscript"/>
        </w:rPr>
        <w:footnoteReference w:id="6"/>
      </w:r>
      <w:r w:rsidRPr="003A1174">
        <w:rPr>
          <w:rFonts w:ascii="Arial" w:hAnsi="Arial" w:cs="Arial"/>
        </w:rPr>
        <w:t>,</w:t>
      </w:r>
    </w:p>
    <w:p w:rsidR="00E53110" w:rsidRPr="003A1174" w:rsidRDefault="00E53110" w:rsidP="00D909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nabycia lub wytworzenia oraz dystrybucji materiałów informacyjno-promocyjnych takich jak gadżety, materiały drukowane np. foldery, ulotki, wizytówki,</w:t>
      </w:r>
    </w:p>
    <w:p w:rsidR="00E53110" w:rsidRPr="003A1174" w:rsidRDefault="00E53110" w:rsidP="00D909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przygotowania i prowadzenia działań informacyjno-promocyjnych w mediach tradycyjnych, elektronicznych i cyfrowych,</w:t>
      </w:r>
    </w:p>
    <w:p w:rsidR="00E53110" w:rsidRPr="003A1174" w:rsidRDefault="00E53110" w:rsidP="00D909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przygotowania lub tłumaczenia strony internetowej wnioskodawcy,</w:t>
      </w:r>
    </w:p>
    <w:p w:rsidR="00E53110" w:rsidRPr="003A1174" w:rsidRDefault="00E53110" w:rsidP="00D909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produkcji i emisji spotów i filmów informacyjno-promocyjnych. </w:t>
      </w:r>
    </w:p>
    <w:p w:rsidR="00E53110" w:rsidRPr="003A1174" w:rsidRDefault="00E53110" w:rsidP="00984412">
      <w:pPr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Księga wizualizacji Marki Polskiej Gospodarki w tym panelu promocyjnego MPG dostępne są na </w:t>
      </w:r>
      <w:hyperlink r:id="rId10" w:tooltip="informacje i załaczniki o Marce Polskiej Gospodarki" w:history="1">
        <w:r w:rsidR="00350469" w:rsidRPr="003A1174">
          <w:rPr>
            <w:rStyle w:val="Hipercze"/>
            <w:rFonts w:ascii="Arial" w:hAnsi="Arial" w:cs="Arial"/>
          </w:rPr>
          <w:t>Portalu promocji Eksportu</w:t>
        </w:r>
      </w:hyperlink>
      <w:r w:rsidRPr="003A1174">
        <w:rPr>
          <w:rFonts w:ascii="Arial" w:hAnsi="Arial" w:cs="Arial"/>
        </w:rPr>
        <w:t xml:space="preserve"> i </w:t>
      </w:r>
      <w:hyperlink r:id="rId11" w:history="1">
        <w:r w:rsidR="00350469" w:rsidRPr="003A1174">
          <w:rPr>
            <w:rStyle w:val="Hipercze"/>
            <w:rFonts w:ascii="Arial" w:hAnsi="Arial" w:cs="Arial"/>
            <w:color w:val="000000"/>
            <w:u w:val="none"/>
          </w:rPr>
          <w:t>stronie</w:t>
        </w:r>
      </w:hyperlink>
      <w:r w:rsidR="00350469" w:rsidRPr="003A1174">
        <w:rPr>
          <w:rStyle w:val="Hipercze"/>
          <w:rFonts w:ascii="Arial" w:hAnsi="Arial" w:cs="Arial"/>
          <w:color w:val="000000"/>
          <w:u w:val="none"/>
        </w:rPr>
        <w:t xml:space="preserve"> </w:t>
      </w:r>
      <w:hyperlink r:id="rId12" w:tooltip="księga Marki Polskiej Gospodarki" w:history="1">
        <w:r w:rsidR="00E12D79" w:rsidRPr="003A1174">
          <w:rPr>
            <w:rStyle w:val="Hipercze"/>
            <w:rFonts w:ascii="Arial" w:hAnsi="Arial" w:cs="Arial"/>
          </w:rPr>
          <w:t xml:space="preserve">Ministerstwa </w:t>
        </w:r>
        <w:r w:rsidR="00E12D79">
          <w:rPr>
            <w:rStyle w:val="Hipercze"/>
            <w:rFonts w:ascii="Arial" w:hAnsi="Arial" w:cs="Arial"/>
          </w:rPr>
          <w:t>Przedsiębiorczości</w:t>
        </w:r>
      </w:hyperlink>
      <w:r w:rsidR="00E12D79">
        <w:rPr>
          <w:rStyle w:val="Hipercze"/>
          <w:rFonts w:ascii="Arial" w:hAnsi="Arial" w:cs="Arial"/>
        </w:rPr>
        <w:t xml:space="preserve"> i Technologii</w:t>
      </w:r>
      <w:r w:rsidR="00E12D79" w:rsidRPr="003A1174">
        <w:rPr>
          <w:rFonts w:ascii="Arial" w:hAnsi="Arial" w:cs="Arial"/>
          <w:color w:val="000000"/>
        </w:rPr>
        <w:t xml:space="preserve"> </w:t>
      </w:r>
      <w:r w:rsidRPr="003A1174">
        <w:rPr>
          <w:rFonts w:ascii="Arial" w:hAnsi="Arial" w:cs="Arial"/>
        </w:rPr>
        <w:t xml:space="preserve">bądź możliwe do pozyskania u realizatora branżowego programu promocji branży IT/ICT, </w:t>
      </w:r>
      <w:r w:rsidR="000E189F">
        <w:rPr>
          <w:rFonts w:ascii="Arial" w:hAnsi="Arial" w:cs="Arial"/>
        </w:rPr>
        <w:br/>
      </w:r>
      <w:r w:rsidRPr="003A1174">
        <w:rPr>
          <w:rFonts w:ascii="Arial" w:hAnsi="Arial" w:cs="Arial"/>
        </w:rPr>
        <w:t>tj. w Polskiej Agencji Rozwoju Przedsiębiorczości.</w:t>
      </w:r>
    </w:p>
    <w:p w:rsidR="00E53110" w:rsidRDefault="00E53110" w:rsidP="00D90983">
      <w:pPr>
        <w:pStyle w:val="Nagwek1"/>
        <w:numPr>
          <w:ilvl w:val="0"/>
          <w:numId w:val="8"/>
        </w:numPr>
      </w:pPr>
      <w:r w:rsidRPr="00984412">
        <w:t xml:space="preserve">Działania promocyjne ogólne promujące całą branżę. </w:t>
      </w:r>
    </w:p>
    <w:p w:rsidR="00E53110" w:rsidRPr="003A1174" w:rsidRDefault="00A75B91" w:rsidP="003A1174">
      <w:pPr>
        <w:pStyle w:val="Akapitzlist"/>
        <w:numPr>
          <w:ilvl w:val="0"/>
          <w:numId w:val="7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Operatorem branżowego </w:t>
      </w:r>
      <w:r w:rsidR="00E53110" w:rsidRPr="003A1174">
        <w:rPr>
          <w:rFonts w:ascii="Arial" w:hAnsi="Arial" w:cs="Arial"/>
        </w:rPr>
        <w:t xml:space="preserve">programu </w:t>
      </w:r>
      <w:r w:rsidRPr="003A1174">
        <w:rPr>
          <w:rFonts w:ascii="Arial" w:hAnsi="Arial" w:cs="Arial"/>
        </w:rPr>
        <w:t xml:space="preserve">promocji </w:t>
      </w:r>
      <w:r w:rsidR="00E53110" w:rsidRPr="003A1174">
        <w:rPr>
          <w:rFonts w:ascii="Arial" w:hAnsi="Arial" w:cs="Arial"/>
        </w:rPr>
        <w:t xml:space="preserve">w zakresie realizacji działań ogólnych promujących polską branżę IT/ICT jest </w:t>
      </w:r>
      <w:r w:rsidR="00E53110" w:rsidRPr="00E06DDB">
        <w:rPr>
          <w:rFonts w:ascii="Arial" w:hAnsi="Arial" w:cs="Arial"/>
          <w:b/>
        </w:rPr>
        <w:t xml:space="preserve">Polska Agencja Rozwoju Przedsiębiorczości. </w:t>
      </w:r>
    </w:p>
    <w:p w:rsidR="00E53110" w:rsidRPr="003A1174" w:rsidRDefault="00E53110" w:rsidP="003A1174">
      <w:pPr>
        <w:pStyle w:val="Akapitzlist"/>
        <w:numPr>
          <w:ilvl w:val="0"/>
          <w:numId w:val="7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W ramach działań ogólnych promujących polską branżę IT/ICT zaplanowano:</w:t>
      </w:r>
    </w:p>
    <w:p w:rsidR="00E53110" w:rsidRPr="003A1174" w:rsidRDefault="00E53110" w:rsidP="003A1174">
      <w:pPr>
        <w:pStyle w:val="Akapitzlist"/>
        <w:numPr>
          <w:ilvl w:val="1"/>
          <w:numId w:val="2"/>
        </w:numPr>
        <w:spacing w:after="0"/>
        <w:ind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uruchomienie podstron internetowych programu wraz z katalogiem polskich firm IT/ICT,</w:t>
      </w:r>
    </w:p>
    <w:p w:rsidR="00E53110" w:rsidRPr="003A1174" w:rsidRDefault="00E53110" w:rsidP="003A1174">
      <w:pPr>
        <w:pStyle w:val="Akapitzlist"/>
        <w:numPr>
          <w:ilvl w:val="1"/>
          <w:numId w:val="2"/>
        </w:numPr>
        <w:spacing w:after="0"/>
        <w:ind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opracowanie raportu w wersji polskiej i angielskiej nt. polskiej branży IT/ICT,</w:t>
      </w:r>
    </w:p>
    <w:p w:rsidR="00E53110" w:rsidRPr="003A1174" w:rsidRDefault="00E53110" w:rsidP="003A1174">
      <w:pPr>
        <w:pStyle w:val="Akapitzlist"/>
        <w:numPr>
          <w:ilvl w:val="1"/>
          <w:numId w:val="2"/>
        </w:numPr>
        <w:spacing w:after="0"/>
        <w:ind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organizację na wybranych targach narodowych stoisk informacyjnych służących wsparciu polskich przedsiębiorców obecnych na targach poprzez:</w:t>
      </w:r>
    </w:p>
    <w:p w:rsidR="00E53110" w:rsidRPr="003A1174" w:rsidRDefault="00E53110" w:rsidP="003A1174">
      <w:pPr>
        <w:pStyle w:val="Akapitzlist"/>
        <w:numPr>
          <w:ilvl w:val="0"/>
          <w:numId w:val="6"/>
        </w:numPr>
        <w:spacing w:after="0"/>
        <w:ind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 xml:space="preserve">możliwość bezpłatnego korzystania z miejsca do odbywania spotkań </w:t>
      </w:r>
      <w:r w:rsidRPr="003A1174">
        <w:rPr>
          <w:rFonts w:ascii="Arial" w:hAnsi="Arial" w:cs="Arial"/>
        </w:rPr>
        <w:br/>
        <w:t>z kontrahentami;</w:t>
      </w:r>
    </w:p>
    <w:p w:rsidR="00E53110" w:rsidRPr="003A1174" w:rsidRDefault="00E53110" w:rsidP="003A1174">
      <w:pPr>
        <w:pStyle w:val="Akapitzlist"/>
        <w:numPr>
          <w:ilvl w:val="0"/>
          <w:numId w:val="6"/>
        </w:numPr>
        <w:spacing w:after="0"/>
        <w:ind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możliwość korzystania z usług informacyjnych obsługi narodowego stoiska informacyjno-promocyjnego o zakresie produktów i lokalizacji stoiska firmy;</w:t>
      </w:r>
    </w:p>
    <w:p w:rsidR="00E53110" w:rsidRPr="003A1174" w:rsidRDefault="00E53110" w:rsidP="003A1174">
      <w:pPr>
        <w:pStyle w:val="Akapitzlist"/>
        <w:numPr>
          <w:ilvl w:val="0"/>
          <w:numId w:val="6"/>
        </w:numPr>
        <w:spacing w:after="0"/>
        <w:ind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możliwość zaprezentowania filmu reklamowego firmy na urządzeniach multimedialnych zainstalowanych na stoisku promocyjno-informacyjnym</w:t>
      </w:r>
      <w:r w:rsidR="007856AA">
        <w:rPr>
          <w:rFonts w:ascii="Arial" w:hAnsi="Arial" w:cs="Arial"/>
        </w:rPr>
        <w:t>, po wcześniejszym uzgodnieniu z organizatorem stoiska</w:t>
      </w:r>
      <w:r w:rsidRPr="003A1174">
        <w:rPr>
          <w:rFonts w:ascii="Arial" w:hAnsi="Arial" w:cs="Arial"/>
        </w:rPr>
        <w:t>;</w:t>
      </w:r>
    </w:p>
    <w:p w:rsidR="00E53110" w:rsidRPr="003A1174" w:rsidRDefault="00E53110" w:rsidP="003A1174">
      <w:pPr>
        <w:pStyle w:val="Akapitzlist"/>
        <w:numPr>
          <w:ilvl w:val="0"/>
          <w:numId w:val="6"/>
        </w:numPr>
        <w:spacing w:after="0"/>
        <w:ind w:hanging="357"/>
        <w:contextualSpacing w:val="0"/>
        <w:jc w:val="both"/>
        <w:rPr>
          <w:rFonts w:ascii="Arial" w:hAnsi="Arial" w:cs="Arial"/>
        </w:rPr>
      </w:pPr>
      <w:r w:rsidRPr="003A1174">
        <w:rPr>
          <w:rFonts w:ascii="Arial" w:hAnsi="Arial" w:cs="Arial"/>
        </w:rPr>
        <w:t>możliwość zorganizowania pokazu/prezentacji oferty firmy na stoisku informacyjnym</w:t>
      </w:r>
      <w:r w:rsidR="007856AA">
        <w:rPr>
          <w:rFonts w:ascii="Arial" w:hAnsi="Arial" w:cs="Arial"/>
        </w:rPr>
        <w:t>, po wcześniejszym uzgodnieniu z organizatorem stoiska</w:t>
      </w:r>
      <w:r w:rsidRPr="003A1174">
        <w:rPr>
          <w:rFonts w:ascii="Arial" w:hAnsi="Arial" w:cs="Arial"/>
        </w:rPr>
        <w:t>.</w:t>
      </w:r>
    </w:p>
    <w:sectPr w:rsidR="00E53110" w:rsidRPr="003A1174" w:rsidSect="000E189F">
      <w:headerReference w:type="default" r:id="rId13"/>
      <w:footerReference w:type="default" r:id="rId14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74" w:rsidRDefault="004F7774" w:rsidP="0060180E">
      <w:pPr>
        <w:spacing w:after="0" w:line="240" w:lineRule="auto"/>
      </w:pPr>
      <w:r>
        <w:separator/>
      </w:r>
    </w:p>
  </w:endnote>
  <w:endnote w:type="continuationSeparator" w:id="0">
    <w:p w:rsidR="004F7774" w:rsidRDefault="004F7774" w:rsidP="0060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E5" w:rsidRDefault="00116EE5" w:rsidP="003A11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1F00">
      <w:rPr>
        <w:noProof/>
      </w:rPr>
      <w:t>1</w:t>
    </w:r>
    <w:r>
      <w:rPr>
        <w:noProof/>
      </w:rPr>
      <w:fldChar w:fldCharType="end"/>
    </w:r>
  </w:p>
  <w:p w:rsidR="00116EE5" w:rsidRDefault="00116EE5" w:rsidP="00976F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74" w:rsidRDefault="004F7774" w:rsidP="0060180E">
      <w:pPr>
        <w:spacing w:after="0" w:line="240" w:lineRule="auto"/>
      </w:pPr>
      <w:r>
        <w:separator/>
      </w:r>
    </w:p>
  </w:footnote>
  <w:footnote w:type="continuationSeparator" w:id="0">
    <w:p w:rsidR="004F7774" w:rsidRDefault="004F7774" w:rsidP="0060180E">
      <w:pPr>
        <w:spacing w:after="0" w:line="240" w:lineRule="auto"/>
      </w:pPr>
      <w:r>
        <w:continuationSeparator/>
      </w:r>
    </w:p>
  </w:footnote>
  <w:footnote w:id="1">
    <w:p w:rsidR="00116EE5" w:rsidRPr="003A1174" w:rsidRDefault="00116EE5" w:rsidP="00913945">
      <w:pPr>
        <w:pStyle w:val="Tekstprzypisukocowego"/>
        <w:jc w:val="both"/>
        <w:rPr>
          <w:rFonts w:ascii="Arial" w:hAnsi="Arial" w:cs="Arial"/>
          <w:sz w:val="12"/>
          <w:szCs w:val="12"/>
        </w:rPr>
      </w:pPr>
      <w:r w:rsidRPr="003A1174">
        <w:rPr>
          <w:rStyle w:val="Odwoanieprzypisudolnego"/>
          <w:rFonts w:ascii="Arial" w:hAnsi="Arial" w:cs="Arial"/>
          <w:sz w:val="12"/>
          <w:szCs w:val="12"/>
        </w:rPr>
        <w:footnoteRef/>
      </w:r>
      <w:r w:rsidRPr="003A1174">
        <w:rPr>
          <w:rFonts w:ascii="Arial" w:hAnsi="Arial" w:cs="Arial"/>
          <w:sz w:val="12"/>
          <w:szCs w:val="12"/>
        </w:rPr>
        <w:t xml:space="preserve"> Definicja Małego i Średniego przedsiębiorcy jest określona w załączniku nr I do rozporządzenia KE nr 651/2014.</w:t>
      </w:r>
    </w:p>
  </w:footnote>
  <w:footnote w:id="2">
    <w:p w:rsidR="00116EE5" w:rsidRPr="003A1174" w:rsidRDefault="00116EE5" w:rsidP="00913945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3A1174">
        <w:rPr>
          <w:rStyle w:val="Odwoanieprzypisudolnego"/>
          <w:rFonts w:ascii="Arial" w:hAnsi="Arial" w:cs="Arial"/>
          <w:sz w:val="12"/>
          <w:szCs w:val="12"/>
        </w:rPr>
        <w:footnoteRef/>
      </w:r>
      <w:r w:rsidRPr="003A1174">
        <w:rPr>
          <w:rFonts w:ascii="Arial" w:hAnsi="Arial" w:cs="Arial"/>
          <w:sz w:val="12"/>
          <w:szCs w:val="12"/>
        </w:rPr>
        <w:t xml:space="preserve"> Pełną Listę klasyfikacji określa Rozporządzenie Rady Ministrów z dnia 24 grudnia 2007 r. w sprawie Polskiej Klasyfikacji Działalności  (Dz.U. 2007 nr 251 poz. 1885 z </w:t>
      </w:r>
      <w:proofErr w:type="spellStart"/>
      <w:r w:rsidRPr="003A1174">
        <w:rPr>
          <w:rFonts w:ascii="Arial" w:hAnsi="Arial" w:cs="Arial"/>
          <w:sz w:val="12"/>
          <w:szCs w:val="12"/>
        </w:rPr>
        <w:t>późn</w:t>
      </w:r>
      <w:proofErr w:type="spellEnd"/>
      <w:r w:rsidRPr="003A1174">
        <w:rPr>
          <w:rFonts w:ascii="Arial" w:hAnsi="Arial" w:cs="Arial"/>
          <w:sz w:val="12"/>
          <w:szCs w:val="12"/>
        </w:rPr>
        <w:t>. zm.).</w:t>
      </w:r>
    </w:p>
  </w:footnote>
  <w:footnote w:id="3">
    <w:p w:rsidR="00116EE5" w:rsidRDefault="00116EE5" w:rsidP="00E06DDB">
      <w:pPr>
        <w:pStyle w:val="Tekstprzypisudolnego"/>
      </w:pPr>
      <w:r>
        <w:rPr>
          <w:rStyle w:val="Odwoanieprzypisudolnego"/>
        </w:rPr>
        <w:footnoteRef/>
      </w:r>
      <w:r>
        <w:t xml:space="preserve"> dowolne targi podczas, których planowana jest organizacja stoiska narodowego, na dowolnym rynku. </w:t>
      </w:r>
    </w:p>
    <w:p w:rsidR="00116EE5" w:rsidRDefault="00116EE5">
      <w:pPr>
        <w:pStyle w:val="Tekstprzypisudolnego"/>
      </w:pPr>
    </w:p>
  </w:footnote>
  <w:footnote w:id="4">
    <w:p w:rsidR="00116EE5" w:rsidRPr="00577B2D" w:rsidRDefault="00116EE5" w:rsidP="004B0742">
      <w:pPr>
        <w:pStyle w:val="Tekstprzypisudolnego"/>
        <w:jc w:val="both"/>
        <w:rPr>
          <w:rFonts w:ascii="Arial" w:eastAsia="Times New Roman" w:hAnsi="Arial" w:cs="Arial"/>
          <w:sz w:val="12"/>
          <w:szCs w:val="12"/>
        </w:rPr>
      </w:pPr>
      <w:r w:rsidRPr="00577B2D">
        <w:rPr>
          <w:rStyle w:val="Odwoanieprzypisudolnego"/>
          <w:rFonts w:ascii="Arial" w:hAnsi="Arial" w:cs="Arial"/>
          <w:sz w:val="12"/>
          <w:szCs w:val="12"/>
        </w:rPr>
        <w:footnoteRef/>
      </w:r>
      <w:r w:rsidRPr="00577B2D">
        <w:rPr>
          <w:rFonts w:ascii="Arial" w:hAnsi="Arial" w:cs="Arial"/>
          <w:sz w:val="12"/>
          <w:szCs w:val="12"/>
        </w:rPr>
        <w:t xml:space="preserve"> </w:t>
      </w:r>
      <w:r w:rsidRPr="00577B2D">
        <w:rPr>
          <w:rFonts w:ascii="Arial" w:eastAsia="Times New Roman" w:hAnsi="Arial" w:cs="Arial"/>
          <w:sz w:val="12"/>
          <w:szCs w:val="12"/>
        </w:rPr>
        <w:t xml:space="preserve">Przyjmuję się, że: </w:t>
      </w:r>
    </w:p>
    <w:p w:rsidR="00116EE5" w:rsidRPr="00577B2D" w:rsidRDefault="00116EE5" w:rsidP="004B0742">
      <w:pPr>
        <w:pStyle w:val="Tekstprzypisudolnego"/>
        <w:jc w:val="both"/>
        <w:rPr>
          <w:rFonts w:ascii="Arial" w:eastAsia="Times New Roman" w:hAnsi="Arial" w:cs="Arial"/>
          <w:sz w:val="12"/>
          <w:szCs w:val="12"/>
        </w:rPr>
      </w:pPr>
      <w:r w:rsidRPr="00577B2D">
        <w:rPr>
          <w:rFonts w:ascii="Arial" w:eastAsia="Times New Roman" w:hAnsi="Arial" w:cs="Arial"/>
          <w:sz w:val="12"/>
          <w:szCs w:val="12"/>
        </w:rPr>
        <w:t xml:space="preserve">1) kontrahent pochodzi z danego kraju, jeżeli prowadzi działalność na terenie danego kraju lub eksportuje swoje produkty na teren danego kraju; </w:t>
      </w:r>
    </w:p>
    <w:p w:rsidR="00116EE5" w:rsidRPr="00577B2D" w:rsidRDefault="00116EE5" w:rsidP="004B0742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577B2D">
        <w:rPr>
          <w:rFonts w:ascii="Arial" w:eastAsia="Times New Roman" w:hAnsi="Arial" w:cs="Arial"/>
          <w:sz w:val="12"/>
          <w:szCs w:val="12"/>
        </w:rPr>
        <w:t>2) dziennikarz pochodzi z danego kraju, jeżeli reprezentowane przez niego medium jest dostępne dla odbiorców w danym kraju (czasopismo jest wydawane lub dystrybuowane na terenie danego kraju, strona internetowa posiada wersję językową właściwą dla danego kraju).</w:t>
      </w:r>
    </w:p>
  </w:footnote>
  <w:footnote w:id="5">
    <w:p w:rsidR="00116EE5" w:rsidRPr="00577B2D" w:rsidRDefault="00116EE5" w:rsidP="004B0742">
      <w:pPr>
        <w:pStyle w:val="Tekstprzypisudolnego"/>
        <w:jc w:val="both"/>
        <w:rPr>
          <w:rFonts w:ascii="Arial" w:hAnsi="Arial" w:cs="Arial"/>
          <w:sz w:val="12"/>
          <w:szCs w:val="12"/>
          <w:lang w:eastAsia="pl-PL"/>
        </w:rPr>
      </w:pPr>
      <w:r w:rsidRPr="00577B2D">
        <w:rPr>
          <w:rStyle w:val="Odwoanieprzypisudolnego"/>
          <w:rFonts w:ascii="Arial" w:hAnsi="Arial" w:cs="Arial"/>
          <w:sz w:val="12"/>
          <w:szCs w:val="12"/>
        </w:rPr>
        <w:footnoteRef/>
      </w:r>
      <w:r w:rsidRPr="00577B2D">
        <w:rPr>
          <w:rFonts w:ascii="Arial" w:hAnsi="Arial" w:cs="Arial"/>
          <w:sz w:val="12"/>
          <w:szCs w:val="12"/>
        </w:rPr>
        <w:t xml:space="preserve"> </w:t>
      </w:r>
      <w:r w:rsidRPr="00577B2D">
        <w:rPr>
          <w:rFonts w:ascii="Arial" w:hAnsi="Arial" w:cs="Arial"/>
          <w:sz w:val="12"/>
          <w:szCs w:val="12"/>
          <w:lang w:eastAsia="pl-PL"/>
        </w:rPr>
        <w:t xml:space="preserve">W przypadki, kiedy warunek ten nie zostanie spełniony, kwota wydatków kwalifikowalnych związanych </w:t>
      </w:r>
      <w:r w:rsidRPr="00577B2D">
        <w:rPr>
          <w:rFonts w:ascii="Arial" w:hAnsi="Arial" w:cs="Arial"/>
          <w:sz w:val="12"/>
          <w:szCs w:val="12"/>
          <w:lang w:eastAsia="pl-PL"/>
        </w:rPr>
        <w:br/>
        <w:t xml:space="preserve">z organizacją przyjazdowej misji gospodarczej, zostanie obniżona odpowiednio o kwotę wydatków związanych z udziałem </w:t>
      </w:r>
      <w:r w:rsidRPr="00577B2D">
        <w:rPr>
          <w:rFonts w:ascii="Arial" w:hAnsi="Arial" w:cs="Arial"/>
          <w:sz w:val="12"/>
          <w:szCs w:val="12"/>
          <w:lang w:eastAsia="pl-PL"/>
        </w:rPr>
        <w:br/>
        <w:t xml:space="preserve">w misji dziennikarzy, którzy nie opublikowali artykułu. </w:t>
      </w:r>
    </w:p>
    <w:p w:rsidR="00116EE5" w:rsidRPr="00577B2D" w:rsidRDefault="00116EE5" w:rsidP="004B0742">
      <w:pPr>
        <w:pStyle w:val="Tekstprzypisudolnego"/>
        <w:rPr>
          <w:rFonts w:ascii="Arial" w:hAnsi="Arial" w:cs="Arial"/>
          <w:sz w:val="12"/>
          <w:szCs w:val="12"/>
        </w:rPr>
      </w:pPr>
    </w:p>
  </w:footnote>
  <w:footnote w:id="6">
    <w:p w:rsidR="00116EE5" w:rsidRPr="004C6307" w:rsidRDefault="00116EE5" w:rsidP="004B0742">
      <w:pPr>
        <w:pStyle w:val="Tekstprzypisudolnego"/>
        <w:rPr>
          <w:rStyle w:val="Odwoanieprzypisudolnego"/>
          <w:rFonts w:cs="Arial"/>
          <w:sz w:val="18"/>
          <w:szCs w:val="18"/>
          <w:vertAlign w:val="baseline"/>
        </w:rPr>
      </w:pPr>
      <w:r w:rsidRPr="004C630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4C6307">
        <w:rPr>
          <w:rStyle w:val="Odwoanieprzypisudolnego"/>
          <w:rFonts w:ascii="Arial" w:hAnsi="Arial" w:cs="Arial"/>
          <w:sz w:val="12"/>
          <w:szCs w:val="12"/>
          <w:vertAlign w:val="baseline"/>
        </w:rPr>
        <w:t xml:space="preserve">   Panel promocyjny Marki Polskiej Gospodarki stanowi obowiązkowy element stoiska wystawienniczego.</w:t>
      </w:r>
      <w:r w:rsidRPr="004C6307">
        <w:rPr>
          <w:rStyle w:val="Odwoanieprzypisudolnego"/>
          <w:rFonts w:cs="Arial"/>
          <w:sz w:val="18"/>
          <w:szCs w:val="18"/>
          <w:vertAlign w:val="baseline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E5" w:rsidRDefault="00116EE5" w:rsidP="000E189F">
    <w:pPr>
      <w:pStyle w:val="Nagwek"/>
      <w:jc w:val="right"/>
    </w:pPr>
    <w:r w:rsidRPr="00994499">
      <w:object w:dxaOrig="4320" w:dyaOrig="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35pt;height:47.05pt" o:ole="">
          <v:imagedata r:id="rId1" o:title=""/>
        </v:shape>
        <o:OLEObject Type="Embed" ProgID="PBrush" ShapeID="_x0000_i1025" DrawAspect="Content" ObjectID="_1620561007" r:id="rId2"/>
      </w:object>
    </w:r>
    <w:r w:rsidRPr="00105835">
      <w:t xml:space="preserve">                        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C4A"/>
    <w:multiLevelType w:val="hybridMultilevel"/>
    <w:tmpl w:val="FF16AE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FB01D1"/>
    <w:multiLevelType w:val="hybridMultilevel"/>
    <w:tmpl w:val="BC9ADF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AE2367"/>
    <w:multiLevelType w:val="hybridMultilevel"/>
    <w:tmpl w:val="F028B4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21EB8"/>
    <w:multiLevelType w:val="hybridMultilevel"/>
    <w:tmpl w:val="E6A2611C"/>
    <w:lvl w:ilvl="0" w:tplc="2F041F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4699D"/>
    <w:multiLevelType w:val="hybridMultilevel"/>
    <w:tmpl w:val="07825D8C"/>
    <w:lvl w:ilvl="0" w:tplc="D1EE3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0E7B46"/>
    <w:multiLevelType w:val="hybridMultilevel"/>
    <w:tmpl w:val="6C521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ED3A02"/>
    <w:multiLevelType w:val="hybridMultilevel"/>
    <w:tmpl w:val="7E82E298"/>
    <w:lvl w:ilvl="0" w:tplc="6D607AAC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81147"/>
    <w:multiLevelType w:val="hybridMultilevel"/>
    <w:tmpl w:val="B950C28A"/>
    <w:lvl w:ilvl="0" w:tplc="092EA0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C846D1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980EA4"/>
    <w:multiLevelType w:val="hybridMultilevel"/>
    <w:tmpl w:val="1A4ACC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FAF660B"/>
    <w:multiLevelType w:val="hybridMultilevel"/>
    <w:tmpl w:val="C29A11DA"/>
    <w:lvl w:ilvl="0" w:tplc="9836B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D1AB9"/>
    <w:multiLevelType w:val="hybridMultilevel"/>
    <w:tmpl w:val="7DEA0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wolińska Magdalena">
    <w15:presenceInfo w15:providerId="AD" w15:userId="S-1-5-21-399909704-3026187594-3037060977-2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0E"/>
    <w:rsid w:val="00001C69"/>
    <w:rsid w:val="00002D3B"/>
    <w:rsid w:val="00013870"/>
    <w:rsid w:val="000215C2"/>
    <w:rsid w:val="000245F7"/>
    <w:rsid w:val="0002737F"/>
    <w:rsid w:val="00036C11"/>
    <w:rsid w:val="00051931"/>
    <w:rsid w:val="00052C1A"/>
    <w:rsid w:val="000568D6"/>
    <w:rsid w:val="00066461"/>
    <w:rsid w:val="000823DB"/>
    <w:rsid w:val="00083B17"/>
    <w:rsid w:val="00094B00"/>
    <w:rsid w:val="000B3C09"/>
    <w:rsid w:val="000C1DEF"/>
    <w:rsid w:val="000D78A9"/>
    <w:rsid w:val="000E08EF"/>
    <w:rsid w:val="000E1313"/>
    <w:rsid w:val="000E189F"/>
    <w:rsid w:val="000F1E50"/>
    <w:rsid w:val="00102099"/>
    <w:rsid w:val="00102A65"/>
    <w:rsid w:val="00105835"/>
    <w:rsid w:val="001106B7"/>
    <w:rsid w:val="00114A0B"/>
    <w:rsid w:val="00114DDC"/>
    <w:rsid w:val="00116EE5"/>
    <w:rsid w:val="0013042A"/>
    <w:rsid w:val="001441DC"/>
    <w:rsid w:val="00144494"/>
    <w:rsid w:val="00146DC7"/>
    <w:rsid w:val="00146F9B"/>
    <w:rsid w:val="00152A39"/>
    <w:rsid w:val="0015654D"/>
    <w:rsid w:val="0015784F"/>
    <w:rsid w:val="001653CF"/>
    <w:rsid w:val="001B466A"/>
    <w:rsid w:val="001E1A47"/>
    <w:rsid w:val="001F2157"/>
    <w:rsid w:val="001F2483"/>
    <w:rsid w:val="001F34C0"/>
    <w:rsid w:val="00200328"/>
    <w:rsid w:val="00205877"/>
    <w:rsid w:val="0021407A"/>
    <w:rsid w:val="00215E5B"/>
    <w:rsid w:val="0022461E"/>
    <w:rsid w:val="00251059"/>
    <w:rsid w:val="00253095"/>
    <w:rsid w:val="00264EB8"/>
    <w:rsid w:val="0027255D"/>
    <w:rsid w:val="00290131"/>
    <w:rsid w:val="002929B0"/>
    <w:rsid w:val="00297372"/>
    <w:rsid w:val="002A2E48"/>
    <w:rsid w:val="002A3845"/>
    <w:rsid w:val="002A6F85"/>
    <w:rsid w:val="002C150C"/>
    <w:rsid w:val="002C5E14"/>
    <w:rsid w:val="002D2008"/>
    <w:rsid w:val="002D2460"/>
    <w:rsid w:val="002E0724"/>
    <w:rsid w:val="002E46D9"/>
    <w:rsid w:val="002E78CF"/>
    <w:rsid w:val="002F22E7"/>
    <w:rsid w:val="00306126"/>
    <w:rsid w:val="00313044"/>
    <w:rsid w:val="00321F0E"/>
    <w:rsid w:val="003223CD"/>
    <w:rsid w:val="003333A9"/>
    <w:rsid w:val="00333716"/>
    <w:rsid w:val="00341819"/>
    <w:rsid w:val="00342724"/>
    <w:rsid w:val="00347DDD"/>
    <w:rsid w:val="00350469"/>
    <w:rsid w:val="003552E8"/>
    <w:rsid w:val="00365568"/>
    <w:rsid w:val="003900F5"/>
    <w:rsid w:val="00396324"/>
    <w:rsid w:val="003A1174"/>
    <w:rsid w:val="003B6C5D"/>
    <w:rsid w:val="003B712C"/>
    <w:rsid w:val="003C0ECF"/>
    <w:rsid w:val="003C5754"/>
    <w:rsid w:val="003D4DDA"/>
    <w:rsid w:val="003E6277"/>
    <w:rsid w:val="003F3D88"/>
    <w:rsid w:val="003F5407"/>
    <w:rsid w:val="003F66BC"/>
    <w:rsid w:val="003F797C"/>
    <w:rsid w:val="00415458"/>
    <w:rsid w:val="00423D06"/>
    <w:rsid w:val="00427124"/>
    <w:rsid w:val="004279AC"/>
    <w:rsid w:val="00434D56"/>
    <w:rsid w:val="00451B8C"/>
    <w:rsid w:val="00457F5D"/>
    <w:rsid w:val="00480B4E"/>
    <w:rsid w:val="004A420C"/>
    <w:rsid w:val="004A5FC5"/>
    <w:rsid w:val="004B0742"/>
    <w:rsid w:val="004B0B32"/>
    <w:rsid w:val="004C0962"/>
    <w:rsid w:val="004C1232"/>
    <w:rsid w:val="004C244A"/>
    <w:rsid w:val="004D50F1"/>
    <w:rsid w:val="004E3DE5"/>
    <w:rsid w:val="004F56ED"/>
    <w:rsid w:val="004F7774"/>
    <w:rsid w:val="0050737E"/>
    <w:rsid w:val="00512490"/>
    <w:rsid w:val="005432FB"/>
    <w:rsid w:val="005437F2"/>
    <w:rsid w:val="0054450E"/>
    <w:rsid w:val="005541D7"/>
    <w:rsid w:val="00555889"/>
    <w:rsid w:val="00561810"/>
    <w:rsid w:val="0056749B"/>
    <w:rsid w:val="00591449"/>
    <w:rsid w:val="00594A2A"/>
    <w:rsid w:val="005A6E48"/>
    <w:rsid w:val="005B36CB"/>
    <w:rsid w:val="005D04C5"/>
    <w:rsid w:val="005D4D31"/>
    <w:rsid w:val="005E4046"/>
    <w:rsid w:val="005E59B4"/>
    <w:rsid w:val="005F3979"/>
    <w:rsid w:val="005F7A58"/>
    <w:rsid w:val="0060180E"/>
    <w:rsid w:val="00611EE0"/>
    <w:rsid w:val="00613D48"/>
    <w:rsid w:val="00614307"/>
    <w:rsid w:val="00625C8A"/>
    <w:rsid w:val="00630511"/>
    <w:rsid w:val="00631A14"/>
    <w:rsid w:val="00643447"/>
    <w:rsid w:val="00643896"/>
    <w:rsid w:val="0065304B"/>
    <w:rsid w:val="00654A1A"/>
    <w:rsid w:val="00655F58"/>
    <w:rsid w:val="0066329B"/>
    <w:rsid w:val="00681151"/>
    <w:rsid w:val="00693A2F"/>
    <w:rsid w:val="00694650"/>
    <w:rsid w:val="00695ECD"/>
    <w:rsid w:val="006A4D58"/>
    <w:rsid w:val="006A5DF9"/>
    <w:rsid w:val="006B1122"/>
    <w:rsid w:val="006B3310"/>
    <w:rsid w:val="006C45D3"/>
    <w:rsid w:val="006E306E"/>
    <w:rsid w:val="006E327D"/>
    <w:rsid w:val="006F2F55"/>
    <w:rsid w:val="00700377"/>
    <w:rsid w:val="00705C4D"/>
    <w:rsid w:val="00743817"/>
    <w:rsid w:val="00754668"/>
    <w:rsid w:val="0076187A"/>
    <w:rsid w:val="00775188"/>
    <w:rsid w:val="007856AA"/>
    <w:rsid w:val="00786CA1"/>
    <w:rsid w:val="00796C7F"/>
    <w:rsid w:val="007A12F7"/>
    <w:rsid w:val="007A140C"/>
    <w:rsid w:val="007C31DD"/>
    <w:rsid w:val="007C3C69"/>
    <w:rsid w:val="0080226D"/>
    <w:rsid w:val="008100E2"/>
    <w:rsid w:val="0081288E"/>
    <w:rsid w:val="00821987"/>
    <w:rsid w:val="00824B94"/>
    <w:rsid w:val="008336FC"/>
    <w:rsid w:val="0083615B"/>
    <w:rsid w:val="00866CEB"/>
    <w:rsid w:val="00867913"/>
    <w:rsid w:val="00887E06"/>
    <w:rsid w:val="008A7A0E"/>
    <w:rsid w:val="008B2F1B"/>
    <w:rsid w:val="008E34F8"/>
    <w:rsid w:val="008E38F1"/>
    <w:rsid w:val="008E5D19"/>
    <w:rsid w:val="008F43FA"/>
    <w:rsid w:val="008F4969"/>
    <w:rsid w:val="00910012"/>
    <w:rsid w:val="009102EE"/>
    <w:rsid w:val="00913945"/>
    <w:rsid w:val="00916246"/>
    <w:rsid w:val="00920B79"/>
    <w:rsid w:val="00922A42"/>
    <w:rsid w:val="00923EF0"/>
    <w:rsid w:val="00930234"/>
    <w:rsid w:val="0093335E"/>
    <w:rsid w:val="00933F54"/>
    <w:rsid w:val="009456A4"/>
    <w:rsid w:val="00946BAA"/>
    <w:rsid w:val="00956C6F"/>
    <w:rsid w:val="00960FAE"/>
    <w:rsid w:val="009679A8"/>
    <w:rsid w:val="00971F00"/>
    <w:rsid w:val="00973803"/>
    <w:rsid w:val="00976F05"/>
    <w:rsid w:val="00984412"/>
    <w:rsid w:val="0098691E"/>
    <w:rsid w:val="009A6F8B"/>
    <w:rsid w:val="009D0514"/>
    <w:rsid w:val="009D072B"/>
    <w:rsid w:val="00A02D65"/>
    <w:rsid w:val="00A04435"/>
    <w:rsid w:val="00A24D00"/>
    <w:rsid w:val="00A55545"/>
    <w:rsid w:val="00A626E4"/>
    <w:rsid w:val="00A6368C"/>
    <w:rsid w:val="00A705DF"/>
    <w:rsid w:val="00A70B49"/>
    <w:rsid w:val="00A72EAD"/>
    <w:rsid w:val="00A75B91"/>
    <w:rsid w:val="00A823EF"/>
    <w:rsid w:val="00A84BF8"/>
    <w:rsid w:val="00A87D9F"/>
    <w:rsid w:val="00A87DC9"/>
    <w:rsid w:val="00A9236F"/>
    <w:rsid w:val="00A97390"/>
    <w:rsid w:val="00AA4FBE"/>
    <w:rsid w:val="00AC1CAE"/>
    <w:rsid w:val="00AC40E6"/>
    <w:rsid w:val="00AC67E2"/>
    <w:rsid w:val="00AD0968"/>
    <w:rsid w:val="00AE7B2E"/>
    <w:rsid w:val="00AF574D"/>
    <w:rsid w:val="00AF7881"/>
    <w:rsid w:val="00B00052"/>
    <w:rsid w:val="00B30CDA"/>
    <w:rsid w:val="00B3396E"/>
    <w:rsid w:val="00B362DF"/>
    <w:rsid w:val="00B37934"/>
    <w:rsid w:val="00B64DAD"/>
    <w:rsid w:val="00B73C57"/>
    <w:rsid w:val="00B76381"/>
    <w:rsid w:val="00B764EF"/>
    <w:rsid w:val="00B90D25"/>
    <w:rsid w:val="00BC1E80"/>
    <w:rsid w:val="00BE425E"/>
    <w:rsid w:val="00C05CF7"/>
    <w:rsid w:val="00C0701A"/>
    <w:rsid w:val="00C31CF2"/>
    <w:rsid w:val="00C375A8"/>
    <w:rsid w:val="00C44AF5"/>
    <w:rsid w:val="00C45BF4"/>
    <w:rsid w:val="00C50BB3"/>
    <w:rsid w:val="00C512BD"/>
    <w:rsid w:val="00C53BB4"/>
    <w:rsid w:val="00C6097E"/>
    <w:rsid w:val="00C6679C"/>
    <w:rsid w:val="00C71AB2"/>
    <w:rsid w:val="00C8476B"/>
    <w:rsid w:val="00C94306"/>
    <w:rsid w:val="00CA45FC"/>
    <w:rsid w:val="00CA47A5"/>
    <w:rsid w:val="00CB356C"/>
    <w:rsid w:val="00CB5B0C"/>
    <w:rsid w:val="00CB5BF8"/>
    <w:rsid w:val="00CC1371"/>
    <w:rsid w:val="00CC1DE0"/>
    <w:rsid w:val="00CC360B"/>
    <w:rsid w:val="00CD3034"/>
    <w:rsid w:val="00CD34DC"/>
    <w:rsid w:val="00CD3892"/>
    <w:rsid w:val="00CD6235"/>
    <w:rsid w:val="00CE7247"/>
    <w:rsid w:val="00D11CBE"/>
    <w:rsid w:val="00D140FB"/>
    <w:rsid w:val="00D2096C"/>
    <w:rsid w:val="00D276AA"/>
    <w:rsid w:val="00D35183"/>
    <w:rsid w:val="00D44003"/>
    <w:rsid w:val="00D61315"/>
    <w:rsid w:val="00D613B4"/>
    <w:rsid w:val="00D65F51"/>
    <w:rsid w:val="00D720FA"/>
    <w:rsid w:val="00D735C0"/>
    <w:rsid w:val="00D85153"/>
    <w:rsid w:val="00D90983"/>
    <w:rsid w:val="00DA173C"/>
    <w:rsid w:val="00DA2DEE"/>
    <w:rsid w:val="00DB0EB2"/>
    <w:rsid w:val="00DB1B00"/>
    <w:rsid w:val="00DD3AB9"/>
    <w:rsid w:val="00DE5E1A"/>
    <w:rsid w:val="00E04A5D"/>
    <w:rsid w:val="00E06DDB"/>
    <w:rsid w:val="00E12D79"/>
    <w:rsid w:val="00E13993"/>
    <w:rsid w:val="00E17C53"/>
    <w:rsid w:val="00E42D0F"/>
    <w:rsid w:val="00E53110"/>
    <w:rsid w:val="00E736E9"/>
    <w:rsid w:val="00E74B6F"/>
    <w:rsid w:val="00E8177F"/>
    <w:rsid w:val="00E84C1E"/>
    <w:rsid w:val="00E85767"/>
    <w:rsid w:val="00E869B0"/>
    <w:rsid w:val="00E87F06"/>
    <w:rsid w:val="00EB0B21"/>
    <w:rsid w:val="00EC3524"/>
    <w:rsid w:val="00ED4F04"/>
    <w:rsid w:val="00EF569A"/>
    <w:rsid w:val="00EF5EE0"/>
    <w:rsid w:val="00F102BA"/>
    <w:rsid w:val="00F202CE"/>
    <w:rsid w:val="00F2063D"/>
    <w:rsid w:val="00F223F3"/>
    <w:rsid w:val="00F40C34"/>
    <w:rsid w:val="00F423BA"/>
    <w:rsid w:val="00F44168"/>
    <w:rsid w:val="00F51977"/>
    <w:rsid w:val="00F615B2"/>
    <w:rsid w:val="00F63718"/>
    <w:rsid w:val="00F75952"/>
    <w:rsid w:val="00F80CCD"/>
    <w:rsid w:val="00F83A73"/>
    <w:rsid w:val="00F84D0E"/>
    <w:rsid w:val="00F93EFF"/>
    <w:rsid w:val="00FA0F9E"/>
    <w:rsid w:val="00FA4C3D"/>
    <w:rsid w:val="00FB3211"/>
    <w:rsid w:val="00FC3986"/>
    <w:rsid w:val="00FD3543"/>
    <w:rsid w:val="00FD4B8A"/>
    <w:rsid w:val="00FD6A54"/>
    <w:rsid w:val="00FD7CAE"/>
    <w:rsid w:val="00FE00B0"/>
    <w:rsid w:val="00FF0E1E"/>
    <w:rsid w:val="00FF3FB9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71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45BF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45BF4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6018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018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18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80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180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018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C13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C137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C137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CC13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B764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64E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64E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4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66461"/>
    <w:pPr>
      <w:spacing w:before="100" w:beforeAutospacing="1" w:after="100" w:afterAutospacing="1" w:line="255" w:lineRule="atLeast"/>
    </w:pPr>
    <w:rPr>
      <w:rFonts w:ascii="Verdana" w:eastAsia="Times New Roman" w:hAnsi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B3396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131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1313"/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33F54"/>
    <w:rPr>
      <w:rFonts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C45BF4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C45BF4"/>
    <w:rPr>
      <w:rFonts w:ascii="Arial" w:eastAsiaTheme="majorEastAsia" w:hAnsi="Arial" w:cstheme="majorBidi"/>
      <w:b/>
      <w:bCs/>
      <w:color w:val="000000" w:themeColor="text1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71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45BF4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45BF4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6018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018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18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80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180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018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C13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C137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C137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CC13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B764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64E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64E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4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66461"/>
    <w:pPr>
      <w:spacing w:before="100" w:beforeAutospacing="1" w:after="100" w:afterAutospacing="1" w:line="255" w:lineRule="atLeast"/>
    </w:pPr>
    <w:rPr>
      <w:rFonts w:ascii="Verdana" w:eastAsia="Times New Roman" w:hAnsi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B3396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131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1313"/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33F54"/>
    <w:rPr>
      <w:rFonts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C45BF4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C45BF4"/>
    <w:rPr>
      <w:rFonts w:ascii="Arial" w:eastAsiaTheme="majorEastAsia" w:hAnsi="Arial" w:cstheme="majorBidi"/>
      <w:b/>
      <w:bCs/>
      <w:color w:val="000000" w:themeColor="text1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9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9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9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9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92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9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929">
          <w:marLeft w:val="29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r.gov.pl/media/15470/5_Ksiega_Znaku_MPG.pdf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de.gov.pl/pl/niezbednik-eksportera/marka-polskiej-gospodarki/213909,marka-polskiej-gospodarki-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de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A7C2-DE82-4E01-B2FB-AEF7AD71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2540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promocji branży meblarskiej - informacja dla przedsiębiorców</vt:lpstr>
    </vt:vector>
  </TitlesOfParts>
  <Company>Ministerstwo Gospodarki</Company>
  <LinksUpToDate>false</LinksUpToDate>
  <CharactersWithSpaces>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promocji branży meblarskiej - informacja dla przedsiębiorców</dc:title>
  <dc:creator>Kubel Marek</dc:creator>
  <cp:lastModifiedBy>Ewa Swedrowska-Dziankowska</cp:lastModifiedBy>
  <cp:revision>2</cp:revision>
  <cp:lastPrinted>2018-04-23T10:50:00Z</cp:lastPrinted>
  <dcterms:created xsi:type="dcterms:W3CDTF">2019-05-28T13:04:00Z</dcterms:created>
  <dcterms:modified xsi:type="dcterms:W3CDTF">2019-05-28T13:04:00Z</dcterms:modified>
</cp:coreProperties>
</file>